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7B7D41">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B7D4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6</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Pr="004A51B3">
        <w:rPr>
          <w:rFonts w:hint="cs"/>
          <w:color w:val="000000"/>
          <w:sz w:val="24"/>
          <w:szCs w:val="24"/>
          <w:rtl/>
        </w:rPr>
        <w:t>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7B7D41" w:rsidRPr="007B7D41" w:rsidRDefault="007B7D41" w:rsidP="007B7D41">
      <w:pPr>
        <w:tabs>
          <w:tab w:val="left" w:pos="565"/>
          <w:tab w:val="left" w:pos="707"/>
        </w:tabs>
        <w:spacing w:line="247" w:lineRule="auto"/>
        <w:ind w:left="-341" w:right="-284" w:firstLine="282"/>
        <w:jc w:val="center"/>
        <w:outlineLvl w:val="0"/>
        <w:rPr>
          <w:b/>
          <w:bCs/>
          <w:color w:val="006600"/>
          <w:sz w:val="34"/>
          <w:szCs w:val="34"/>
          <w:rtl/>
        </w:rPr>
      </w:pPr>
      <w:r w:rsidRPr="007B7D41">
        <w:rPr>
          <w:rFonts w:hint="cs"/>
          <w:b/>
          <w:bCs/>
          <w:color w:val="006600"/>
          <w:sz w:val="34"/>
          <w:szCs w:val="34"/>
          <w:rtl/>
        </w:rPr>
        <w:t>(</w:t>
      </w:r>
      <w:r w:rsidRPr="007B7D41">
        <w:rPr>
          <w:b/>
          <w:bCs/>
          <w:color w:val="006600"/>
          <w:sz w:val="34"/>
          <w:szCs w:val="34"/>
          <w:rtl/>
        </w:rPr>
        <w:t>هيئ لنا من أمرنا رشدا</w:t>
      </w:r>
      <w:r w:rsidRPr="007B7D41">
        <w:rPr>
          <w:rFonts w:hint="cs"/>
          <w:b/>
          <w:bCs/>
          <w:color w:val="006600"/>
          <w:sz w:val="34"/>
          <w:szCs w:val="34"/>
          <w:rtl/>
        </w:rPr>
        <w:t>)</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 xml:space="preserve">قال تعالى: </w:t>
      </w:r>
      <w:r w:rsidRPr="007B7D41">
        <w:rPr>
          <w:rFonts w:ascii="Sakkal Majalla" w:hAnsi="Sakkal Majalla" w:cs="Sakkal Majalla"/>
          <w:color w:val="006600"/>
          <w:sz w:val="32"/>
          <w:szCs w:val="30"/>
          <w:rtl/>
          <w:lang w:bidi="ar-SA"/>
        </w:rPr>
        <w:t>﴿</w:t>
      </w:r>
      <w:r w:rsidRPr="007B7D41">
        <w:rPr>
          <w:rFonts w:cs="DecoType Naskh"/>
          <w:color w:val="006600"/>
          <w:sz w:val="32"/>
          <w:szCs w:val="30"/>
          <w:rtl/>
          <w:lang w:bidi="ar-SA"/>
        </w:rPr>
        <w:t>أَمْ حَسِبْتَ أَنَّ أَصْحَابَ الْكَهْفِ وَالرَّقِيمِ كَانُوا مِنْ آيَاتِنَا عَجَبًا</w:t>
      </w:r>
      <w:r w:rsidRPr="007B7D41">
        <w:rPr>
          <w:rFonts w:cs="DecoType Naskh" w:hint="cs"/>
          <w:color w:val="006600"/>
          <w:sz w:val="32"/>
          <w:szCs w:val="30"/>
          <w:rtl/>
        </w:rPr>
        <w:t xml:space="preserve"> *</w:t>
      </w:r>
      <w:r w:rsidRPr="007B7D41">
        <w:rPr>
          <w:rFonts w:cs="DecoType Naskh"/>
          <w:color w:val="006600"/>
          <w:sz w:val="32"/>
          <w:szCs w:val="30"/>
          <w:rtl/>
          <w:lang w:bidi="ar-SA"/>
        </w:rPr>
        <w:t xml:space="preserve"> إِذْ ‌أَوَى ‌الْفِتْيَةُ إِلَى الْكَهْفِ فَقَالُوا رَبَّنَا آتِنَا مِنْ لَدُنْكَ رَحْمَةً وَهَيِّئْ لَنَا مِنْ أَمْرِنَا رَشَدًا</w:t>
      </w:r>
      <w:r w:rsidRPr="007B7D41">
        <w:rPr>
          <w:rFonts w:ascii="Sakkal Majalla" w:hAnsi="Sakkal Majalla" w:cs="Sakkal Majalla"/>
          <w:color w:val="006600"/>
          <w:sz w:val="32"/>
          <w:szCs w:val="30"/>
          <w:rtl/>
          <w:lang w:bidi="ar-SA"/>
        </w:rPr>
        <w:t>﴾</w:t>
      </w:r>
      <w:r w:rsidRPr="007B7D41">
        <w:rPr>
          <w:rFonts w:hint="cs"/>
          <w:color w:val="000000"/>
          <w:sz w:val="34"/>
          <w:szCs w:val="34"/>
          <w:rtl/>
          <w:lang w:bidi="ar-SA"/>
        </w:rPr>
        <w:t xml:space="preserve"> </w:t>
      </w:r>
      <w:r w:rsidRPr="007B7D41">
        <w:rPr>
          <w:rFonts w:hint="cs"/>
          <w:color w:val="000000"/>
          <w:sz w:val="28"/>
          <w:szCs w:val="28"/>
          <w:rtl/>
          <w:lang w:bidi="ar-SA"/>
        </w:rPr>
        <w:t>[الكهف: 9-10]</w:t>
      </w:r>
      <w:r>
        <w:rPr>
          <w:rFonts w:hint="cs"/>
          <w:color w:val="000000"/>
          <w:sz w:val="34"/>
          <w:szCs w:val="34"/>
          <w:rtl/>
          <w:lang w:bidi="ar-SA"/>
        </w:rPr>
        <w:t>، و</w:t>
      </w:r>
      <w:r w:rsidRPr="007B7D41">
        <w:rPr>
          <w:color w:val="000000"/>
          <w:sz w:val="34"/>
          <w:szCs w:val="34"/>
          <w:rtl/>
          <w:lang w:bidi="ar-SA"/>
        </w:rPr>
        <w:t>أخرج الإمام الترمذي عن ابْنِ عَبَّاسٍ، قَالَ: سَمِعْتُ رَسُولَ اللَّهِ</w:t>
      </w:r>
      <w:r w:rsidRPr="007B7D41">
        <w:rPr>
          <w:rFonts w:hint="cs"/>
          <w:color w:val="000000"/>
          <w:sz w:val="34"/>
          <w:szCs w:val="34"/>
          <w:rtl/>
          <w:lang w:bidi="ar-SA"/>
        </w:rPr>
        <w:t xml:space="preserve"> ﷺ </w:t>
      </w:r>
      <w:r w:rsidRPr="007B7D41">
        <w:rPr>
          <w:color w:val="000000"/>
          <w:sz w:val="34"/>
          <w:szCs w:val="34"/>
          <w:rtl/>
          <w:lang w:bidi="ar-SA"/>
        </w:rPr>
        <w:t xml:space="preserve">يَقُولُ لَيْلَةً حِينَ فَرَغَ مِنْ صَلَاتِهِ: </w:t>
      </w:r>
      <w:r w:rsidRPr="007B7D41">
        <w:rPr>
          <w:rFonts w:hint="cs"/>
          <w:b/>
          <w:bCs/>
          <w:color w:val="0000FF"/>
          <w:sz w:val="34"/>
          <w:szCs w:val="32"/>
          <w:rtl/>
        </w:rPr>
        <w:t>«</w:t>
      </w:r>
      <w:r w:rsidRPr="007B7D41">
        <w:rPr>
          <w:b/>
          <w:bCs/>
          <w:color w:val="0000FF"/>
          <w:sz w:val="34"/>
          <w:szCs w:val="32"/>
          <w:rtl/>
          <w:lang w:bidi="ar-SA"/>
        </w:rPr>
        <w:t>اللَّهُمَّ إِنِّي أَسْأَلُكَ رَحْمَةً مِنْ عِنْدِكَ تَهْدِي بِهَا قَلْبِي، وَتَجْمَعُ بِهَا أَمْرِي، وَتَلُمُّ بِهَا شَعَثِي، وَتُصْلِحُ بِهَا غَائِبِي، وَتَرْفَعُ بِهَا شَاهِدِي، وَتُزَكِّي بِهَا عَمَلِي، ‌وَتُلْهِمُنِي ‌بِهَا ‌رُشْدِي، وَتَرُدُّ بِهَا أُلْفَتِي، وَتَعْصِمُنِي بِهَا مِنْ كُلِّ سُوءٍ...</w:t>
      </w:r>
      <w:r w:rsidRPr="007B7D41">
        <w:rPr>
          <w:rFonts w:hint="eastAsia"/>
          <w:b/>
          <w:bCs/>
          <w:color w:val="0000FF"/>
          <w:sz w:val="34"/>
          <w:szCs w:val="32"/>
          <w:rtl/>
        </w:rPr>
        <w:t>»</w:t>
      </w:r>
      <w:r w:rsidRPr="007B7D41">
        <w:rPr>
          <w:rFonts w:hint="cs"/>
          <w:color w:val="000000"/>
          <w:sz w:val="34"/>
          <w:szCs w:val="34"/>
          <w:rtl/>
          <w:lang w:bidi="ar-SA"/>
        </w:rPr>
        <w:t>.</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الرَشد والرُشد ف</w:t>
      </w:r>
      <w:bookmarkStart w:id="0" w:name="_GoBack"/>
      <w:bookmarkEnd w:id="0"/>
      <w:r w:rsidRPr="007B7D41">
        <w:rPr>
          <w:color w:val="000000"/>
          <w:sz w:val="34"/>
          <w:szCs w:val="34"/>
          <w:rtl/>
          <w:lang w:bidi="ar-SA"/>
        </w:rPr>
        <w:t>ي اللغة</w:t>
      </w:r>
      <w:r w:rsidRPr="007B7D41">
        <w:rPr>
          <w:rFonts w:hint="cs"/>
          <w:color w:val="000000"/>
          <w:sz w:val="34"/>
          <w:szCs w:val="34"/>
          <w:rtl/>
          <w:lang w:bidi="ar-SA"/>
        </w:rPr>
        <w:t>:</w:t>
      </w:r>
      <w:r w:rsidRPr="007B7D41">
        <w:rPr>
          <w:color w:val="000000"/>
          <w:sz w:val="34"/>
          <w:szCs w:val="34"/>
          <w:rtl/>
          <w:lang w:bidi="ar-SA"/>
        </w:rPr>
        <w:t xml:space="preserve"> هو استقامةُ الطريق وإصابة الأمر، وفي الاصطلاح</w:t>
      </w:r>
      <w:r w:rsidRPr="007B7D41">
        <w:rPr>
          <w:rFonts w:hint="cs"/>
          <w:color w:val="000000"/>
          <w:sz w:val="34"/>
          <w:szCs w:val="34"/>
          <w:rtl/>
          <w:lang w:bidi="ar-SA"/>
        </w:rPr>
        <w:t>:</w:t>
      </w:r>
      <w:r w:rsidRPr="007B7D41">
        <w:rPr>
          <w:color w:val="000000"/>
          <w:sz w:val="34"/>
          <w:szCs w:val="34"/>
          <w:rtl/>
          <w:lang w:bidi="ar-SA"/>
        </w:rPr>
        <w:t xml:space="preserve"> هو الصواب والهدى في أمر الدنيا والآخرة</w:t>
      </w:r>
      <w:r>
        <w:rPr>
          <w:rFonts w:hint="cs"/>
          <w:color w:val="000000"/>
          <w:sz w:val="34"/>
          <w:szCs w:val="34"/>
          <w:rtl/>
          <w:lang w:bidi="ar-SA"/>
        </w:rPr>
        <w:t xml:space="preserve">، </w:t>
      </w:r>
      <w:r w:rsidRPr="007B7D41">
        <w:rPr>
          <w:color w:val="000000"/>
          <w:sz w:val="34"/>
          <w:szCs w:val="34"/>
          <w:rtl/>
          <w:lang w:bidi="ar-SA"/>
        </w:rPr>
        <w:t xml:space="preserve">وعرفه الإمام الغزالي بقوله: </w:t>
      </w:r>
      <w:r w:rsidRPr="007B7D41">
        <w:rPr>
          <w:rFonts w:hint="cs"/>
          <w:color w:val="000000"/>
          <w:sz w:val="34"/>
          <w:szCs w:val="34"/>
          <w:rtl/>
          <w:lang w:bidi="ar-SA"/>
        </w:rPr>
        <w:t>"</w:t>
      </w:r>
      <w:r w:rsidRPr="007B7D41">
        <w:rPr>
          <w:color w:val="000000"/>
          <w:sz w:val="34"/>
          <w:szCs w:val="34"/>
          <w:rtl/>
          <w:lang w:bidi="ar-SA"/>
        </w:rPr>
        <w:t xml:space="preserve">‌الرشد هو العناية الإلهية، التي تعين الإنسان على توجهه إلى مقاصده، فتوجهه على ما فيه صلاحه، وتُفَتِّره عما فيه فساده، ويكون ذلك من الباطن كما قال تعالى: </w:t>
      </w:r>
      <w:r w:rsidRPr="007B7D41">
        <w:rPr>
          <w:rFonts w:cs="DecoType Naskh" w:hint="cs"/>
          <w:color w:val="006600"/>
          <w:sz w:val="32"/>
          <w:szCs w:val="30"/>
          <w:rtl/>
        </w:rPr>
        <w:t>{</w:t>
      </w:r>
      <w:r w:rsidRPr="007B7D41">
        <w:rPr>
          <w:rFonts w:cs="DecoType Naskh"/>
          <w:color w:val="006600"/>
          <w:sz w:val="32"/>
          <w:szCs w:val="30"/>
          <w:rtl/>
          <w:lang w:bidi="ar-SA"/>
        </w:rPr>
        <w:t>وَلَقَدْ آتَينَا إِبْرَاهِيمَ رُشْدَهُ مِنْ قَبْلُ وَكُنَّا بِهِ عَالِمِينَ</w:t>
      </w:r>
      <w:r w:rsidRPr="007B7D41">
        <w:rPr>
          <w:rFonts w:cs="DecoType Naskh" w:hint="cs"/>
          <w:color w:val="006600"/>
          <w:sz w:val="32"/>
          <w:szCs w:val="30"/>
          <w:rtl/>
        </w:rPr>
        <w:t>}</w:t>
      </w:r>
      <w:r>
        <w:rPr>
          <w:rFonts w:hint="cs"/>
          <w:color w:val="000000"/>
          <w:sz w:val="34"/>
          <w:szCs w:val="34"/>
          <w:rtl/>
          <w:lang w:bidi="ar-SA"/>
        </w:rPr>
        <w:t>"، و</w:t>
      </w:r>
      <w:r w:rsidRPr="007B7D41">
        <w:rPr>
          <w:color w:val="000000"/>
          <w:sz w:val="34"/>
          <w:szCs w:val="34"/>
          <w:rtl/>
          <w:lang w:bidi="ar-SA"/>
        </w:rPr>
        <w:t>ورد مصطلح الرشد وتصريفاته في القرآن الكريم في تسعة عشر موضعاً</w:t>
      </w:r>
      <w:r w:rsidRPr="007B7D41">
        <w:rPr>
          <w:rFonts w:hint="cs"/>
          <w:color w:val="000000"/>
          <w:sz w:val="34"/>
          <w:szCs w:val="34"/>
          <w:rtl/>
          <w:lang w:bidi="ar-SA"/>
        </w:rPr>
        <w:t>.</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من ذلك قوله تعالى:</w:t>
      </w:r>
      <w:r w:rsidRPr="007B7D41">
        <w:rPr>
          <w:rFonts w:hint="cs"/>
          <w:color w:val="000000"/>
          <w:sz w:val="34"/>
          <w:szCs w:val="34"/>
          <w:rtl/>
          <w:lang w:bidi="ar-SA"/>
        </w:rPr>
        <w:t xml:space="preserve"> </w:t>
      </w:r>
      <w:r w:rsidRPr="007B7D41">
        <w:rPr>
          <w:rFonts w:cs="DecoType Naskh" w:hint="cs"/>
          <w:color w:val="006600"/>
          <w:sz w:val="32"/>
          <w:szCs w:val="30"/>
          <w:rtl/>
        </w:rPr>
        <w:t>{</w:t>
      </w:r>
      <w:r w:rsidRPr="007B7D41">
        <w:rPr>
          <w:rFonts w:cs="DecoType Naskh"/>
          <w:color w:val="006600"/>
          <w:sz w:val="32"/>
          <w:szCs w:val="30"/>
          <w:rtl/>
          <w:lang w:bidi="ar-SA"/>
        </w:rPr>
        <w:t>لَا إِكْرَاهَ فِي الدِّينِ قَدْ تَبَيَّنَ ‌الرُّشْدُ ‌مِنَ ‌الْغَيِّ</w:t>
      </w:r>
      <w:r w:rsidRPr="007B7D41">
        <w:rPr>
          <w:rFonts w:cs="DecoType Naskh" w:hint="cs"/>
          <w:color w:val="006600"/>
          <w:sz w:val="32"/>
          <w:szCs w:val="30"/>
          <w:rtl/>
        </w:rPr>
        <w:t>}</w:t>
      </w:r>
      <w:r w:rsidRPr="007B7D41">
        <w:rPr>
          <w:rFonts w:hint="cs"/>
          <w:color w:val="000000"/>
          <w:sz w:val="34"/>
          <w:szCs w:val="34"/>
          <w:rtl/>
          <w:lang w:bidi="ar-SA"/>
        </w:rPr>
        <w:t xml:space="preserve"> </w:t>
      </w:r>
      <w:r w:rsidRPr="007B7D41">
        <w:rPr>
          <w:rFonts w:hint="cs"/>
          <w:color w:val="000000"/>
          <w:sz w:val="28"/>
          <w:szCs w:val="28"/>
          <w:rtl/>
          <w:lang w:bidi="ar-SA"/>
        </w:rPr>
        <w:t>[البقرة: 256]،</w:t>
      </w:r>
      <w:r w:rsidRPr="007B7D41">
        <w:rPr>
          <w:color w:val="000000"/>
          <w:sz w:val="28"/>
          <w:szCs w:val="28"/>
          <w:rtl/>
          <w:lang w:bidi="ar-SA"/>
        </w:rPr>
        <w:t xml:space="preserve"> </w:t>
      </w:r>
      <w:r w:rsidRPr="007B7D41">
        <w:rPr>
          <w:color w:val="000000"/>
          <w:sz w:val="34"/>
          <w:szCs w:val="34"/>
          <w:rtl/>
          <w:lang w:bidi="ar-SA"/>
        </w:rPr>
        <w:t>فورد هنا بمعنى الهدى والإيمان مقابل الغَي والضلال</w:t>
      </w:r>
      <w:r>
        <w:rPr>
          <w:rFonts w:hint="cs"/>
          <w:color w:val="000000"/>
          <w:sz w:val="34"/>
          <w:szCs w:val="34"/>
          <w:rtl/>
          <w:lang w:bidi="ar-SA"/>
        </w:rPr>
        <w:t>، و</w:t>
      </w:r>
      <w:r w:rsidRPr="007B7D41">
        <w:rPr>
          <w:color w:val="000000"/>
          <w:sz w:val="34"/>
          <w:szCs w:val="34"/>
          <w:rtl/>
          <w:lang w:bidi="ar-SA"/>
        </w:rPr>
        <w:t xml:space="preserve">قال تعالى: </w:t>
      </w:r>
      <w:r w:rsidRPr="007B7D41">
        <w:rPr>
          <w:rFonts w:cs="DecoType Naskh" w:hint="cs"/>
          <w:color w:val="006600"/>
          <w:sz w:val="32"/>
          <w:szCs w:val="30"/>
          <w:rtl/>
        </w:rPr>
        <w:t>{</w:t>
      </w:r>
      <w:r w:rsidRPr="007B7D41">
        <w:rPr>
          <w:rFonts w:cs="DecoType Naskh"/>
          <w:color w:val="006600"/>
          <w:sz w:val="32"/>
          <w:szCs w:val="30"/>
          <w:rtl/>
          <w:lang w:bidi="ar-SA"/>
        </w:rPr>
        <w:t>قُلْ إِنَّمَا أَدْعُو رَبِّي وَلَا أُشْرِكُ بِهِ أَحَدًا، قُلْ إِنِّي لَا أَمْلِكُ لَكُمْ ضَرًّا وَلَا رَشَدًا</w:t>
      </w:r>
      <w:r w:rsidRPr="007B7D41">
        <w:rPr>
          <w:rFonts w:cs="DecoType Naskh" w:hint="cs"/>
          <w:color w:val="006600"/>
          <w:sz w:val="32"/>
          <w:szCs w:val="30"/>
          <w:rtl/>
        </w:rPr>
        <w:t>}</w:t>
      </w:r>
      <w:r w:rsidRPr="007B7D41">
        <w:rPr>
          <w:rFonts w:hint="cs"/>
          <w:color w:val="000000"/>
          <w:sz w:val="34"/>
          <w:szCs w:val="34"/>
          <w:rtl/>
          <w:lang w:bidi="ar-SA"/>
        </w:rPr>
        <w:t xml:space="preserve"> </w:t>
      </w:r>
      <w:r w:rsidRPr="007B7D41">
        <w:rPr>
          <w:rFonts w:hint="cs"/>
          <w:color w:val="000000"/>
          <w:sz w:val="28"/>
          <w:szCs w:val="28"/>
          <w:rtl/>
          <w:lang w:bidi="ar-SA"/>
        </w:rPr>
        <w:t>[الجن: 20]</w:t>
      </w:r>
      <w:r w:rsidRPr="007B7D41">
        <w:rPr>
          <w:color w:val="000000"/>
          <w:sz w:val="34"/>
          <w:szCs w:val="34"/>
          <w:rtl/>
          <w:lang w:bidi="ar-SA"/>
        </w:rPr>
        <w:t xml:space="preserve"> ورد هنا بمعنى النفع مقابل الضر</w:t>
      </w:r>
      <w:r>
        <w:rPr>
          <w:rFonts w:hint="cs"/>
          <w:color w:val="000000"/>
          <w:sz w:val="34"/>
          <w:szCs w:val="34"/>
          <w:rtl/>
          <w:lang w:bidi="ar-SA"/>
        </w:rPr>
        <w:t>، و</w:t>
      </w:r>
      <w:r w:rsidRPr="007B7D41">
        <w:rPr>
          <w:color w:val="000000"/>
          <w:sz w:val="34"/>
          <w:szCs w:val="34"/>
          <w:rtl/>
          <w:lang w:bidi="ar-SA"/>
        </w:rPr>
        <w:t xml:space="preserve">قال تعالى: </w:t>
      </w:r>
      <w:r w:rsidRPr="007B7D41">
        <w:rPr>
          <w:rFonts w:cs="DecoType Naskh" w:hint="cs"/>
          <w:color w:val="006600"/>
          <w:sz w:val="32"/>
          <w:szCs w:val="30"/>
          <w:rtl/>
        </w:rPr>
        <w:t>{</w:t>
      </w:r>
      <w:r w:rsidRPr="007B7D41">
        <w:rPr>
          <w:rFonts w:cs="DecoType Naskh"/>
          <w:color w:val="006600"/>
          <w:sz w:val="32"/>
          <w:szCs w:val="30"/>
          <w:rtl/>
          <w:lang w:bidi="ar-SA"/>
        </w:rPr>
        <w:t>وَابْتَلُوا الْيَتَامَى حَتَّى إِذَا بَلَغُوا النِّكَاحَ فَإِنْ آنَسْتُمْ مِنْهُمْ رُشْدًا فَادْفَعُوا إِلَيْهِمْ أَمْوَالَهُمْ</w:t>
      </w:r>
      <w:r w:rsidRPr="007B7D41">
        <w:rPr>
          <w:rFonts w:cs="DecoType Naskh" w:hint="cs"/>
          <w:color w:val="006600"/>
          <w:sz w:val="32"/>
          <w:szCs w:val="30"/>
          <w:rtl/>
        </w:rPr>
        <w:t>}</w:t>
      </w:r>
      <w:r w:rsidRPr="007B7D41">
        <w:rPr>
          <w:rFonts w:hint="cs"/>
          <w:color w:val="000000"/>
          <w:sz w:val="34"/>
          <w:szCs w:val="34"/>
          <w:rtl/>
          <w:lang w:bidi="ar-SA"/>
        </w:rPr>
        <w:t xml:space="preserve"> </w:t>
      </w:r>
      <w:r w:rsidRPr="007B7D41">
        <w:rPr>
          <w:rFonts w:hint="cs"/>
          <w:color w:val="000000"/>
          <w:sz w:val="28"/>
          <w:szCs w:val="28"/>
          <w:rtl/>
          <w:lang w:bidi="ar-SA"/>
        </w:rPr>
        <w:t>[النساء: 6]</w:t>
      </w:r>
      <w:r w:rsidRPr="007B7D41">
        <w:rPr>
          <w:rFonts w:hint="cs"/>
          <w:color w:val="000000"/>
          <w:sz w:val="34"/>
          <w:szCs w:val="34"/>
          <w:rtl/>
          <w:lang w:bidi="ar-SA"/>
        </w:rPr>
        <w:t xml:space="preserve">، </w:t>
      </w:r>
      <w:r w:rsidRPr="007B7D41">
        <w:rPr>
          <w:color w:val="000000"/>
          <w:sz w:val="34"/>
          <w:szCs w:val="34"/>
          <w:rtl/>
          <w:lang w:bidi="ar-SA"/>
        </w:rPr>
        <w:t>ورد هنا بمعنى بلوغ العقل وحسن التصرف بالمال.</w:t>
      </w:r>
    </w:p>
    <w:p w:rsid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ومن أسماء الله تعالى الرشيد، وهُوَ الَّذِي أَرْشَد الْخَلْقَ إِلى مَصَالِحِهِمْ وهَدَاهُمْ وَدَلَّهُمْ عَلَيْهَا</w:t>
      </w:r>
      <w:r>
        <w:rPr>
          <w:rFonts w:hint="cs"/>
          <w:color w:val="000000"/>
          <w:sz w:val="34"/>
          <w:szCs w:val="34"/>
          <w:rtl/>
          <w:lang w:bidi="ar-SA"/>
        </w:rPr>
        <w:t xml:space="preserve">، </w:t>
      </w:r>
      <w:r w:rsidRPr="007B7D41">
        <w:rPr>
          <w:color w:val="000000"/>
          <w:sz w:val="34"/>
          <w:szCs w:val="34"/>
          <w:rtl/>
          <w:lang w:bidi="ar-SA"/>
        </w:rPr>
        <w:t>وقالوا: هو الذي لا يوجد سهو في تدبيره ولا لهو في تقديره</w:t>
      </w:r>
      <w:r>
        <w:rPr>
          <w:rFonts w:hint="cs"/>
          <w:color w:val="000000"/>
          <w:sz w:val="34"/>
          <w:szCs w:val="34"/>
          <w:rtl/>
          <w:lang w:bidi="ar-SA"/>
        </w:rPr>
        <w:t xml:space="preserve">، </w:t>
      </w:r>
      <w:r w:rsidRPr="007B7D41">
        <w:rPr>
          <w:color w:val="000000"/>
          <w:sz w:val="34"/>
          <w:szCs w:val="34"/>
          <w:rtl/>
          <w:lang w:bidi="ar-SA"/>
        </w:rPr>
        <w:t>فأفعاله جل جلاله رشد مطلق، وأقواله سبحانه صواب مطلق، فهو رشيد بذاته، رشيد لمخلوقاته، يرشدهم إلى طاعته وعبادته، ويرشدهم إلى سبل السلام والسعادة والنجاة وإلى كل خير</w:t>
      </w:r>
      <w:r w:rsidRPr="007B7D41">
        <w:rPr>
          <w:rFonts w:hint="cs"/>
          <w:color w:val="000000"/>
          <w:sz w:val="34"/>
          <w:szCs w:val="34"/>
          <w:rtl/>
          <w:lang w:bidi="ar-SA"/>
        </w:rPr>
        <w:t>،</w:t>
      </w:r>
      <w:r w:rsidRPr="007B7D41">
        <w:rPr>
          <w:color w:val="000000"/>
          <w:sz w:val="34"/>
          <w:szCs w:val="34"/>
          <w:rtl/>
          <w:lang w:bidi="ar-SA"/>
        </w:rPr>
        <w:t xml:space="preserve"> ويرشدهم إلى طريق الجنة</w:t>
      </w:r>
      <w:r w:rsidRPr="007B7D41">
        <w:rPr>
          <w:rFonts w:hint="cs"/>
          <w:color w:val="000000"/>
          <w:sz w:val="34"/>
          <w:szCs w:val="34"/>
          <w:rtl/>
          <w:lang w:bidi="ar-SA"/>
        </w:rPr>
        <w:t>،</w:t>
      </w:r>
      <w:r w:rsidRPr="007B7D41">
        <w:rPr>
          <w:color w:val="000000"/>
          <w:sz w:val="34"/>
          <w:szCs w:val="34"/>
          <w:rtl/>
          <w:lang w:bidi="ar-SA"/>
        </w:rPr>
        <w:t xml:space="preserve"> ويرشدهم لما فيه صلاحُ معاشهم ومعادهم</w:t>
      </w:r>
      <w:r>
        <w:rPr>
          <w:rFonts w:hint="cs"/>
          <w:color w:val="000000"/>
          <w:sz w:val="34"/>
          <w:szCs w:val="34"/>
          <w:rtl/>
          <w:lang w:bidi="ar-SA"/>
        </w:rPr>
        <w:t xml:space="preserve">، فالإنسان يكون </w:t>
      </w:r>
      <w:r w:rsidRPr="007B7D41">
        <w:rPr>
          <w:color w:val="000000"/>
          <w:sz w:val="34"/>
          <w:szCs w:val="34"/>
          <w:rtl/>
          <w:lang w:bidi="ar-SA"/>
        </w:rPr>
        <w:t>رشيداً بقدر اتصاله بالله الرشيد</w:t>
      </w:r>
      <w:r>
        <w:rPr>
          <w:rFonts w:hint="cs"/>
          <w:color w:val="000000"/>
          <w:sz w:val="34"/>
          <w:szCs w:val="34"/>
          <w:rtl/>
          <w:lang w:bidi="ar-SA"/>
        </w:rPr>
        <w:t>.</w:t>
      </w:r>
    </w:p>
    <w:p w:rsidR="007B7D41" w:rsidRDefault="007B7D41" w:rsidP="007B7D41">
      <w:pPr>
        <w:tabs>
          <w:tab w:val="left" w:pos="565"/>
        </w:tabs>
        <w:spacing w:beforeLines="20" w:before="48" w:afterLines="20" w:after="48" w:line="247" w:lineRule="auto"/>
        <w:ind w:left="-908" w:right="-993" w:firstLine="282"/>
        <w:rPr>
          <w:b/>
          <w:bCs/>
          <w:color w:val="000000"/>
          <w:sz w:val="34"/>
          <w:szCs w:val="34"/>
          <w:rtl/>
          <w:lang w:bidi="ar-SA"/>
        </w:rPr>
      </w:pPr>
      <w:r>
        <w:rPr>
          <w:rFonts w:hint="cs"/>
          <w:color w:val="000000"/>
          <w:sz w:val="34"/>
          <w:szCs w:val="34"/>
          <w:rtl/>
          <w:lang w:bidi="ar-SA"/>
        </w:rPr>
        <w:t>وهذه أربعة من أسباب الرشد:</w:t>
      </w:r>
    </w:p>
    <w:p w:rsidR="007B7D41" w:rsidRPr="007B7D41" w:rsidRDefault="007B7D41" w:rsidP="007B7D41">
      <w:pPr>
        <w:tabs>
          <w:tab w:val="left" w:pos="565"/>
        </w:tabs>
        <w:spacing w:beforeLines="20" w:before="48" w:afterLines="20" w:after="48" w:line="247" w:lineRule="auto"/>
        <w:ind w:left="-908" w:right="-993" w:firstLine="425"/>
        <w:rPr>
          <w:color w:val="000000"/>
          <w:sz w:val="34"/>
          <w:szCs w:val="34"/>
          <w:rtl/>
          <w:lang w:bidi="ar-SA"/>
        </w:rPr>
      </w:pPr>
      <w:r w:rsidRPr="007B7D41">
        <w:rPr>
          <w:color w:val="000000"/>
          <w:sz w:val="34"/>
          <w:szCs w:val="34"/>
          <w:rtl/>
          <w:lang w:bidi="ar-SA"/>
        </w:rPr>
        <w:t xml:space="preserve">فأولها: </w:t>
      </w:r>
      <w:r w:rsidRPr="007B7D41">
        <w:rPr>
          <w:b/>
          <w:bCs/>
          <w:color w:val="000000"/>
          <w:sz w:val="34"/>
          <w:szCs w:val="34"/>
          <w:rtl/>
          <w:lang w:bidi="ar-SA"/>
        </w:rPr>
        <w:t>الاستجابة لأمر الله وأمر رسوله ﷺ</w:t>
      </w:r>
      <w:r w:rsidRPr="007B7D41">
        <w:rPr>
          <w:color w:val="000000"/>
          <w:sz w:val="34"/>
          <w:szCs w:val="34"/>
          <w:rtl/>
          <w:lang w:bidi="ar-SA"/>
        </w:rPr>
        <w:t>: قال تعالى:</w:t>
      </w:r>
      <w:r w:rsidRPr="007B7D41">
        <w:rPr>
          <w:rFonts w:hint="cs"/>
          <w:color w:val="000000"/>
          <w:sz w:val="34"/>
          <w:szCs w:val="34"/>
          <w:rtl/>
          <w:lang w:bidi="ar-SA"/>
        </w:rPr>
        <w:t xml:space="preserve"> </w:t>
      </w:r>
      <w:r w:rsidRPr="007B7D41">
        <w:rPr>
          <w:rFonts w:cs="DecoType Naskh" w:hint="cs"/>
          <w:color w:val="006600"/>
          <w:sz w:val="32"/>
          <w:szCs w:val="30"/>
          <w:rtl/>
        </w:rPr>
        <w:t>{</w:t>
      </w:r>
      <w:r w:rsidRPr="007B7D41">
        <w:rPr>
          <w:rFonts w:cs="DecoType Naskh"/>
          <w:color w:val="006600"/>
          <w:sz w:val="32"/>
          <w:szCs w:val="30"/>
          <w:rtl/>
          <w:lang w:bidi="ar-SA"/>
        </w:rPr>
        <w:t>فَلْيَسْتَجِيبُوا لِي وَلْيُؤْمِنُوا بِي لَعَلَّهُمْ يَرْشُدُونَ</w:t>
      </w:r>
      <w:r w:rsidRPr="007B7D41">
        <w:rPr>
          <w:rFonts w:cs="DecoType Naskh" w:hint="cs"/>
          <w:color w:val="006600"/>
          <w:sz w:val="32"/>
          <w:szCs w:val="30"/>
          <w:rtl/>
        </w:rPr>
        <w:t>}</w:t>
      </w:r>
      <w:r w:rsidRPr="007B7D41">
        <w:rPr>
          <w:rFonts w:hint="cs"/>
          <w:color w:val="000000"/>
          <w:sz w:val="34"/>
          <w:szCs w:val="34"/>
          <w:rtl/>
          <w:lang w:bidi="ar-SA"/>
        </w:rPr>
        <w:t xml:space="preserve"> </w:t>
      </w:r>
      <w:r w:rsidRPr="007B7D41">
        <w:rPr>
          <w:rFonts w:hint="cs"/>
          <w:color w:val="000000"/>
          <w:sz w:val="28"/>
          <w:szCs w:val="28"/>
          <w:rtl/>
          <w:lang w:bidi="ar-SA"/>
        </w:rPr>
        <w:t>[البقرة: 186]</w:t>
      </w:r>
      <w:r w:rsidRPr="007B7D41">
        <w:rPr>
          <w:color w:val="000000"/>
          <w:sz w:val="34"/>
          <w:szCs w:val="34"/>
          <w:rtl/>
          <w:lang w:bidi="ar-SA"/>
        </w:rPr>
        <w:t xml:space="preserve"> </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Pr>
          <w:rFonts w:hint="cs"/>
          <w:color w:val="000000"/>
          <w:sz w:val="34"/>
          <w:szCs w:val="34"/>
          <w:rtl/>
          <w:lang w:bidi="ar-SA"/>
        </w:rPr>
        <w:t>وقال</w:t>
      </w:r>
      <w:r w:rsidRPr="007B7D41">
        <w:rPr>
          <w:color w:val="000000"/>
          <w:sz w:val="34"/>
          <w:szCs w:val="34"/>
          <w:rtl/>
          <w:lang w:bidi="ar-SA"/>
        </w:rPr>
        <w:t xml:space="preserve"> ﷺ: </w:t>
      </w:r>
      <w:r w:rsidRPr="007B7D41">
        <w:rPr>
          <w:rFonts w:hint="cs"/>
          <w:b/>
          <w:bCs/>
          <w:color w:val="0000FF"/>
          <w:sz w:val="34"/>
          <w:szCs w:val="32"/>
          <w:rtl/>
        </w:rPr>
        <w:t>«</w:t>
      </w:r>
      <w:r w:rsidRPr="007B7D41">
        <w:rPr>
          <w:b/>
          <w:bCs/>
          <w:color w:val="0000FF"/>
          <w:sz w:val="34"/>
          <w:szCs w:val="32"/>
          <w:rtl/>
          <w:lang w:bidi="ar-SA"/>
        </w:rPr>
        <w:t>مَنْ يُطع اللّه</w:t>
      </w:r>
      <w:r w:rsidRPr="007B7D41">
        <w:rPr>
          <w:rFonts w:hint="cs"/>
          <w:b/>
          <w:bCs/>
          <w:color w:val="0000FF"/>
          <w:sz w:val="34"/>
          <w:szCs w:val="32"/>
          <w:rtl/>
          <w:lang w:bidi="ar-SA"/>
        </w:rPr>
        <w:t>َ</w:t>
      </w:r>
      <w:r w:rsidRPr="007B7D41">
        <w:rPr>
          <w:b/>
          <w:bCs/>
          <w:color w:val="0000FF"/>
          <w:sz w:val="34"/>
          <w:szCs w:val="32"/>
          <w:rtl/>
          <w:lang w:bidi="ar-SA"/>
        </w:rPr>
        <w:t xml:space="preserve"> و</w:t>
      </w:r>
      <w:r w:rsidRPr="007B7D41">
        <w:rPr>
          <w:rFonts w:hint="cs"/>
          <w:b/>
          <w:bCs/>
          <w:color w:val="0000FF"/>
          <w:sz w:val="34"/>
          <w:szCs w:val="32"/>
          <w:rtl/>
          <w:lang w:bidi="ar-SA"/>
        </w:rPr>
        <w:t>َ</w:t>
      </w:r>
      <w:r w:rsidRPr="007B7D41">
        <w:rPr>
          <w:b/>
          <w:bCs/>
          <w:color w:val="0000FF"/>
          <w:sz w:val="34"/>
          <w:szCs w:val="32"/>
          <w:rtl/>
          <w:lang w:bidi="ar-SA"/>
        </w:rPr>
        <w:t>ر</w:t>
      </w:r>
      <w:r w:rsidRPr="007B7D41">
        <w:rPr>
          <w:rFonts w:hint="cs"/>
          <w:b/>
          <w:bCs/>
          <w:color w:val="0000FF"/>
          <w:sz w:val="34"/>
          <w:szCs w:val="32"/>
          <w:rtl/>
          <w:lang w:bidi="ar-SA"/>
        </w:rPr>
        <w:t>َ</w:t>
      </w:r>
      <w:r w:rsidRPr="007B7D41">
        <w:rPr>
          <w:b/>
          <w:bCs/>
          <w:color w:val="0000FF"/>
          <w:sz w:val="34"/>
          <w:szCs w:val="32"/>
          <w:rtl/>
          <w:lang w:bidi="ar-SA"/>
        </w:rPr>
        <w:t>س</w:t>
      </w:r>
      <w:r w:rsidRPr="007B7D41">
        <w:rPr>
          <w:rFonts w:hint="cs"/>
          <w:b/>
          <w:bCs/>
          <w:color w:val="0000FF"/>
          <w:sz w:val="34"/>
          <w:szCs w:val="32"/>
          <w:rtl/>
          <w:lang w:bidi="ar-SA"/>
        </w:rPr>
        <w:t>ُ</w:t>
      </w:r>
      <w:r w:rsidRPr="007B7D41">
        <w:rPr>
          <w:b/>
          <w:bCs/>
          <w:color w:val="0000FF"/>
          <w:sz w:val="34"/>
          <w:szCs w:val="32"/>
          <w:rtl/>
          <w:lang w:bidi="ar-SA"/>
        </w:rPr>
        <w:t>ولَه</w:t>
      </w:r>
      <w:r w:rsidRPr="007B7D41">
        <w:rPr>
          <w:rFonts w:hint="cs"/>
          <w:b/>
          <w:bCs/>
          <w:color w:val="0000FF"/>
          <w:sz w:val="34"/>
          <w:szCs w:val="32"/>
          <w:rtl/>
          <w:lang w:bidi="ar-SA"/>
        </w:rPr>
        <w:t>ُ</w:t>
      </w:r>
      <w:r w:rsidRPr="007B7D41">
        <w:rPr>
          <w:b/>
          <w:bCs/>
          <w:color w:val="0000FF"/>
          <w:sz w:val="34"/>
          <w:szCs w:val="32"/>
          <w:rtl/>
          <w:lang w:bidi="ar-SA"/>
        </w:rPr>
        <w:t xml:space="preserve"> ف</w:t>
      </w:r>
      <w:r w:rsidRPr="007B7D41">
        <w:rPr>
          <w:rFonts w:hint="cs"/>
          <w:b/>
          <w:bCs/>
          <w:color w:val="0000FF"/>
          <w:sz w:val="34"/>
          <w:szCs w:val="32"/>
          <w:rtl/>
          <w:lang w:bidi="ar-SA"/>
        </w:rPr>
        <w:t>َ</w:t>
      </w:r>
      <w:r w:rsidRPr="007B7D41">
        <w:rPr>
          <w:b/>
          <w:bCs/>
          <w:color w:val="0000FF"/>
          <w:sz w:val="34"/>
          <w:szCs w:val="32"/>
          <w:rtl/>
          <w:lang w:bidi="ar-SA"/>
        </w:rPr>
        <w:t>ق</w:t>
      </w:r>
      <w:r w:rsidRPr="007B7D41">
        <w:rPr>
          <w:rFonts w:hint="cs"/>
          <w:b/>
          <w:bCs/>
          <w:color w:val="0000FF"/>
          <w:sz w:val="34"/>
          <w:szCs w:val="32"/>
          <w:rtl/>
          <w:lang w:bidi="ar-SA"/>
        </w:rPr>
        <w:t>َ</w:t>
      </w:r>
      <w:r w:rsidRPr="007B7D41">
        <w:rPr>
          <w:b/>
          <w:bCs/>
          <w:color w:val="0000FF"/>
          <w:sz w:val="34"/>
          <w:szCs w:val="32"/>
          <w:rtl/>
          <w:lang w:bidi="ar-SA"/>
        </w:rPr>
        <w:t>د ر</w:t>
      </w:r>
      <w:r w:rsidRPr="007B7D41">
        <w:rPr>
          <w:rFonts w:hint="cs"/>
          <w:b/>
          <w:bCs/>
          <w:color w:val="0000FF"/>
          <w:sz w:val="34"/>
          <w:szCs w:val="32"/>
          <w:rtl/>
          <w:lang w:bidi="ar-SA"/>
        </w:rPr>
        <w:t>َ</w:t>
      </w:r>
      <w:r w:rsidRPr="007B7D41">
        <w:rPr>
          <w:b/>
          <w:bCs/>
          <w:color w:val="0000FF"/>
          <w:sz w:val="34"/>
          <w:szCs w:val="32"/>
          <w:rtl/>
          <w:lang w:bidi="ar-SA"/>
        </w:rPr>
        <w:t>ش</w:t>
      </w:r>
      <w:r w:rsidRPr="007B7D41">
        <w:rPr>
          <w:rFonts w:hint="cs"/>
          <w:b/>
          <w:bCs/>
          <w:color w:val="0000FF"/>
          <w:sz w:val="34"/>
          <w:szCs w:val="32"/>
          <w:rtl/>
          <w:lang w:bidi="ar-SA"/>
        </w:rPr>
        <w:t>َ</w:t>
      </w:r>
      <w:r w:rsidRPr="007B7D41">
        <w:rPr>
          <w:b/>
          <w:bCs/>
          <w:color w:val="0000FF"/>
          <w:sz w:val="34"/>
          <w:szCs w:val="32"/>
          <w:rtl/>
          <w:lang w:bidi="ar-SA"/>
        </w:rPr>
        <w:t>دَ، و</w:t>
      </w:r>
      <w:r w:rsidRPr="007B7D41">
        <w:rPr>
          <w:rFonts w:hint="cs"/>
          <w:b/>
          <w:bCs/>
          <w:color w:val="0000FF"/>
          <w:sz w:val="34"/>
          <w:szCs w:val="32"/>
          <w:rtl/>
          <w:lang w:bidi="ar-SA"/>
        </w:rPr>
        <w:t>َ</w:t>
      </w:r>
      <w:r w:rsidRPr="007B7D41">
        <w:rPr>
          <w:b/>
          <w:bCs/>
          <w:color w:val="0000FF"/>
          <w:sz w:val="34"/>
          <w:szCs w:val="32"/>
          <w:rtl/>
          <w:lang w:bidi="ar-SA"/>
        </w:rPr>
        <w:t>مَنْ ي</w:t>
      </w:r>
      <w:r w:rsidRPr="007B7D41">
        <w:rPr>
          <w:rFonts w:hint="cs"/>
          <w:b/>
          <w:bCs/>
          <w:color w:val="0000FF"/>
          <w:sz w:val="34"/>
          <w:szCs w:val="32"/>
          <w:rtl/>
          <w:lang w:bidi="ar-SA"/>
        </w:rPr>
        <w:t>َ</w:t>
      </w:r>
      <w:r w:rsidRPr="007B7D41">
        <w:rPr>
          <w:b/>
          <w:bCs/>
          <w:color w:val="0000FF"/>
          <w:sz w:val="34"/>
          <w:szCs w:val="32"/>
          <w:rtl/>
          <w:lang w:bidi="ar-SA"/>
        </w:rPr>
        <w:t>عص</w:t>
      </w:r>
      <w:r w:rsidRPr="007B7D41">
        <w:rPr>
          <w:rFonts w:hint="cs"/>
          <w:b/>
          <w:bCs/>
          <w:color w:val="0000FF"/>
          <w:sz w:val="34"/>
          <w:szCs w:val="32"/>
          <w:rtl/>
          <w:lang w:bidi="ar-SA"/>
        </w:rPr>
        <w:t>ِ</w:t>
      </w:r>
      <w:r w:rsidRPr="007B7D41">
        <w:rPr>
          <w:b/>
          <w:bCs/>
          <w:color w:val="0000FF"/>
          <w:sz w:val="34"/>
          <w:szCs w:val="32"/>
          <w:rtl/>
          <w:lang w:bidi="ar-SA"/>
        </w:rPr>
        <w:t>هِمَا ف</w:t>
      </w:r>
      <w:r w:rsidRPr="007B7D41">
        <w:rPr>
          <w:rFonts w:hint="cs"/>
          <w:b/>
          <w:bCs/>
          <w:color w:val="0000FF"/>
          <w:sz w:val="34"/>
          <w:szCs w:val="32"/>
          <w:rtl/>
          <w:lang w:bidi="ar-SA"/>
        </w:rPr>
        <w:t>َ</w:t>
      </w:r>
      <w:r w:rsidRPr="007B7D41">
        <w:rPr>
          <w:b/>
          <w:bCs/>
          <w:color w:val="0000FF"/>
          <w:sz w:val="34"/>
          <w:szCs w:val="32"/>
          <w:rtl/>
          <w:lang w:bidi="ar-SA"/>
        </w:rPr>
        <w:t>إ</w:t>
      </w:r>
      <w:r w:rsidRPr="007B7D41">
        <w:rPr>
          <w:rFonts w:hint="cs"/>
          <w:b/>
          <w:bCs/>
          <w:color w:val="0000FF"/>
          <w:sz w:val="34"/>
          <w:szCs w:val="32"/>
          <w:rtl/>
          <w:lang w:bidi="ar-SA"/>
        </w:rPr>
        <w:t>ِ</w:t>
      </w:r>
      <w:r w:rsidRPr="007B7D41">
        <w:rPr>
          <w:b/>
          <w:bCs/>
          <w:color w:val="0000FF"/>
          <w:sz w:val="34"/>
          <w:szCs w:val="32"/>
          <w:rtl/>
          <w:lang w:bidi="ar-SA"/>
        </w:rPr>
        <w:t>ن</w:t>
      </w:r>
      <w:r w:rsidRPr="007B7D41">
        <w:rPr>
          <w:rFonts w:hint="cs"/>
          <w:b/>
          <w:bCs/>
          <w:color w:val="0000FF"/>
          <w:sz w:val="34"/>
          <w:szCs w:val="32"/>
          <w:rtl/>
          <w:lang w:bidi="ar-SA"/>
        </w:rPr>
        <w:t>َّ</w:t>
      </w:r>
      <w:r w:rsidRPr="007B7D41">
        <w:rPr>
          <w:b/>
          <w:bCs/>
          <w:color w:val="0000FF"/>
          <w:sz w:val="34"/>
          <w:szCs w:val="32"/>
          <w:rtl/>
          <w:lang w:bidi="ar-SA"/>
        </w:rPr>
        <w:t>ه</w:t>
      </w:r>
      <w:r w:rsidRPr="007B7D41">
        <w:rPr>
          <w:rFonts w:hint="cs"/>
          <w:b/>
          <w:bCs/>
          <w:color w:val="0000FF"/>
          <w:sz w:val="34"/>
          <w:szCs w:val="32"/>
          <w:rtl/>
          <w:lang w:bidi="ar-SA"/>
        </w:rPr>
        <w:t>ُ</w:t>
      </w:r>
      <w:r w:rsidRPr="007B7D41">
        <w:rPr>
          <w:b/>
          <w:bCs/>
          <w:color w:val="0000FF"/>
          <w:sz w:val="34"/>
          <w:szCs w:val="32"/>
          <w:rtl/>
          <w:lang w:bidi="ar-SA"/>
        </w:rPr>
        <w:t xml:space="preserve"> ل</w:t>
      </w:r>
      <w:r w:rsidRPr="007B7D41">
        <w:rPr>
          <w:rFonts w:hint="cs"/>
          <w:b/>
          <w:bCs/>
          <w:color w:val="0000FF"/>
          <w:sz w:val="34"/>
          <w:szCs w:val="32"/>
          <w:rtl/>
          <w:lang w:bidi="ar-SA"/>
        </w:rPr>
        <w:t>َ</w:t>
      </w:r>
      <w:r w:rsidRPr="007B7D41">
        <w:rPr>
          <w:b/>
          <w:bCs/>
          <w:color w:val="0000FF"/>
          <w:sz w:val="34"/>
          <w:szCs w:val="32"/>
          <w:rtl/>
          <w:lang w:bidi="ar-SA"/>
        </w:rPr>
        <w:t>ا ي</w:t>
      </w:r>
      <w:r w:rsidRPr="007B7D41">
        <w:rPr>
          <w:rFonts w:hint="cs"/>
          <w:b/>
          <w:bCs/>
          <w:color w:val="0000FF"/>
          <w:sz w:val="34"/>
          <w:szCs w:val="32"/>
          <w:rtl/>
          <w:lang w:bidi="ar-SA"/>
        </w:rPr>
        <w:t>َ</w:t>
      </w:r>
      <w:r w:rsidRPr="007B7D41">
        <w:rPr>
          <w:b/>
          <w:bCs/>
          <w:color w:val="0000FF"/>
          <w:sz w:val="34"/>
          <w:szCs w:val="32"/>
          <w:rtl/>
          <w:lang w:bidi="ar-SA"/>
        </w:rPr>
        <w:t>ض</w:t>
      </w:r>
      <w:r w:rsidRPr="007B7D41">
        <w:rPr>
          <w:rFonts w:hint="cs"/>
          <w:b/>
          <w:bCs/>
          <w:color w:val="0000FF"/>
          <w:sz w:val="34"/>
          <w:szCs w:val="32"/>
          <w:rtl/>
          <w:lang w:bidi="ar-SA"/>
        </w:rPr>
        <w:t>ُ</w:t>
      </w:r>
      <w:r w:rsidRPr="007B7D41">
        <w:rPr>
          <w:b/>
          <w:bCs/>
          <w:color w:val="0000FF"/>
          <w:sz w:val="34"/>
          <w:szCs w:val="32"/>
          <w:rtl/>
          <w:lang w:bidi="ar-SA"/>
        </w:rPr>
        <w:t>ر</w:t>
      </w:r>
      <w:r w:rsidRPr="007B7D41">
        <w:rPr>
          <w:rFonts w:hint="cs"/>
          <w:b/>
          <w:bCs/>
          <w:color w:val="0000FF"/>
          <w:sz w:val="34"/>
          <w:szCs w:val="32"/>
          <w:rtl/>
          <w:lang w:bidi="ar-SA"/>
        </w:rPr>
        <w:t>ٌّ</w:t>
      </w:r>
      <w:r w:rsidRPr="007B7D41">
        <w:rPr>
          <w:b/>
          <w:bCs/>
          <w:color w:val="0000FF"/>
          <w:sz w:val="34"/>
          <w:szCs w:val="32"/>
          <w:rtl/>
          <w:lang w:bidi="ar-SA"/>
        </w:rPr>
        <w:t xml:space="preserve"> إ</w:t>
      </w:r>
      <w:r w:rsidRPr="007B7D41">
        <w:rPr>
          <w:rFonts w:hint="cs"/>
          <w:b/>
          <w:bCs/>
          <w:color w:val="0000FF"/>
          <w:sz w:val="34"/>
          <w:szCs w:val="32"/>
          <w:rtl/>
          <w:lang w:bidi="ar-SA"/>
        </w:rPr>
        <w:t>ِ</w:t>
      </w:r>
      <w:r w:rsidRPr="007B7D41">
        <w:rPr>
          <w:b/>
          <w:bCs/>
          <w:color w:val="0000FF"/>
          <w:sz w:val="34"/>
          <w:szCs w:val="32"/>
          <w:rtl/>
          <w:lang w:bidi="ar-SA"/>
        </w:rPr>
        <w:t>ل</w:t>
      </w:r>
      <w:r w:rsidRPr="007B7D41">
        <w:rPr>
          <w:rFonts w:hint="cs"/>
          <w:b/>
          <w:bCs/>
          <w:color w:val="0000FF"/>
          <w:sz w:val="34"/>
          <w:szCs w:val="32"/>
          <w:rtl/>
          <w:lang w:bidi="ar-SA"/>
        </w:rPr>
        <w:t>َّ</w:t>
      </w:r>
      <w:r w:rsidRPr="007B7D41">
        <w:rPr>
          <w:b/>
          <w:bCs/>
          <w:color w:val="0000FF"/>
          <w:sz w:val="34"/>
          <w:szCs w:val="32"/>
          <w:rtl/>
          <w:lang w:bidi="ar-SA"/>
        </w:rPr>
        <w:t>ا ن</w:t>
      </w:r>
      <w:r w:rsidRPr="007B7D41">
        <w:rPr>
          <w:rFonts w:hint="cs"/>
          <w:b/>
          <w:bCs/>
          <w:color w:val="0000FF"/>
          <w:sz w:val="34"/>
          <w:szCs w:val="32"/>
          <w:rtl/>
          <w:lang w:bidi="ar-SA"/>
        </w:rPr>
        <w:t>َ</w:t>
      </w:r>
      <w:r w:rsidRPr="007B7D41">
        <w:rPr>
          <w:b/>
          <w:bCs/>
          <w:color w:val="0000FF"/>
          <w:sz w:val="34"/>
          <w:szCs w:val="32"/>
          <w:rtl/>
          <w:lang w:bidi="ar-SA"/>
        </w:rPr>
        <w:t>فس</w:t>
      </w:r>
      <w:r w:rsidRPr="007B7D41">
        <w:rPr>
          <w:rFonts w:hint="cs"/>
          <w:b/>
          <w:bCs/>
          <w:color w:val="0000FF"/>
          <w:sz w:val="34"/>
          <w:szCs w:val="32"/>
          <w:rtl/>
          <w:lang w:bidi="ar-SA"/>
        </w:rPr>
        <w:t>َ</w:t>
      </w:r>
      <w:r w:rsidRPr="007B7D41">
        <w:rPr>
          <w:b/>
          <w:bCs/>
          <w:color w:val="0000FF"/>
          <w:sz w:val="34"/>
          <w:szCs w:val="32"/>
          <w:rtl/>
          <w:lang w:bidi="ar-SA"/>
        </w:rPr>
        <w:t>ه</w:t>
      </w:r>
      <w:r w:rsidRPr="007B7D41">
        <w:rPr>
          <w:rFonts w:hint="cs"/>
          <w:b/>
          <w:bCs/>
          <w:color w:val="0000FF"/>
          <w:sz w:val="34"/>
          <w:szCs w:val="32"/>
          <w:rtl/>
          <w:lang w:bidi="ar-SA"/>
        </w:rPr>
        <w:t>ُ</w:t>
      </w:r>
      <w:r w:rsidRPr="007B7D41">
        <w:rPr>
          <w:b/>
          <w:bCs/>
          <w:color w:val="0000FF"/>
          <w:sz w:val="34"/>
          <w:szCs w:val="32"/>
          <w:rtl/>
          <w:lang w:bidi="ar-SA"/>
        </w:rPr>
        <w:t>، و</w:t>
      </w:r>
      <w:r w:rsidRPr="007B7D41">
        <w:rPr>
          <w:rFonts w:hint="cs"/>
          <w:b/>
          <w:bCs/>
          <w:color w:val="0000FF"/>
          <w:sz w:val="34"/>
          <w:szCs w:val="32"/>
          <w:rtl/>
          <w:lang w:bidi="ar-SA"/>
        </w:rPr>
        <w:t>َ</w:t>
      </w:r>
      <w:r w:rsidRPr="007B7D41">
        <w:rPr>
          <w:b/>
          <w:bCs/>
          <w:color w:val="0000FF"/>
          <w:sz w:val="34"/>
          <w:szCs w:val="32"/>
          <w:rtl/>
          <w:lang w:bidi="ar-SA"/>
        </w:rPr>
        <w:t>ل</w:t>
      </w:r>
      <w:r w:rsidRPr="007B7D41">
        <w:rPr>
          <w:rFonts w:hint="cs"/>
          <w:b/>
          <w:bCs/>
          <w:color w:val="0000FF"/>
          <w:sz w:val="34"/>
          <w:szCs w:val="32"/>
          <w:rtl/>
          <w:lang w:bidi="ar-SA"/>
        </w:rPr>
        <w:t>َ</w:t>
      </w:r>
      <w:r w:rsidRPr="007B7D41">
        <w:rPr>
          <w:b/>
          <w:bCs/>
          <w:color w:val="0000FF"/>
          <w:sz w:val="34"/>
          <w:szCs w:val="32"/>
          <w:rtl/>
          <w:lang w:bidi="ar-SA"/>
        </w:rPr>
        <w:t>ا ي</w:t>
      </w:r>
      <w:r w:rsidRPr="007B7D41">
        <w:rPr>
          <w:rFonts w:hint="cs"/>
          <w:b/>
          <w:bCs/>
          <w:color w:val="0000FF"/>
          <w:sz w:val="34"/>
          <w:szCs w:val="32"/>
          <w:rtl/>
          <w:lang w:bidi="ar-SA"/>
        </w:rPr>
        <w:t>َ</w:t>
      </w:r>
      <w:r w:rsidRPr="007B7D41">
        <w:rPr>
          <w:b/>
          <w:bCs/>
          <w:color w:val="0000FF"/>
          <w:sz w:val="34"/>
          <w:szCs w:val="32"/>
          <w:rtl/>
          <w:lang w:bidi="ar-SA"/>
        </w:rPr>
        <w:t>ض</w:t>
      </w:r>
      <w:r w:rsidRPr="007B7D41">
        <w:rPr>
          <w:rFonts w:hint="cs"/>
          <w:b/>
          <w:bCs/>
          <w:color w:val="0000FF"/>
          <w:sz w:val="34"/>
          <w:szCs w:val="32"/>
          <w:rtl/>
          <w:lang w:bidi="ar-SA"/>
        </w:rPr>
        <w:t>ُ</w:t>
      </w:r>
      <w:r w:rsidRPr="007B7D41">
        <w:rPr>
          <w:b/>
          <w:bCs/>
          <w:color w:val="0000FF"/>
          <w:sz w:val="34"/>
          <w:szCs w:val="32"/>
          <w:rtl/>
          <w:lang w:bidi="ar-SA"/>
        </w:rPr>
        <w:t>ر</w:t>
      </w:r>
      <w:r w:rsidRPr="007B7D41">
        <w:rPr>
          <w:rFonts w:hint="cs"/>
          <w:b/>
          <w:bCs/>
          <w:color w:val="0000FF"/>
          <w:sz w:val="34"/>
          <w:szCs w:val="32"/>
          <w:rtl/>
          <w:lang w:bidi="ar-SA"/>
        </w:rPr>
        <w:t>ُّ</w:t>
      </w:r>
      <w:r w:rsidRPr="007B7D41">
        <w:rPr>
          <w:b/>
          <w:bCs/>
          <w:color w:val="0000FF"/>
          <w:sz w:val="34"/>
          <w:szCs w:val="32"/>
          <w:rtl/>
          <w:lang w:bidi="ar-SA"/>
        </w:rPr>
        <w:t xml:space="preserve"> الله</w:t>
      </w:r>
      <w:r w:rsidRPr="007B7D41">
        <w:rPr>
          <w:rFonts w:hint="cs"/>
          <w:b/>
          <w:bCs/>
          <w:color w:val="0000FF"/>
          <w:sz w:val="34"/>
          <w:szCs w:val="32"/>
          <w:rtl/>
          <w:lang w:bidi="ar-SA"/>
        </w:rPr>
        <w:t>َ</w:t>
      </w:r>
      <w:r w:rsidRPr="007B7D41">
        <w:rPr>
          <w:b/>
          <w:bCs/>
          <w:color w:val="0000FF"/>
          <w:sz w:val="34"/>
          <w:szCs w:val="32"/>
          <w:rtl/>
          <w:lang w:bidi="ar-SA"/>
        </w:rPr>
        <w:t xml:space="preserve"> ش</w:t>
      </w:r>
      <w:r w:rsidRPr="007B7D41">
        <w:rPr>
          <w:rFonts w:hint="cs"/>
          <w:b/>
          <w:bCs/>
          <w:color w:val="0000FF"/>
          <w:sz w:val="34"/>
          <w:szCs w:val="32"/>
          <w:rtl/>
          <w:lang w:bidi="ar-SA"/>
        </w:rPr>
        <w:t>َ</w:t>
      </w:r>
      <w:r w:rsidRPr="007B7D41">
        <w:rPr>
          <w:b/>
          <w:bCs/>
          <w:color w:val="0000FF"/>
          <w:sz w:val="34"/>
          <w:szCs w:val="32"/>
          <w:rtl/>
          <w:lang w:bidi="ar-SA"/>
        </w:rPr>
        <w:t>يئ</w:t>
      </w:r>
      <w:r w:rsidRPr="007B7D41">
        <w:rPr>
          <w:rFonts w:hint="cs"/>
          <w:b/>
          <w:bCs/>
          <w:color w:val="0000FF"/>
          <w:sz w:val="34"/>
          <w:szCs w:val="32"/>
          <w:rtl/>
          <w:lang w:bidi="ar-SA"/>
        </w:rPr>
        <w:t>َ</w:t>
      </w:r>
      <w:r w:rsidRPr="007B7D41">
        <w:rPr>
          <w:b/>
          <w:bCs/>
          <w:color w:val="0000FF"/>
          <w:sz w:val="34"/>
          <w:szCs w:val="32"/>
          <w:rtl/>
          <w:lang w:bidi="ar-SA"/>
        </w:rPr>
        <w:t>ا</w:t>
      </w:r>
      <w:r w:rsidRPr="007B7D41">
        <w:rPr>
          <w:rFonts w:hint="cs"/>
          <w:b/>
          <w:bCs/>
          <w:color w:val="0000FF"/>
          <w:sz w:val="34"/>
          <w:szCs w:val="32"/>
          <w:rtl/>
          <w:lang w:bidi="ar-SA"/>
        </w:rPr>
        <w:t>ً</w:t>
      </w:r>
      <w:r w:rsidRPr="007B7D41">
        <w:rPr>
          <w:rFonts w:hint="cs"/>
          <w:b/>
          <w:bCs/>
          <w:color w:val="0000FF"/>
          <w:sz w:val="34"/>
          <w:szCs w:val="32"/>
          <w:rtl/>
        </w:rPr>
        <w:t>»</w:t>
      </w:r>
      <w:r w:rsidRPr="007B7D41">
        <w:rPr>
          <w:color w:val="000000"/>
          <w:sz w:val="34"/>
          <w:szCs w:val="34"/>
          <w:rtl/>
          <w:lang w:bidi="ar-SA"/>
        </w:rPr>
        <w:t>.</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والسبب الثاني للرشد</w:t>
      </w:r>
      <w:r w:rsidRPr="007B7D41">
        <w:rPr>
          <w:rFonts w:hint="cs"/>
          <w:color w:val="000000"/>
          <w:sz w:val="34"/>
          <w:szCs w:val="34"/>
          <w:rtl/>
          <w:lang w:bidi="ar-SA"/>
        </w:rPr>
        <w:t>:</w:t>
      </w:r>
      <w:r w:rsidRPr="007B7D41">
        <w:rPr>
          <w:color w:val="000000"/>
          <w:sz w:val="34"/>
          <w:szCs w:val="34"/>
          <w:rtl/>
          <w:lang w:bidi="ar-SA"/>
        </w:rPr>
        <w:t xml:space="preserve"> </w:t>
      </w:r>
      <w:r w:rsidRPr="007B7D41">
        <w:rPr>
          <w:b/>
          <w:bCs/>
          <w:color w:val="000000"/>
          <w:sz w:val="34"/>
          <w:szCs w:val="34"/>
          <w:rtl/>
          <w:lang w:bidi="ar-SA"/>
        </w:rPr>
        <w:t>صحبة الراشدين والسير بسيرهم</w:t>
      </w:r>
      <w:r w:rsidRPr="007B7D41">
        <w:rPr>
          <w:color w:val="000000"/>
          <w:sz w:val="34"/>
          <w:szCs w:val="34"/>
          <w:rtl/>
          <w:lang w:bidi="ar-SA"/>
        </w:rPr>
        <w:t>:</w:t>
      </w:r>
      <w:r>
        <w:rPr>
          <w:rFonts w:hint="cs"/>
          <w:color w:val="000000"/>
          <w:sz w:val="34"/>
          <w:szCs w:val="34"/>
          <w:rtl/>
          <w:lang w:bidi="ar-SA"/>
        </w:rPr>
        <w:t xml:space="preserve"> </w:t>
      </w:r>
      <w:r w:rsidRPr="007B7D41">
        <w:rPr>
          <w:color w:val="000000"/>
          <w:sz w:val="34"/>
          <w:szCs w:val="34"/>
          <w:rtl/>
          <w:lang w:bidi="ar-SA"/>
        </w:rPr>
        <w:t xml:space="preserve">قَالَ ﷺ: </w:t>
      </w:r>
      <w:r w:rsidRPr="007B7D41">
        <w:rPr>
          <w:b/>
          <w:bCs/>
          <w:color w:val="0000FF"/>
          <w:sz w:val="34"/>
          <w:szCs w:val="32"/>
          <w:rtl/>
          <w:lang w:bidi="ar-SA"/>
        </w:rPr>
        <w:t xml:space="preserve">«عَلَيْكُمْ </w:t>
      </w:r>
      <w:proofErr w:type="spellStart"/>
      <w:r w:rsidRPr="007B7D41">
        <w:rPr>
          <w:b/>
          <w:bCs/>
          <w:color w:val="0000FF"/>
          <w:sz w:val="34"/>
          <w:szCs w:val="32"/>
          <w:rtl/>
          <w:lang w:bidi="ar-SA"/>
        </w:rPr>
        <w:t>بِسُنَّتِى</w:t>
      </w:r>
      <w:proofErr w:type="spellEnd"/>
      <w:r w:rsidRPr="007B7D41">
        <w:rPr>
          <w:b/>
          <w:bCs/>
          <w:color w:val="0000FF"/>
          <w:sz w:val="34"/>
          <w:szCs w:val="32"/>
          <w:rtl/>
          <w:lang w:bidi="ar-SA"/>
        </w:rPr>
        <w:t xml:space="preserve"> وَسُنَّةِ الْخُلَفَاءِ الرَّاشِدِينَ الْمَهْدِيِّينَ عَضُّوا عَلَيْهَا بِالنَّوَاجِذِ»</w:t>
      </w:r>
      <w:r w:rsidRPr="007B7D41">
        <w:rPr>
          <w:color w:val="000000"/>
          <w:sz w:val="34"/>
          <w:szCs w:val="34"/>
          <w:rtl/>
          <w:lang w:bidi="ar-SA"/>
        </w:rPr>
        <w:t xml:space="preserve"> </w:t>
      </w:r>
      <w:r>
        <w:rPr>
          <w:rFonts w:hint="cs"/>
          <w:color w:val="000000"/>
          <w:sz w:val="34"/>
          <w:szCs w:val="34"/>
          <w:rtl/>
          <w:lang w:bidi="ar-SA"/>
        </w:rPr>
        <w:t>و</w:t>
      </w:r>
      <w:r w:rsidRPr="007B7D41">
        <w:rPr>
          <w:color w:val="000000"/>
          <w:sz w:val="34"/>
          <w:szCs w:val="34"/>
          <w:rtl/>
          <w:lang w:bidi="ar-SA"/>
        </w:rPr>
        <w:t>قال تعالى</w:t>
      </w:r>
      <w:r>
        <w:rPr>
          <w:rFonts w:hint="cs"/>
          <w:color w:val="000000"/>
          <w:sz w:val="34"/>
          <w:szCs w:val="34"/>
          <w:rtl/>
          <w:lang w:bidi="ar-SA"/>
        </w:rPr>
        <w:t xml:space="preserve">: </w:t>
      </w:r>
      <w:r w:rsidRPr="007B7D41">
        <w:rPr>
          <w:rFonts w:cs="DecoType Naskh" w:hint="cs"/>
          <w:color w:val="006600"/>
          <w:sz w:val="32"/>
          <w:szCs w:val="30"/>
          <w:rtl/>
        </w:rPr>
        <w:t>{</w:t>
      </w:r>
      <w:r w:rsidRPr="007B7D41">
        <w:rPr>
          <w:rFonts w:cs="DecoType Naskh"/>
          <w:color w:val="006600"/>
          <w:sz w:val="32"/>
          <w:szCs w:val="30"/>
          <w:rtl/>
          <w:lang w:bidi="ar-SA"/>
        </w:rPr>
        <w:t>قَالَ لَهُ مُوسَى هَلْ أَتَّبِعُكَ عَلَى أَنْ تُعَلِّمَنِ مِمَّا عُلِّمْتَ رُشْدًا</w:t>
      </w:r>
      <w:r w:rsidRPr="007B7D41">
        <w:rPr>
          <w:rFonts w:cs="DecoType Naskh" w:hint="cs"/>
          <w:color w:val="006600"/>
          <w:sz w:val="32"/>
          <w:szCs w:val="30"/>
          <w:rtl/>
        </w:rPr>
        <w:t>}</w:t>
      </w:r>
      <w:r w:rsidRPr="007B7D41">
        <w:rPr>
          <w:rFonts w:hint="cs"/>
          <w:color w:val="000000"/>
          <w:sz w:val="34"/>
          <w:szCs w:val="34"/>
          <w:rtl/>
          <w:lang w:bidi="ar-SA"/>
        </w:rPr>
        <w:t xml:space="preserve"> </w:t>
      </w:r>
      <w:r w:rsidRPr="007B7D41">
        <w:rPr>
          <w:rFonts w:hint="cs"/>
          <w:color w:val="000000"/>
          <w:sz w:val="28"/>
          <w:szCs w:val="28"/>
          <w:rtl/>
          <w:lang w:bidi="ar-SA"/>
        </w:rPr>
        <w:t>[الكهف: 66]</w:t>
      </w:r>
      <w:r w:rsidRPr="007B7D41">
        <w:rPr>
          <w:color w:val="000000"/>
          <w:sz w:val="34"/>
          <w:szCs w:val="34"/>
          <w:rtl/>
          <w:lang w:bidi="ar-SA"/>
        </w:rPr>
        <w:t xml:space="preserve"> </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 xml:space="preserve">والسبب الثالث: </w:t>
      </w:r>
      <w:r w:rsidRPr="007B7D41">
        <w:rPr>
          <w:b/>
          <w:bCs/>
          <w:color w:val="000000"/>
          <w:sz w:val="34"/>
          <w:szCs w:val="34"/>
          <w:rtl/>
          <w:lang w:bidi="ar-SA"/>
        </w:rPr>
        <w:t>مشورة أهل الرأي</w:t>
      </w:r>
      <w:r w:rsidRPr="007B7D41">
        <w:rPr>
          <w:color w:val="000000"/>
          <w:sz w:val="34"/>
          <w:szCs w:val="34"/>
          <w:rtl/>
          <w:lang w:bidi="ar-SA"/>
        </w:rPr>
        <w:t xml:space="preserve">: فقد الْحَسَنُ البصري رحمه الله قَالَ: </w:t>
      </w:r>
      <w:r w:rsidRPr="007B7D41">
        <w:rPr>
          <w:rFonts w:hint="cs"/>
          <w:color w:val="000000"/>
          <w:sz w:val="34"/>
          <w:szCs w:val="34"/>
          <w:rtl/>
          <w:lang w:bidi="ar-SA"/>
        </w:rPr>
        <w:t>"</w:t>
      </w:r>
      <w:r w:rsidRPr="007B7D41">
        <w:rPr>
          <w:color w:val="000000"/>
          <w:sz w:val="34"/>
          <w:szCs w:val="34"/>
          <w:rtl/>
          <w:lang w:bidi="ar-SA"/>
        </w:rPr>
        <w:t>مَا تَشَاوَرَ قَوْمٌ إِلَّا هُدُوا ‌لِأَرْشَدِ أَمَرِهِمْ</w:t>
      </w:r>
      <w:r w:rsidRPr="007B7D41">
        <w:rPr>
          <w:rFonts w:hint="cs"/>
          <w:color w:val="000000"/>
          <w:sz w:val="34"/>
          <w:szCs w:val="34"/>
          <w:rtl/>
          <w:lang w:bidi="ar-SA"/>
        </w:rPr>
        <w:t>".</w:t>
      </w:r>
    </w:p>
    <w:p w:rsidR="007B7D41" w:rsidRPr="007B7D41" w:rsidRDefault="007B7D41" w:rsidP="007B7D41">
      <w:pPr>
        <w:tabs>
          <w:tab w:val="left" w:pos="565"/>
        </w:tabs>
        <w:spacing w:beforeLines="20" w:before="48" w:afterLines="20" w:after="48" w:line="247" w:lineRule="auto"/>
        <w:ind w:left="-908" w:right="-993" w:firstLine="282"/>
        <w:rPr>
          <w:color w:val="000000"/>
          <w:sz w:val="34"/>
          <w:szCs w:val="34"/>
          <w:rtl/>
          <w:lang w:bidi="ar-SA"/>
        </w:rPr>
      </w:pPr>
      <w:r w:rsidRPr="007B7D41">
        <w:rPr>
          <w:color w:val="000000"/>
          <w:sz w:val="34"/>
          <w:szCs w:val="34"/>
          <w:rtl/>
          <w:lang w:bidi="ar-SA"/>
        </w:rPr>
        <w:t>والسبب الرابع</w:t>
      </w:r>
      <w:r w:rsidRPr="007B7D41">
        <w:rPr>
          <w:rFonts w:hint="cs"/>
          <w:color w:val="000000"/>
          <w:sz w:val="34"/>
          <w:szCs w:val="34"/>
          <w:rtl/>
          <w:lang w:bidi="ar-SA"/>
        </w:rPr>
        <w:t>:</w:t>
      </w:r>
      <w:r w:rsidRPr="007B7D41">
        <w:rPr>
          <w:color w:val="000000"/>
          <w:sz w:val="34"/>
          <w:szCs w:val="34"/>
          <w:rtl/>
          <w:lang w:bidi="ar-SA"/>
        </w:rPr>
        <w:t xml:space="preserve"> </w:t>
      </w:r>
      <w:r w:rsidRPr="007B7D41">
        <w:rPr>
          <w:b/>
          <w:bCs/>
          <w:color w:val="000000"/>
          <w:sz w:val="34"/>
          <w:szCs w:val="34"/>
          <w:rtl/>
          <w:lang w:bidi="ar-SA"/>
        </w:rPr>
        <w:t>الدعاء</w:t>
      </w:r>
      <w:r w:rsidRPr="007B7D41">
        <w:rPr>
          <w:color w:val="000000"/>
          <w:sz w:val="34"/>
          <w:szCs w:val="34"/>
          <w:rtl/>
          <w:lang w:bidi="ar-SA"/>
        </w:rPr>
        <w:t xml:space="preserve">: </w:t>
      </w:r>
      <w:r>
        <w:rPr>
          <w:rFonts w:hint="cs"/>
          <w:color w:val="000000"/>
          <w:sz w:val="34"/>
          <w:szCs w:val="34"/>
          <w:rtl/>
          <w:lang w:bidi="ar-SA"/>
        </w:rPr>
        <w:t>و</w:t>
      </w:r>
      <w:r w:rsidRPr="007B7D41">
        <w:rPr>
          <w:color w:val="000000"/>
          <w:sz w:val="34"/>
          <w:szCs w:val="34"/>
          <w:rtl/>
          <w:lang w:bidi="ar-SA"/>
        </w:rPr>
        <w:t xml:space="preserve">كان </w:t>
      </w:r>
      <w:r>
        <w:rPr>
          <w:rFonts w:hint="cs"/>
          <w:color w:val="000000"/>
          <w:sz w:val="34"/>
          <w:szCs w:val="34"/>
          <w:rtl/>
          <w:lang w:bidi="ar-SA"/>
        </w:rPr>
        <w:t xml:space="preserve">من دعاء </w:t>
      </w:r>
      <w:r w:rsidRPr="007B7D41">
        <w:rPr>
          <w:color w:val="000000"/>
          <w:sz w:val="34"/>
          <w:szCs w:val="34"/>
          <w:rtl/>
          <w:lang w:bidi="ar-SA"/>
        </w:rPr>
        <w:t xml:space="preserve">ﷺ: </w:t>
      </w:r>
      <w:r w:rsidRPr="007B7D41">
        <w:rPr>
          <w:rFonts w:hint="cs"/>
          <w:b/>
          <w:bCs/>
          <w:color w:val="0000FF"/>
          <w:sz w:val="34"/>
          <w:szCs w:val="32"/>
          <w:rtl/>
        </w:rPr>
        <w:t>«</w:t>
      </w:r>
      <w:r w:rsidRPr="007B7D41">
        <w:rPr>
          <w:b/>
          <w:bCs/>
          <w:color w:val="0000FF"/>
          <w:sz w:val="34"/>
          <w:szCs w:val="32"/>
          <w:rtl/>
          <w:lang w:bidi="ar-SA"/>
        </w:rPr>
        <w:t>اللهُمَّ اغْفِرْ لِي ذَنْبِي خَطَئِي وَعَمْدِي، اللهُمَّ إِنِّي أَسْتَهْدِيكَ ‌لِأَرْشَدِ أَمْرِي، وَأَعُوذُ بِكَ مِنْ شَرِّ نَفْسِي</w:t>
      </w:r>
      <w:r w:rsidRPr="007B7D41">
        <w:rPr>
          <w:rFonts w:hint="cs"/>
          <w:b/>
          <w:bCs/>
          <w:color w:val="0000FF"/>
          <w:sz w:val="34"/>
          <w:szCs w:val="32"/>
          <w:rtl/>
        </w:rPr>
        <w:t>»</w:t>
      </w:r>
      <w:r w:rsidRPr="007B7D41">
        <w:rPr>
          <w:rFonts w:hint="cs"/>
          <w:color w:val="000000"/>
          <w:sz w:val="34"/>
          <w:szCs w:val="34"/>
          <w:rtl/>
          <w:lang w:bidi="ar-SA"/>
        </w:rPr>
        <w:t>.</w:t>
      </w:r>
    </w:p>
    <w:p w:rsidR="00F922A8" w:rsidRPr="006E1A5B" w:rsidRDefault="00F922A8" w:rsidP="007B7D41">
      <w:pPr>
        <w:ind w:left="-908" w:right="-993"/>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4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B7D41"/>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C252"/>
  <w15:docId w15:val="{273EFA2F-BB7B-4E62-9091-6DC45C6B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465</Words>
  <Characters>2656</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2025-11-08T07:02:00Z</dcterms:created>
  <dcterms:modified xsi:type="dcterms:W3CDTF">2025-11-08T07:07:00Z</dcterms:modified>
</cp:coreProperties>
</file>