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C206" w14:textId="77777777" w:rsidR="00A569B6" w:rsidRDefault="00A569B6" w:rsidP="004E6A1C">
      <w:pPr>
        <w:tabs>
          <w:tab w:val="left" w:pos="565"/>
        </w:tabs>
        <w:spacing w:before="80" w:after="0" w:line="240" w:lineRule="auto"/>
        <w:ind w:left="-908" w:right="-993"/>
        <w:rPr>
          <w:sz w:val="24"/>
          <w:szCs w:val="24"/>
          <w:rtl/>
        </w:rPr>
      </w:pPr>
      <w:r w:rsidRPr="00223D56">
        <w:rPr>
          <w:rFonts w:hint="cs"/>
          <w:noProof/>
          <w:sz w:val="34"/>
          <w:szCs w:val="34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590A54C9" wp14:editId="267A3FB4">
            <wp:simplePos x="0" y="0"/>
            <wp:positionH relativeFrom="column">
              <wp:posOffset>2296160</wp:posOffset>
            </wp:positionH>
            <wp:positionV relativeFrom="paragraph">
              <wp:posOffset>-191466</wp:posOffset>
            </wp:positionV>
            <wp:extent cx="826770" cy="509905"/>
            <wp:effectExtent l="0" t="0" r="0" b="4445"/>
            <wp:wrapNone/>
            <wp:docPr id="1" name="صورة 1" descr="C:\Users\الأساسي\Pictures\بسم الله الرحمن الرحيم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الأساسي\Pictures\بسم الله الرحمن الرحيم.jpg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3384D" w14:textId="6BB0FFB4" w:rsidR="004A51B3" w:rsidRPr="004A51B3" w:rsidRDefault="004A51B3" w:rsidP="004E6A1C">
      <w:pPr>
        <w:spacing w:before="80" w:after="0" w:line="240" w:lineRule="auto"/>
        <w:ind w:left="-908" w:right="-993" w:firstLine="226"/>
        <w:jc w:val="center"/>
        <w:rPr>
          <w:color w:val="000000"/>
          <w:sz w:val="24"/>
          <w:szCs w:val="24"/>
          <w:rtl/>
        </w:rPr>
      </w:pPr>
      <w:r w:rsidRPr="004A51B3">
        <w:rPr>
          <w:rFonts w:hint="cs"/>
          <w:color w:val="000000"/>
          <w:sz w:val="24"/>
          <w:szCs w:val="24"/>
          <w:rtl/>
        </w:rPr>
        <w:t xml:space="preserve">مختصر </w:t>
      </w:r>
      <w:r w:rsidR="00470A96" w:rsidRPr="00470A96">
        <w:rPr>
          <w:color w:val="000000"/>
          <w:sz w:val="24"/>
          <w:szCs w:val="24"/>
          <w:rtl/>
        </w:rPr>
        <w:t>خطبة صلاة الجمعة 29/8/2025</w:t>
      </w:r>
      <w:r w:rsidR="00470A96">
        <w:rPr>
          <w:rFonts w:hint="cs"/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للش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يخ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الط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بيب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محمَّد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خير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الشَّعَّال</w:t>
      </w:r>
      <w:r w:rsidR="00470A96">
        <w:rPr>
          <w:rFonts w:hint="cs"/>
          <w:color w:val="000000"/>
          <w:sz w:val="24"/>
          <w:szCs w:val="24"/>
          <w:rtl/>
        </w:rPr>
        <w:t>،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في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جامع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cs"/>
          <w:color w:val="000000"/>
          <w:sz w:val="24"/>
          <w:szCs w:val="24"/>
          <w:rtl/>
        </w:rPr>
        <w:t xml:space="preserve">أنس بن مالك، </w:t>
      </w:r>
      <w:r w:rsidRPr="004A51B3">
        <w:rPr>
          <w:rFonts w:hint="eastAsia"/>
          <w:color w:val="000000"/>
          <w:sz w:val="24"/>
          <w:szCs w:val="24"/>
          <w:rtl/>
        </w:rPr>
        <w:t>دمشق</w:t>
      </w:r>
      <w:r w:rsidRPr="004A51B3">
        <w:rPr>
          <w:rFonts w:hint="cs"/>
          <w:color w:val="000000"/>
          <w:sz w:val="24"/>
          <w:szCs w:val="24"/>
          <w:rtl/>
        </w:rPr>
        <w:t xml:space="preserve"> - المالكي</w:t>
      </w:r>
    </w:p>
    <w:p w14:paraId="27738677" w14:textId="5610EE82" w:rsidR="004A51B3" w:rsidRPr="004A51B3" w:rsidRDefault="004A51B3" w:rsidP="006E1A5B">
      <w:pPr>
        <w:spacing w:before="80" w:after="0" w:line="240" w:lineRule="auto"/>
        <w:ind w:left="-908" w:right="-993" w:firstLine="226"/>
        <w:jc w:val="center"/>
        <w:rPr>
          <w:b/>
          <w:bCs/>
          <w:color w:val="006600"/>
          <w:sz w:val="32"/>
          <w:szCs w:val="32"/>
          <w:rtl/>
        </w:rPr>
      </w:pPr>
      <w:r w:rsidRPr="004A51B3">
        <w:rPr>
          <w:rFonts w:hint="cs"/>
          <w:b/>
          <w:bCs/>
          <w:color w:val="006600"/>
          <w:sz w:val="32"/>
          <w:szCs w:val="32"/>
          <w:rtl/>
        </w:rPr>
        <w:t>(</w:t>
      </w:r>
      <w:r w:rsidR="00470A96" w:rsidRPr="00470A96">
        <w:rPr>
          <w:b/>
          <w:bCs/>
          <w:color w:val="006600"/>
          <w:sz w:val="32"/>
          <w:szCs w:val="32"/>
          <w:rtl/>
        </w:rPr>
        <w:t>هديه صلى الله عليه وسلم في التعامل مع الجيران</w:t>
      </w:r>
      <w:r w:rsidRPr="004A51B3">
        <w:rPr>
          <w:rFonts w:hint="cs"/>
          <w:b/>
          <w:bCs/>
          <w:color w:val="006600"/>
          <w:sz w:val="32"/>
          <w:szCs w:val="32"/>
          <w:rtl/>
        </w:rPr>
        <w:t>)</w:t>
      </w:r>
    </w:p>
    <w:p w14:paraId="4EF29E81" w14:textId="27DDAC9F" w:rsidR="00470A96" w:rsidRPr="00470A96" w:rsidRDefault="00470A96" w:rsidP="00470A96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470A96">
        <w:rPr>
          <w:color w:val="000000"/>
          <w:sz w:val="32"/>
          <w:szCs w:val="32"/>
          <w:rtl/>
        </w:rPr>
        <w:t xml:space="preserve">قال سبحانه: </w:t>
      </w:r>
      <w:r w:rsidRPr="00470A96">
        <w:rPr>
          <w:rStyle w:val="Char0"/>
          <w:rFonts w:ascii="Times New Roman" w:hAnsi="Times New Roman" w:cs="Times New Roman" w:hint="cs"/>
          <w:sz w:val="28"/>
          <w:szCs w:val="24"/>
          <w:rtl/>
        </w:rPr>
        <w:t>﴿</w:t>
      </w:r>
      <w:r w:rsidRPr="00470A96">
        <w:rPr>
          <w:rStyle w:val="Char0"/>
          <w:rFonts w:hint="cs"/>
          <w:sz w:val="28"/>
          <w:szCs w:val="24"/>
          <w:rtl/>
        </w:rPr>
        <w:t>قُلْ</w:t>
      </w:r>
      <w:r w:rsidRPr="00470A96">
        <w:rPr>
          <w:rStyle w:val="Char0"/>
          <w:sz w:val="28"/>
          <w:szCs w:val="24"/>
          <w:rtl/>
        </w:rPr>
        <w:t xml:space="preserve"> </w:t>
      </w:r>
      <w:r w:rsidRPr="00470A96">
        <w:rPr>
          <w:rStyle w:val="Char0"/>
          <w:rFonts w:hint="cs"/>
          <w:sz w:val="28"/>
          <w:szCs w:val="24"/>
          <w:rtl/>
        </w:rPr>
        <w:t>إِنْ</w:t>
      </w:r>
      <w:r w:rsidRPr="00470A96">
        <w:rPr>
          <w:rStyle w:val="Char0"/>
          <w:sz w:val="28"/>
          <w:szCs w:val="24"/>
          <w:rtl/>
        </w:rPr>
        <w:t xml:space="preserve"> </w:t>
      </w:r>
      <w:r w:rsidRPr="00470A96">
        <w:rPr>
          <w:rStyle w:val="Char0"/>
          <w:rFonts w:hint="cs"/>
          <w:sz w:val="28"/>
          <w:szCs w:val="24"/>
          <w:rtl/>
        </w:rPr>
        <w:t>كُنْتُمْ</w:t>
      </w:r>
      <w:r w:rsidRPr="00470A96">
        <w:rPr>
          <w:rStyle w:val="Char0"/>
          <w:sz w:val="28"/>
          <w:szCs w:val="24"/>
          <w:rtl/>
        </w:rPr>
        <w:t xml:space="preserve"> </w:t>
      </w:r>
      <w:r w:rsidRPr="00470A96">
        <w:rPr>
          <w:rStyle w:val="Char0"/>
          <w:rFonts w:hint="cs"/>
          <w:sz w:val="28"/>
          <w:szCs w:val="24"/>
          <w:rtl/>
        </w:rPr>
        <w:t>تُحِبُّونَ</w:t>
      </w:r>
      <w:r w:rsidRPr="00470A96">
        <w:rPr>
          <w:rStyle w:val="Char0"/>
          <w:sz w:val="28"/>
          <w:szCs w:val="24"/>
          <w:rtl/>
        </w:rPr>
        <w:t xml:space="preserve"> </w:t>
      </w:r>
      <w:r w:rsidRPr="00470A96">
        <w:rPr>
          <w:rStyle w:val="Char0"/>
          <w:rFonts w:hint="cs"/>
          <w:sz w:val="28"/>
          <w:szCs w:val="24"/>
          <w:rtl/>
        </w:rPr>
        <w:t>اللَّهَ</w:t>
      </w:r>
      <w:r w:rsidRPr="00470A96">
        <w:rPr>
          <w:rStyle w:val="Char0"/>
          <w:sz w:val="28"/>
          <w:szCs w:val="24"/>
          <w:rtl/>
        </w:rPr>
        <w:t xml:space="preserve"> </w:t>
      </w:r>
      <w:r w:rsidRPr="00470A96">
        <w:rPr>
          <w:rStyle w:val="Char0"/>
          <w:rFonts w:hint="cs"/>
          <w:sz w:val="28"/>
          <w:szCs w:val="24"/>
          <w:rtl/>
        </w:rPr>
        <w:t>فَاتَّبِعُونِي</w:t>
      </w:r>
      <w:r w:rsidRPr="00470A96">
        <w:rPr>
          <w:rStyle w:val="Char0"/>
          <w:sz w:val="28"/>
          <w:szCs w:val="24"/>
          <w:rtl/>
        </w:rPr>
        <w:t xml:space="preserve"> </w:t>
      </w:r>
      <w:r w:rsidRPr="00470A96">
        <w:rPr>
          <w:rStyle w:val="Char0"/>
          <w:rFonts w:hint="cs"/>
          <w:sz w:val="28"/>
          <w:szCs w:val="24"/>
          <w:rtl/>
        </w:rPr>
        <w:t>يُحْبِبْكُمُ</w:t>
      </w:r>
      <w:r w:rsidRPr="00470A96">
        <w:rPr>
          <w:rStyle w:val="Char0"/>
          <w:sz w:val="28"/>
          <w:szCs w:val="24"/>
          <w:rtl/>
        </w:rPr>
        <w:t xml:space="preserve"> </w:t>
      </w:r>
      <w:r w:rsidRPr="00470A96">
        <w:rPr>
          <w:rStyle w:val="Char0"/>
          <w:rFonts w:hint="cs"/>
          <w:sz w:val="28"/>
          <w:szCs w:val="24"/>
          <w:rtl/>
        </w:rPr>
        <w:t>اللَّهُ</w:t>
      </w:r>
      <w:r w:rsidRPr="00470A96">
        <w:rPr>
          <w:rStyle w:val="Char0"/>
          <w:sz w:val="28"/>
          <w:szCs w:val="24"/>
          <w:rtl/>
        </w:rPr>
        <w:t xml:space="preserve"> </w:t>
      </w:r>
      <w:r w:rsidRPr="00470A96">
        <w:rPr>
          <w:rStyle w:val="Char0"/>
          <w:rFonts w:hint="cs"/>
          <w:sz w:val="28"/>
          <w:szCs w:val="24"/>
          <w:rtl/>
        </w:rPr>
        <w:t>وَيَغْفِرْ</w:t>
      </w:r>
      <w:r w:rsidRPr="00470A96">
        <w:rPr>
          <w:rStyle w:val="Char0"/>
          <w:sz w:val="28"/>
          <w:szCs w:val="24"/>
          <w:rtl/>
        </w:rPr>
        <w:t xml:space="preserve"> </w:t>
      </w:r>
      <w:r w:rsidRPr="00470A96">
        <w:rPr>
          <w:rStyle w:val="Char0"/>
          <w:rFonts w:hint="cs"/>
          <w:sz w:val="28"/>
          <w:szCs w:val="24"/>
          <w:rtl/>
        </w:rPr>
        <w:t>لَكُمْ</w:t>
      </w:r>
      <w:r w:rsidRPr="00470A96">
        <w:rPr>
          <w:rStyle w:val="Char0"/>
          <w:sz w:val="28"/>
          <w:szCs w:val="24"/>
          <w:rtl/>
        </w:rPr>
        <w:t xml:space="preserve"> </w:t>
      </w:r>
      <w:r w:rsidRPr="00470A96">
        <w:rPr>
          <w:rStyle w:val="Char0"/>
          <w:rFonts w:hint="cs"/>
          <w:sz w:val="28"/>
          <w:szCs w:val="24"/>
          <w:rtl/>
        </w:rPr>
        <w:t>ذُنُوبَكُمْ</w:t>
      </w:r>
      <w:r w:rsidRPr="00470A96">
        <w:rPr>
          <w:rStyle w:val="Char0"/>
          <w:sz w:val="28"/>
          <w:szCs w:val="24"/>
          <w:rtl/>
        </w:rPr>
        <w:t xml:space="preserve"> </w:t>
      </w:r>
      <w:r w:rsidRPr="00470A96">
        <w:rPr>
          <w:rStyle w:val="Char0"/>
          <w:rFonts w:hint="cs"/>
          <w:sz w:val="28"/>
          <w:szCs w:val="24"/>
          <w:rtl/>
        </w:rPr>
        <w:t>وَاللَّهُ</w:t>
      </w:r>
      <w:r w:rsidRPr="00470A96">
        <w:rPr>
          <w:rStyle w:val="Char0"/>
          <w:sz w:val="28"/>
          <w:szCs w:val="24"/>
          <w:rtl/>
        </w:rPr>
        <w:t xml:space="preserve"> </w:t>
      </w:r>
      <w:r w:rsidRPr="00470A96">
        <w:rPr>
          <w:rStyle w:val="Char0"/>
          <w:rFonts w:hint="cs"/>
          <w:sz w:val="28"/>
          <w:szCs w:val="24"/>
          <w:rtl/>
        </w:rPr>
        <w:t>غَفُورٌ</w:t>
      </w:r>
      <w:r w:rsidRPr="00470A96">
        <w:rPr>
          <w:rStyle w:val="Char0"/>
          <w:sz w:val="28"/>
          <w:szCs w:val="24"/>
          <w:rtl/>
        </w:rPr>
        <w:t xml:space="preserve"> </w:t>
      </w:r>
      <w:r w:rsidRPr="00470A96">
        <w:rPr>
          <w:rStyle w:val="Char0"/>
          <w:rFonts w:hint="cs"/>
          <w:sz w:val="28"/>
          <w:szCs w:val="24"/>
          <w:rtl/>
        </w:rPr>
        <w:t>رَحِيمٌ</w:t>
      </w:r>
      <w:r w:rsidRPr="00470A96">
        <w:rPr>
          <w:rStyle w:val="Char0"/>
          <w:rFonts w:ascii="Times New Roman" w:hAnsi="Times New Roman" w:cs="Times New Roman" w:hint="cs"/>
          <w:sz w:val="28"/>
          <w:szCs w:val="24"/>
          <w:rtl/>
        </w:rPr>
        <w:t>﴾</w:t>
      </w:r>
      <w:r w:rsidRPr="00470A96">
        <w:rPr>
          <w:rStyle w:val="Char0"/>
          <w:sz w:val="28"/>
          <w:szCs w:val="24"/>
          <w:rtl/>
        </w:rPr>
        <w:t xml:space="preserve"> </w:t>
      </w:r>
      <w:r w:rsidRPr="00470A96">
        <w:rPr>
          <w:color w:val="000000"/>
          <w:sz w:val="24"/>
          <w:szCs w:val="24"/>
          <w:rtl/>
        </w:rPr>
        <w:t>[آل عمران: 31]</w:t>
      </w:r>
      <w:r w:rsidRPr="00470A96">
        <w:rPr>
          <w:color w:val="000000"/>
          <w:sz w:val="32"/>
          <w:szCs w:val="32"/>
          <w:rtl/>
        </w:rPr>
        <w:t xml:space="preserve"> </w:t>
      </w:r>
    </w:p>
    <w:p w14:paraId="3CFE0A77" w14:textId="77777777" w:rsidR="00470A96" w:rsidRPr="00470A96" w:rsidRDefault="00470A96" w:rsidP="00470A96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470A96">
        <w:rPr>
          <w:color w:val="000000"/>
          <w:sz w:val="32"/>
          <w:szCs w:val="32"/>
          <w:rtl/>
        </w:rPr>
        <w:t xml:space="preserve">أخرج الإمام مسلم في صحيحه عن جابر بن عبد الله رضي الله عنهما: </w:t>
      </w:r>
      <w:r w:rsidRPr="00470A96">
        <w:rPr>
          <w:rStyle w:val="Char2"/>
          <w:sz w:val="32"/>
          <w:szCs w:val="28"/>
          <w:rtl/>
        </w:rPr>
        <w:t>«كان رسولُ الله صلى الله عليه وسلم إذا خطب يقول: أما بعدُ، فإن خيرَ الحديث كتابُ الله، وخيرُ الهدْي هدْيُ محمد، وشرُّ الأمورِ مُحْدَثاتُها، وكلُّ بدْعةٍ ضلالة»</w:t>
      </w:r>
      <w:r w:rsidRPr="00470A96">
        <w:rPr>
          <w:color w:val="000000"/>
          <w:sz w:val="32"/>
          <w:szCs w:val="32"/>
          <w:rtl/>
        </w:rPr>
        <w:t>.</w:t>
      </w:r>
    </w:p>
    <w:p w14:paraId="697B58F8" w14:textId="2F149AA4" w:rsidR="00470A96" w:rsidRPr="00470A96" w:rsidRDefault="00470A96" w:rsidP="008E1664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b/>
          <w:bCs/>
          <w:color w:val="000000"/>
          <w:sz w:val="32"/>
          <w:szCs w:val="32"/>
          <w:rtl/>
        </w:rPr>
      </w:pPr>
      <w:r w:rsidRPr="00470A96">
        <w:rPr>
          <w:color w:val="000000"/>
          <w:sz w:val="32"/>
          <w:szCs w:val="32"/>
          <w:rtl/>
        </w:rPr>
        <w:t>أيها الإخوة:</w:t>
      </w:r>
      <w:r w:rsidR="005731F2">
        <w:rPr>
          <w:rFonts w:hint="cs"/>
          <w:color w:val="000000"/>
          <w:sz w:val="32"/>
          <w:szCs w:val="32"/>
          <w:rtl/>
        </w:rPr>
        <w:t xml:space="preserve"> </w:t>
      </w:r>
      <w:r w:rsidRPr="00470A96">
        <w:rPr>
          <w:color w:val="000000"/>
          <w:sz w:val="32"/>
          <w:szCs w:val="32"/>
          <w:rtl/>
        </w:rPr>
        <w:t>تحدثت تسع</w:t>
      </w:r>
      <w:r w:rsidRPr="00470A96">
        <w:rPr>
          <w:rFonts w:hint="cs"/>
          <w:color w:val="000000"/>
          <w:sz w:val="32"/>
          <w:szCs w:val="32"/>
          <w:rtl/>
        </w:rPr>
        <w:t>َ</w:t>
      </w:r>
      <w:r w:rsidRPr="00470A96">
        <w:rPr>
          <w:color w:val="000000"/>
          <w:sz w:val="32"/>
          <w:szCs w:val="32"/>
          <w:rtl/>
        </w:rPr>
        <w:t xml:space="preserve"> عشرة</w:t>
      </w:r>
      <w:r w:rsidRPr="00470A96">
        <w:rPr>
          <w:rFonts w:hint="cs"/>
          <w:color w:val="000000"/>
          <w:sz w:val="32"/>
          <w:szCs w:val="32"/>
          <w:rtl/>
        </w:rPr>
        <w:t>َ</w:t>
      </w:r>
      <w:r w:rsidRPr="00470A96">
        <w:rPr>
          <w:color w:val="000000"/>
          <w:sz w:val="32"/>
          <w:szCs w:val="32"/>
          <w:rtl/>
        </w:rPr>
        <w:t xml:space="preserve"> خطبة في السنوات الماضية عن هديه صلى الله عليه وسلم</w:t>
      </w:r>
      <w:r w:rsidR="00084C8B">
        <w:rPr>
          <w:rFonts w:hint="cs"/>
          <w:color w:val="000000"/>
          <w:sz w:val="32"/>
          <w:szCs w:val="32"/>
          <w:rtl/>
        </w:rPr>
        <w:t>،</w:t>
      </w:r>
      <w:r w:rsidRPr="00470A96">
        <w:rPr>
          <w:color w:val="000000"/>
          <w:sz w:val="32"/>
          <w:szCs w:val="32"/>
          <w:rtl/>
        </w:rPr>
        <w:t xml:space="preserve"> ونتابع في هذا الشهر الكريم هذه السلسلة</w:t>
      </w:r>
      <w:r w:rsidRPr="00470A96">
        <w:rPr>
          <w:rFonts w:hint="cs"/>
          <w:color w:val="000000"/>
          <w:sz w:val="32"/>
          <w:szCs w:val="32"/>
          <w:rtl/>
        </w:rPr>
        <w:t>.</w:t>
      </w:r>
      <w:r w:rsidR="008E1664">
        <w:rPr>
          <w:rFonts w:hint="cs"/>
          <w:color w:val="000000"/>
          <w:sz w:val="32"/>
          <w:szCs w:val="32"/>
          <w:rtl/>
        </w:rPr>
        <w:t xml:space="preserve"> </w:t>
      </w:r>
      <w:r w:rsidRPr="00470A96">
        <w:rPr>
          <w:color w:val="000000"/>
          <w:sz w:val="32"/>
          <w:szCs w:val="32"/>
          <w:rtl/>
        </w:rPr>
        <w:t>وعنوان خطبة اليوم:</w:t>
      </w:r>
      <w:r w:rsidRPr="00470A96">
        <w:rPr>
          <w:rFonts w:hint="cs"/>
          <w:color w:val="000000"/>
          <w:sz w:val="32"/>
          <w:szCs w:val="32"/>
          <w:rtl/>
        </w:rPr>
        <w:t xml:space="preserve"> </w:t>
      </w:r>
      <w:r w:rsidRPr="00470A96">
        <w:rPr>
          <w:b/>
          <w:bCs/>
          <w:color w:val="000000"/>
          <w:sz w:val="32"/>
          <w:szCs w:val="32"/>
          <w:rtl/>
        </w:rPr>
        <w:t>هدي رسول الله صلى الله عليه وسلم في التعامل مع الجيران</w:t>
      </w:r>
    </w:p>
    <w:p w14:paraId="7549F2B7" w14:textId="450C499B" w:rsidR="00470A96" w:rsidRPr="00470A96" w:rsidRDefault="00470A96" w:rsidP="008E1664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470A96">
        <w:rPr>
          <w:color w:val="000000"/>
          <w:sz w:val="32"/>
          <w:szCs w:val="32"/>
          <w:rtl/>
        </w:rPr>
        <w:t>أيها الإخوة: في مكة المشرفة والمدينة المنورة كان للنبي صلى الله عليه وسلم جوار من المسلمين ومن غيرهم، يحسن من يحسن ويسيء من يسيء، وكان لرسول الله صلى الله عليه وسلم نهج</w:t>
      </w:r>
      <w:r w:rsidRPr="00470A96">
        <w:rPr>
          <w:rFonts w:hint="cs"/>
          <w:color w:val="000000"/>
          <w:sz w:val="32"/>
          <w:szCs w:val="32"/>
          <w:rtl/>
        </w:rPr>
        <w:t>ٌ</w:t>
      </w:r>
      <w:r w:rsidRPr="00470A96">
        <w:rPr>
          <w:color w:val="000000"/>
          <w:sz w:val="32"/>
          <w:szCs w:val="32"/>
          <w:rtl/>
        </w:rPr>
        <w:t xml:space="preserve"> في التعامل مع جواره مبناه على </w:t>
      </w:r>
      <w:r w:rsidRPr="008E1664">
        <w:rPr>
          <w:b/>
          <w:bCs/>
          <w:color w:val="000000"/>
          <w:sz w:val="32"/>
          <w:szCs w:val="32"/>
          <w:rtl/>
        </w:rPr>
        <w:t>الإحسان إليهم</w:t>
      </w:r>
      <w:r w:rsidRPr="008E1664">
        <w:rPr>
          <w:rFonts w:hint="cs"/>
          <w:b/>
          <w:bCs/>
          <w:color w:val="000000"/>
          <w:sz w:val="32"/>
          <w:szCs w:val="32"/>
          <w:rtl/>
        </w:rPr>
        <w:t>،</w:t>
      </w:r>
      <w:r w:rsidRPr="008E1664">
        <w:rPr>
          <w:b/>
          <w:bCs/>
          <w:color w:val="000000"/>
          <w:sz w:val="32"/>
          <w:szCs w:val="32"/>
          <w:rtl/>
        </w:rPr>
        <w:t xml:space="preserve"> والصبر على أخطائهم</w:t>
      </w:r>
      <w:r w:rsidRPr="008E1664">
        <w:rPr>
          <w:rFonts w:hint="cs"/>
          <w:b/>
          <w:bCs/>
          <w:color w:val="000000"/>
          <w:sz w:val="32"/>
          <w:szCs w:val="32"/>
          <w:rtl/>
        </w:rPr>
        <w:t>،</w:t>
      </w:r>
      <w:r w:rsidRPr="008E1664">
        <w:rPr>
          <w:b/>
          <w:bCs/>
          <w:color w:val="000000"/>
          <w:sz w:val="32"/>
          <w:szCs w:val="32"/>
          <w:rtl/>
        </w:rPr>
        <w:t xml:space="preserve"> وعدم س</w:t>
      </w:r>
      <w:r w:rsidRPr="008E1664">
        <w:rPr>
          <w:rFonts w:hint="cs"/>
          <w:b/>
          <w:bCs/>
          <w:color w:val="000000"/>
          <w:sz w:val="32"/>
          <w:szCs w:val="32"/>
          <w:rtl/>
        </w:rPr>
        <w:t>َ</w:t>
      </w:r>
      <w:r w:rsidRPr="008E1664">
        <w:rPr>
          <w:b/>
          <w:bCs/>
          <w:color w:val="000000"/>
          <w:sz w:val="32"/>
          <w:szCs w:val="32"/>
          <w:rtl/>
        </w:rPr>
        <w:t>وق الضرر لهم.</w:t>
      </w:r>
      <w:r w:rsidR="005731F2">
        <w:rPr>
          <w:rFonts w:hint="cs"/>
          <w:color w:val="000000"/>
          <w:sz w:val="32"/>
          <w:szCs w:val="32"/>
          <w:rtl/>
        </w:rPr>
        <w:t xml:space="preserve"> </w:t>
      </w:r>
      <w:r w:rsidRPr="00470A96">
        <w:rPr>
          <w:color w:val="000000"/>
          <w:sz w:val="32"/>
          <w:szCs w:val="32"/>
          <w:rtl/>
        </w:rPr>
        <w:t xml:space="preserve">وقد قرأت هذه الثلاثة في حديث رسول الله صلى الله عليه وسلم وسيرته. </w:t>
      </w:r>
    </w:p>
    <w:p w14:paraId="30F14081" w14:textId="77777777" w:rsidR="00470A96" w:rsidRPr="00470A96" w:rsidRDefault="00470A96" w:rsidP="00470A96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470A96">
        <w:rPr>
          <w:color w:val="000000"/>
          <w:sz w:val="32"/>
          <w:szCs w:val="32"/>
          <w:rtl/>
        </w:rPr>
        <w:t xml:space="preserve">وحسبي </w:t>
      </w:r>
      <w:r w:rsidRPr="00470A96">
        <w:rPr>
          <w:rFonts w:hint="cs"/>
          <w:color w:val="000000"/>
          <w:sz w:val="32"/>
          <w:szCs w:val="32"/>
          <w:rtl/>
        </w:rPr>
        <w:t>أ</w:t>
      </w:r>
      <w:r w:rsidRPr="00470A96">
        <w:rPr>
          <w:color w:val="000000"/>
          <w:sz w:val="32"/>
          <w:szCs w:val="32"/>
          <w:rtl/>
        </w:rPr>
        <w:t xml:space="preserve">ن أقرأ عليكم مجموعة أحاديث أوردها ابن هشام في </w:t>
      </w:r>
      <w:r w:rsidRPr="00470A96">
        <w:rPr>
          <w:rFonts w:hint="cs"/>
          <w:color w:val="000000"/>
          <w:sz w:val="32"/>
          <w:szCs w:val="32"/>
          <w:rtl/>
        </w:rPr>
        <w:t>(</w:t>
      </w:r>
      <w:r w:rsidRPr="00470A96">
        <w:rPr>
          <w:color w:val="000000"/>
          <w:sz w:val="32"/>
          <w:szCs w:val="32"/>
          <w:rtl/>
        </w:rPr>
        <w:t>السيرة النبوية</w:t>
      </w:r>
      <w:r w:rsidRPr="00470A96">
        <w:rPr>
          <w:rFonts w:hint="cs"/>
          <w:color w:val="000000"/>
          <w:sz w:val="32"/>
          <w:szCs w:val="32"/>
          <w:rtl/>
        </w:rPr>
        <w:t>)</w:t>
      </w:r>
      <w:r w:rsidRPr="00470A96">
        <w:rPr>
          <w:color w:val="000000"/>
          <w:sz w:val="32"/>
          <w:szCs w:val="32"/>
          <w:rtl/>
        </w:rPr>
        <w:t>، وابن ال</w:t>
      </w:r>
      <w:r w:rsidRPr="00470A96">
        <w:rPr>
          <w:rFonts w:hint="cs"/>
          <w:color w:val="000000"/>
          <w:sz w:val="32"/>
          <w:szCs w:val="32"/>
          <w:rtl/>
        </w:rPr>
        <w:t>أ</w:t>
      </w:r>
      <w:r w:rsidRPr="00470A96">
        <w:rPr>
          <w:color w:val="000000"/>
          <w:sz w:val="32"/>
          <w:szCs w:val="32"/>
          <w:rtl/>
        </w:rPr>
        <w:t xml:space="preserve">ثير الجزري في </w:t>
      </w:r>
      <w:r w:rsidRPr="00470A96">
        <w:rPr>
          <w:rFonts w:hint="cs"/>
          <w:color w:val="000000"/>
          <w:sz w:val="32"/>
          <w:szCs w:val="32"/>
          <w:rtl/>
        </w:rPr>
        <w:t>(</w:t>
      </w:r>
      <w:r w:rsidRPr="00470A96">
        <w:rPr>
          <w:color w:val="000000"/>
          <w:sz w:val="32"/>
          <w:szCs w:val="32"/>
          <w:rtl/>
        </w:rPr>
        <w:t>جامع الأصول</w:t>
      </w:r>
      <w:r w:rsidRPr="00470A96">
        <w:rPr>
          <w:rFonts w:hint="cs"/>
          <w:color w:val="000000"/>
          <w:sz w:val="32"/>
          <w:szCs w:val="32"/>
          <w:rtl/>
        </w:rPr>
        <w:t>)</w:t>
      </w:r>
      <w:r w:rsidRPr="00470A96">
        <w:rPr>
          <w:color w:val="000000"/>
          <w:sz w:val="32"/>
          <w:szCs w:val="32"/>
          <w:rtl/>
        </w:rPr>
        <w:t xml:space="preserve"> الذي جمع فيه الكتب الستة في فصلٍ عنونه ب</w:t>
      </w:r>
      <w:r w:rsidRPr="00470A96">
        <w:rPr>
          <w:rFonts w:hint="cs"/>
          <w:color w:val="000000"/>
          <w:sz w:val="32"/>
          <w:szCs w:val="32"/>
          <w:rtl/>
        </w:rPr>
        <w:t>ـِ</w:t>
      </w:r>
      <w:r w:rsidRPr="00470A96">
        <w:rPr>
          <w:color w:val="000000"/>
          <w:sz w:val="32"/>
          <w:szCs w:val="32"/>
          <w:rtl/>
        </w:rPr>
        <w:t xml:space="preserve"> </w:t>
      </w:r>
      <w:r w:rsidRPr="00470A96">
        <w:rPr>
          <w:rFonts w:hint="cs"/>
          <w:color w:val="000000"/>
          <w:sz w:val="32"/>
          <w:szCs w:val="32"/>
          <w:rtl/>
        </w:rPr>
        <w:t>"</w:t>
      </w:r>
      <w:r w:rsidRPr="00470A96">
        <w:rPr>
          <w:color w:val="000000"/>
          <w:sz w:val="32"/>
          <w:szCs w:val="32"/>
          <w:rtl/>
        </w:rPr>
        <w:t>حفظ الجار</w:t>
      </w:r>
      <w:r w:rsidRPr="00470A96">
        <w:rPr>
          <w:rFonts w:hint="cs"/>
          <w:color w:val="000000"/>
          <w:sz w:val="32"/>
          <w:szCs w:val="32"/>
          <w:rtl/>
        </w:rPr>
        <w:t>"</w:t>
      </w:r>
      <w:r w:rsidRPr="00470A96">
        <w:rPr>
          <w:color w:val="000000"/>
          <w:sz w:val="32"/>
          <w:szCs w:val="32"/>
          <w:rtl/>
        </w:rPr>
        <w:t xml:space="preserve"> قال: </w:t>
      </w:r>
    </w:p>
    <w:p w14:paraId="32446F9A" w14:textId="77777777" w:rsidR="00470A96" w:rsidRPr="00470A96" w:rsidRDefault="00470A96" w:rsidP="00470A96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470A96">
        <w:rPr>
          <w:color w:val="000000"/>
          <w:sz w:val="32"/>
          <w:szCs w:val="32"/>
          <w:rtl/>
        </w:rPr>
        <w:t xml:space="preserve">أخرج البخاري ومسلم وأبو داود والترمذي عن عائشة رضي الله عنها أن رسولَ الله صلى الله عليه وسلم قال: </w:t>
      </w:r>
      <w:r w:rsidRPr="00470A96">
        <w:rPr>
          <w:rStyle w:val="Char2"/>
          <w:sz w:val="32"/>
          <w:szCs w:val="28"/>
          <w:rtl/>
        </w:rPr>
        <w:t>«ما زال جبريل يُوصيِني بالجار، حتى ظننتُ أنه سيُو</w:t>
      </w:r>
      <w:r w:rsidRPr="00470A96">
        <w:rPr>
          <w:rStyle w:val="Char2"/>
          <w:rFonts w:hint="cs"/>
          <w:sz w:val="32"/>
          <w:szCs w:val="28"/>
          <w:rtl/>
        </w:rPr>
        <w:t>َ</w:t>
      </w:r>
      <w:r w:rsidRPr="00470A96">
        <w:rPr>
          <w:rStyle w:val="Char2"/>
          <w:sz w:val="32"/>
          <w:szCs w:val="28"/>
          <w:rtl/>
        </w:rPr>
        <w:t>رِّثُه»</w:t>
      </w:r>
      <w:r w:rsidRPr="00470A96">
        <w:rPr>
          <w:rFonts w:hint="cs"/>
          <w:color w:val="000000"/>
          <w:sz w:val="32"/>
          <w:szCs w:val="32"/>
          <w:rtl/>
        </w:rPr>
        <w:t>.</w:t>
      </w:r>
    </w:p>
    <w:p w14:paraId="1DEFC78D" w14:textId="662561F9" w:rsidR="00470A96" w:rsidRPr="00470A96" w:rsidRDefault="00470A96" w:rsidP="005731F2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470A96">
        <w:rPr>
          <w:color w:val="000000"/>
          <w:sz w:val="32"/>
          <w:szCs w:val="32"/>
          <w:rtl/>
        </w:rPr>
        <w:t>و</w:t>
      </w:r>
      <w:r w:rsidRPr="00470A96">
        <w:rPr>
          <w:rFonts w:hint="cs"/>
          <w:color w:val="000000"/>
          <w:sz w:val="32"/>
          <w:szCs w:val="32"/>
          <w:rtl/>
        </w:rPr>
        <w:t>أ</w:t>
      </w:r>
      <w:r w:rsidRPr="00470A96">
        <w:rPr>
          <w:color w:val="000000"/>
          <w:sz w:val="32"/>
          <w:szCs w:val="32"/>
          <w:rtl/>
        </w:rPr>
        <w:t xml:space="preserve">خرج البخاري ومسلم عن أبي هريرة رضي الله عنه: أَنَّ رسولَ اللهِ صلى الله عليه وسلم قال: </w:t>
      </w:r>
      <w:r w:rsidRPr="00470A96">
        <w:rPr>
          <w:rStyle w:val="Char2"/>
          <w:sz w:val="32"/>
          <w:szCs w:val="28"/>
          <w:rtl/>
        </w:rPr>
        <w:t>«واللهِ لا يُؤْمِن، والله لا يؤمن، والله لا يؤمن، قيل: مَن يا رسول الله؟ قال: الذي لا يأمَن جارُه بَوائِقَهُ»</w:t>
      </w:r>
      <w:r w:rsidRPr="00470A96">
        <w:rPr>
          <w:color w:val="000000"/>
          <w:sz w:val="32"/>
          <w:szCs w:val="32"/>
          <w:rtl/>
        </w:rPr>
        <w:t>.</w:t>
      </w:r>
      <w:r w:rsidR="005731F2">
        <w:rPr>
          <w:rFonts w:hint="cs"/>
          <w:color w:val="000000"/>
          <w:sz w:val="32"/>
          <w:szCs w:val="32"/>
          <w:rtl/>
        </w:rPr>
        <w:t xml:space="preserve"> </w:t>
      </w:r>
      <w:r w:rsidRPr="00470A96">
        <w:rPr>
          <w:color w:val="000000"/>
          <w:sz w:val="32"/>
          <w:szCs w:val="32"/>
          <w:rtl/>
        </w:rPr>
        <w:t xml:space="preserve">وفي رواية: </w:t>
      </w:r>
      <w:r w:rsidRPr="00470A96">
        <w:rPr>
          <w:rStyle w:val="Char2"/>
          <w:sz w:val="32"/>
          <w:szCs w:val="28"/>
          <w:rtl/>
        </w:rPr>
        <w:t>«لا يدخل الجنة من لا يأمَن جارُه بوائقه»</w:t>
      </w:r>
      <w:r w:rsidRPr="00470A96">
        <w:rPr>
          <w:color w:val="000000"/>
          <w:sz w:val="32"/>
          <w:szCs w:val="32"/>
          <w:rtl/>
        </w:rPr>
        <w:t>.</w:t>
      </w:r>
    </w:p>
    <w:p w14:paraId="54934229" w14:textId="77777777" w:rsidR="00470A96" w:rsidRPr="00470A96" w:rsidRDefault="00470A96" w:rsidP="00470A96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470A96">
        <w:rPr>
          <w:color w:val="000000"/>
          <w:sz w:val="32"/>
          <w:szCs w:val="32"/>
          <w:rtl/>
        </w:rPr>
        <w:t xml:space="preserve">وأخرج البخاري وأبو داود عن عائشة رضي الله عنها: قالت: </w:t>
      </w:r>
      <w:r w:rsidRPr="00470A96">
        <w:rPr>
          <w:rStyle w:val="Char2"/>
          <w:sz w:val="32"/>
          <w:szCs w:val="28"/>
          <w:rtl/>
        </w:rPr>
        <w:t>«قلتُ: يا رسولَ الله إِن لي جَارَينِ، فإِلى أيِّهما أُهدِي؟ قال: إِلى أقربِهما منكِ باباً»</w:t>
      </w:r>
      <w:r w:rsidRPr="00470A96">
        <w:rPr>
          <w:color w:val="000000"/>
          <w:sz w:val="32"/>
          <w:szCs w:val="32"/>
          <w:rtl/>
        </w:rPr>
        <w:t>.</w:t>
      </w:r>
    </w:p>
    <w:p w14:paraId="305E0AF1" w14:textId="77777777" w:rsidR="00470A96" w:rsidRPr="00470A96" w:rsidRDefault="00470A96" w:rsidP="00470A96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470A96">
        <w:rPr>
          <w:color w:val="000000"/>
          <w:sz w:val="32"/>
          <w:szCs w:val="32"/>
          <w:rtl/>
        </w:rPr>
        <w:t xml:space="preserve">وأخرج البخاري ومسلم وأبو داود عن أبي هريرة رضي الله عنه: قال: قال رسول الله صلى الله عليه وسلم: </w:t>
      </w:r>
      <w:r w:rsidRPr="00470A96">
        <w:rPr>
          <w:rStyle w:val="Char2"/>
          <w:sz w:val="32"/>
          <w:szCs w:val="28"/>
          <w:rtl/>
        </w:rPr>
        <w:t>«يا نساءَ المؤمناتِ، لا تَحْقِرنَّ جَارَة لجارتها، ولو فِرْسِنَ شَاة»</w:t>
      </w:r>
      <w:r w:rsidRPr="00470A96">
        <w:rPr>
          <w:color w:val="000000"/>
          <w:sz w:val="32"/>
          <w:szCs w:val="32"/>
          <w:rtl/>
        </w:rPr>
        <w:t>.</w:t>
      </w:r>
    </w:p>
    <w:p w14:paraId="4C4C72D9" w14:textId="77777777" w:rsidR="00470A96" w:rsidRPr="00470A96" w:rsidRDefault="00470A96" w:rsidP="00470A96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470A96">
        <w:rPr>
          <w:color w:val="000000"/>
          <w:sz w:val="32"/>
          <w:szCs w:val="32"/>
          <w:rtl/>
        </w:rPr>
        <w:t xml:space="preserve">وأخرج الستة إلا الموطأ عن جابر بن عبد الله رضي الله عنهما قال: قال صلى الله عليه وسلم: </w:t>
      </w:r>
      <w:r w:rsidRPr="00470A96">
        <w:rPr>
          <w:rStyle w:val="Char2"/>
          <w:sz w:val="32"/>
          <w:szCs w:val="28"/>
          <w:rtl/>
        </w:rPr>
        <w:t>«أيُّكم كانتْ له أرضٌ، أو نَخْلٌ، فلا يَبِعْها حتى يَعْرِضَها على شريكه»</w:t>
      </w:r>
      <w:r w:rsidRPr="00470A96">
        <w:rPr>
          <w:color w:val="000000"/>
          <w:sz w:val="32"/>
          <w:szCs w:val="32"/>
          <w:rtl/>
        </w:rPr>
        <w:t>.</w:t>
      </w:r>
    </w:p>
    <w:p w14:paraId="2BDECD51" w14:textId="77777777" w:rsidR="00470A96" w:rsidRPr="00470A96" w:rsidRDefault="00470A96" w:rsidP="00470A96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470A96">
        <w:rPr>
          <w:color w:val="000000"/>
          <w:sz w:val="32"/>
          <w:szCs w:val="32"/>
          <w:rtl/>
        </w:rPr>
        <w:t xml:space="preserve">وفي رواية: </w:t>
      </w:r>
      <w:r w:rsidRPr="00470A96">
        <w:rPr>
          <w:rStyle w:val="Char2"/>
          <w:sz w:val="32"/>
          <w:szCs w:val="28"/>
          <w:rtl/>
        </w:rPr>
        <w:t>«الجارُ أحَّقُّ بشُفْعَةِ ‌جارِهِ، يُنتَظَرُ بها، وإن كان غائبًا، إذا كانَ طريقُهما واحدًا»</w:t>
      </w:r>
      <w:r w:rsidRPr="00470A96">
        <w:rPr>
          <w:color w:val="000000"/>
          <w:sz w:val="32"/>
          <w:szCs w:val="32"/>
          <w:rtl/>
        </w:rPr>
        <w:t>.</w:t>
      </w:r>
    </w:p>
    <w:p w14:paraId="0B48BD25" w14:textId="77777777" w:rsidR="00470A96" w:rsidRPr="00470A96" w:rsidRDefault="00470A96" w:rsidP="00470A96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470A96">
        <w:rPr>
          <w:color w:val="000000"/>
          <w:sz w:val="32"/>
          <w:szCs w:val="32"/>
          <w:rtl/>
        </w:rPr>
        <w:t>و</w:t>
      </w:r>
      <w:r w:rsidRPr="00470A96">
        <w:rPr>
          <w:rFonts w:hint="cs"/>
          <w:color w:val="000000"/>
          <w:sz w:val="32"/>
          <w:szCs w:val="32"/>
          <w:rtl/>
        </w:rPr>
        <w:t>أ</w:t>
      </w:r>
      <w:r w:rsidRPr="00470A96">
        <w:rPr>
          <w:color w:val="000000"/>
          <w:sz w:val="32"/>
          <w:szCs w:val="32"/>
          <w:rtl/>
        </w:rPr>
        <w:t xml:space="preserve">خرج الستة إلا النسائي عن أبي هريرة رضي الله عنه: أَنَّ رسولَ اللهِ صلى الله عليه وسلم قال: </w:t>
      </w:r>
      <w:r w:rsidRPr="00470A96">
        <w:rPr>
          <w:rStyle w:val="Char2"/>
          <w:sz w:val="32"/>
          <w:szCs w:val="28"/>
          <w:rtl/>
        </w:rPr>
        <w:t>«إِذا استأْذن أحدُكم جَارَه أن يغَرِزَ خشبة في داره فلا يمنعْه»</w:t>
      </w:r>
      <w:r w:rsidRPr="00470A96">
        <w:rPr>
          <w:color w:val="000000"/>
          <w:sz w:val="32"/>
          <w:szCs w:val="32"/>
          <w:rtl/>
        </w:rPr>
        <w:t xml:space="preserve">. </w:t>
      </w:r>
    </w:p>
    <w:p w14:paraId="44A764F6" w14:textId="77777777" w:rsidR="00470A96" w:rsidRPr="00470A96" w:rsidRDefault="00470A96" w:rsidP="00470A96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470A96">
        <w:rPr>
          <w:color w:val="000000"/>
          <w:sz w:val="32"/>
          <w:szCs w:val="32"/>
          <w:rtl/>
        </w:rPr>
        <w:t xml:space="preserve">وبعد أيها الإخوة: </w:t>
      </w:r>
    </w:p>
    <w:p w14:paraId="64D90955" w14:textId="77777777" w:rsidR="00470A96" w:rsidRPr="00470A96" w:rsidRDefault="00470A96" w:rsidP="00470A96">
      <w:pPr>
        <w:tabs>
          <w:tab w:val="left" w:pos="565"/>
        </w:tabs>
        <w:spacing w:beforeLines="20" w:before="48" w:afterLines="20" w:after="48" w:line="247" w:lineRule="auto"/>
        <w:ind w:left="-908" w:right="-993" w:firstLine="282"/>
        <w:rPr>
          <w:color w:val="000000"/>
          <w:sz w:val="32"/>
          <w:szCs w:val="32"/>
          <w:rtl/>
        </w:rPr>
      </w:pPr>
      <w:r w:rsidRPr="00470A96">
        <w:rPr>
          <w:color w:val="000000"/>
          <w:sz w:val="32"/>
          <w:szCs w:val="32"/>
          <w:rtl/>
        </w:rPr>
        <w:t>خلاصة هدي رسول الله صلى الله عليه وسلم في التعامل مع الجوار كما رأيتم</w:t>
      </w:r>
      <w:r w:rsidRPr="00470A96">
        <w:rPr>
          <w:rFonts w:hint="cs"/>
          <w:color w:val="000000"/>
          <w:sz w:val="32"/>
          <w:szCs w:val="32"/>
          <w:rtl/>
        </w:rPr>
        <w:t>:</w:t>
      </w:r>
      <w:r w:rsidRPr="00470A96">
        <w:rPr>
          <w:color w:val="000000"/>
          <w:sz w:val="32"/>
          <w:szCs w:val="32"/>
          <w:rtl/>
        </w:rPr>
        <w:tab/>
        <w:t xml:space="preserve"> </w:t>
      </w:r>
      <w:r w:rsidRPr="00470A96">
        <w:rPr>
          <w:color w:val="000000"/>
          <w:sz w:val="32"/>
          <w:szCs w:val="32"/>
          <w:rtl/>
        </w:rPr>
        <w:br/>
        <w:t>الإحسان إليهم</w:t>
      </w:r>
      <w:r w:rsidRPr="00470A96">
        <w:rPr>
          <w:rFonts w:hint="cs"/>
          <w:color w:val="000000"/>
          <w:sz w:val="32"/>
          <w:szCs w:val="32"/>
          <w:rtl/>
        </w:rPr>
        <w:t>،</w:t>
      </w:r>
      <w:r w:rsidRPr="00470A96">
        <w:rPr>
          <w:color w:val="000000"/>
          <w:sz w:val="32"/>
          <w:szCs w:val="32"/>
          <w:rtl/>
        </w:rPr>
        <w:t xml:space="preserve"> والصبر على أخطائهم</w:t>
      </w:r>
      <w:r w:rsidRPr="00470A96">
        <w:rPr>
          <w:rFonts w:hint="cs"/>
          <w:color w:val="000000"/>
          <w:sz w:val="32"/>
          <w:szCs w:val="32"/>
          <w:rtl/>
        </w:rPr>
        <w:t>،</w:t>
      </w:r>
      <w:r w:rsidRPr="00470A96">
        <w:rPr>
          <w:color w:val="000000"/>
          <w:sz w:val="32"/>
          <w:szCs w:val="32"/>
          <w:rtl/>
        </w:rPr>
        <w:t xml:space="preserve"> وعدم س</w:t>
      </w:r>
      <w:r w:rsidRPr="00470A96">
        <w:rPr>
          <w:rFonts w:hint="cs"/>
          <w:color w:val="000000"/>
          <w:sz w:val="32"/>
          <w:szCs w:val="32"/>
          <w:rtl/>
        </w:rPr>
        <w:t>َ</w:t>
      </w:r>
      <w:r w:rsidRPr="00470A96">
        <w:rPr>
          <w:color w:val="000000"/>
          <w:sz w:val="32"/>
          <w:szCs w:val="32"/>
          <w:rtl/>
        </w:rPr>
        <w:t xml:space="preserve">وق الضرر لهم. </w:t>
      </w:r>
    </w:p>
    <w:p w14:paraId="15FA4851" w14:textId="7547E528" w:rsidR="006E1A5B" w:rsidRDefault="00470A96" w:rsidP="00470A96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r w:rsidRPr="00470A96">
        <w:rPr>
          <w:rStyle w:val="Char0"/>
          <w:rFonts w:ascii="Times New Roman" w:hAnsi="Times New Roman" w:cs="Times New Roman" w:hint="cs"/>
          <w:sz w:val="28"/>
          <w:szCs w:val="24"/>
          <w:rtl/>
        </w:rPr>
        <w:t>﴿</w:t>
      </w:r>
      <w:r w:rsidRPr="00470A96">
        <w:rPr>
          <w:rStyle w:val="Char0"/>
          <w:rFonts w:hint="cs"/>
          <w:sz w:val="28"/>
          <w:szCs w:val="24"/>
          <w:rtl/>
        </w:rPr>
        <w:t>إِنَّ</w:t>
      </w:r>
      <w:r w:rsidRPr="00470A96">
        <w:rPr>
          <w:rStyle w:val="Char0"/>
          <w:sz w:val="28"/>
          <w:szCs w:val="24"/>
          <w:rtl/>
        </w:rPr>
        <w:t xml:space="preserve"> </w:t>
      </w:r>
      <w:r w:rsidRPr="00470A96">
        <w:rPr>
          <w:rStyle w:val="Char0"/>
          <w:rFonts w:hint="cs"/>
          <w:sz w:val="28"/>
          <w:szCs w:val="24"/>
          <w:rtl/>
        </w:rPr>
        <w:t>اللَّهَ</w:t>
      </w:r>
      <w:r w:rsidRPr="00470A96">
        <w:rPr>
          <w:rStyle w:val="Char0"/>
          <w:sz w:val="28"/>
          <w:szCs w:val="24"/>
          <w:rtl/>
        </w:rPr>
        <w:t xml:space="preserve"> </w:t>
      </w:r>
      <w:r w:rsidRPr="00470A96">
        <w:rPr>
          <w:rStyle w:val="Char0"/>
          <w:rFonts w:hint="cs"/>
          <w:sz w:val="28"/>
          <w:szCs w:val="24"/>
          <w:rtl/>
        </w:rPr>
        <w:t>وَمَلَائِكَتَهُ</w:t>
      </w:r>
      <w:r w:rsidRPr="00470A96">
        <w:rPr>
          <w:rStyle w:val="Char0"/>
          <w:sz w:val="28"/>
          <w:szCs w:val="24"/>
          <w:rtl/>
        </w:rPr>
        <w:t xml:space="preserve"> </w:t>
      </w:r>
      <w:r w:rsidRPr="00470A96">
        <w:rPr>
          <w:rStyle w:val="Char0"/>
          <w:rFonts w:hint="cs"/>
          <w:sz w:val="28"/>
          <w:szCs w:val="24"/>
          <w:rtl/>
        </w:rPr>
        <w:t>يُصَلُّونَ</w:t>
      </w:r>
      <w:r w:rsidRPr="00470A96">
        <w:rPr>
          <w:rStyle w:val="Char0"/>
          <w:sz w:val="28"/>
          <w:szCs w:val="24"/>
          <w:rtl/>
        </w:rPr>
        <w:t xml:space="preserve"> </w:t>
      </w:r>
      <w:r w:rsidRPr="00470A96">
        <w:rPr>
          <w:rStyle w:val="Char0"/>
          <w:rFonts w:hint="cs"/>
          <w:sz w:val="28"/>
          <w:szCs w:val="24"/>
          <w:rtl/>
        </w:rPr>
        <w:t>عَلَى</w:t>
      </w:r>
      <w:r w:rsidRPr="00470A96">
        <w:rPr>
          <w:rStyle w:val="Char0"/>
          <w:sz w:val="28"/>
          <w:szCs w:val="24"/>
          <w:rtl/>
        </w:rPr>
        <w:t xml:space="preserve"> </w:t>
      </w:r>
      <w:r w:rsidRPr="00470A96">
        <w:rPr>
          <w:rStyle w:val="Char0"/>
          <w:rFonts w:hint="cs"/>
          <w:sz w:val="28"/>
          <w:szCs w:val="24"/>
          <w:rtl/>
        </w:rPr>
        <w:t>النَّبِيِّ</w:t>
      </w:r>
      <w:r w:rsidRPr="00470A96">
        <w:rPr>
          <w:rStyle w:val="Char0"/>
          <w:sz w:val="28"/>
          <w:szCs w:val="24"/>
          <w:rtl/>
        </w:rPr>
        <w:t xml:space="preserve"> </w:t>
      </w:r>
      <w:r w:rsidRPr="00470A96">
        <w:rPr>
          <w:rStyle w:val="Char0"/>
          <w:rFonts w:hint="cs"/>
          <w:sz w:val="28"/>
          <w:szCs w:val="24"/>
          <w:rtl/>
        </w:rPr>
        <w:t>يَا أَيُّهَا</w:t>
      </w:r>
      <w:r w:rsidRPr="00470A96">
        <w:rPr>
          <w:rStyle w:val="Char0"/>
          <w:sz w:val="28"/>
          <w:szCs w:val="24"/>
          <w:rtl/>
        </w:rPr>
        <w:t xml:space="preserve"> </w:t>
      </w:r>
      <w:r w:rsidRPr="00470A96">
        <w:rPr>
          <w:rStyle w:val="Char0"/>
          <w:rFonts w:hint="cs"/>
          <w:sz w:val="28"/>
          <w:szCs w:val="24"/>
          <w:rtl/>
        </w:rPr>
        <w:t>الَّذِينَ</w:t>
      </w:r>
      <w:r w:rsidRPr="00470A96">
        <w:rPr>
          <w:rStyle w:val="Char0"/>
          <w:sz w:val="28"/>
          <w:szCs w:val="24"/>
          <w:rtl/>
        </w:rPr>
        <w:t xml:space="preserve"> </w:t>
      </w:r>
      <w:r w:rsidRPr="00470A96">
        <w:rPr>
          <w:rStyle w:val="Char0"/>
          <w:rFonts w:hint="cs"/>
          <w:sz w:val="28"/>
          <w:szCs w:val="24"/>
          <w:rtl/>
        </w:rPr>
        <w:t>آمَنُوا</w:t>
      </w:r>
      <w:r w:rsidRPr="00470A96">
        <w:rPr>
          <w:rStyle w:val="Char0"/>
          <w:sz w:val="28"/>
          <w:szCs w:val="24"/>
          <w:rtl/>
        </w:rPr>
        <w:t xml:space="preserve"> </w:t>
      </w:r>
      <w:r w:rsidRPr="00470A96">
        <w:rPr>
          <w:rStyle w:val="Char0"/>
          <w:rFonts w:hint="cs"/>
          <w:sz w:val="28"/>
          <w:szCs w:val="24"/>
          <w:rtl/>
        </w:rPr>
        <w:t>صَلُّوا</w:t>
      </w:r>
      <w:r w:rsidRPr="00470A96">
        <w:rPr>
          <w:rStyle w:val="Char0"/>
          <w:sz w:val="28"/>
          <w:szCs w:val="24"/>
          <w:rtl/>
        </w:rPr>
        <w:t xml:space="preserve"> </w:t>
      </w:r>
      <w:r w:rsidRPr="00470A96">
        <w:rPr>
          <w:rStyle w:val="Char0"/>
          <w:rFonts w:hint="cs"/>
          <w:sz w:val="28"/>
          <w:szCs w:val="24"/>
          <w:rtl/>
        </w:rPr>
        <w:t>عَلَيْهِ</w:t>
      </w:r>
      <w:r w:rsidRPr="00470A96">
        <w:rPr>
          <w:rStyle w:val="Char0"/>
          <w:sz w:val="28"/>
          <w:szCs w:val="24"/>
          <w:rtl/>
        </w:rPr>
        <w:t xml:space="preserve"> </w:t>
      </w:r>
      <w:r w:rsidRPr="00470A96">
        <w:rPr>
          <w:rStyle w:val="Char0"/>
          <w:rFonts w:hint="cs"/>
          <w:sz w:val="28"/>
          <w:szCs w:val="24"/>
          <w:rtl/>
        </w:rPr>
        <w:t>وَسَلِّمُوا</w:t>
      </w:r>
      <w:r w:rsidRPr="00470A96">
        <w:rPr>
          <w:rStyle w:val="Char0"/>
          <w:sz w:val="28"/>
          <w:szCs w:val="24"/>
          <w:rtl/>
        </w:rPr>
        <w:t xml:space="preserve"> </w:t>
      </w:r>
      <w:r w:rsidRPr="00470A96">
        <w:rPr>
          <w:rStyle w:val="Char0"/>
          <w:rFonts w:hint="cs"/>
          <w:sz w:val="28"/>
          <w:szCs w:val="24"/>
          <w:rtl/>
        </w:rPr>
        <w:t>تَسْلِيمًا</w:t>
      </w:r>
      <w:r w:rsidRPr="00470A96">
        <w:rPr>
          <w:rStyle w:val="Char0"/>
          <w:rFonts w:ascii="Times New Roman" w:hAnsi="Times New Roman" w:cs="Times New Roman" w:hint="cs"/>
          <w:sz w:val="28"/>
          <w:szCs w:val="24"/>
          <w:rtl/>
        </w:rPr>
        <w:t>﴾</w:t>
      </w:r>
      <w:r w:rsidRPr="00470A96">
        <w:rPr>
          <w:color w:val="000000"/>
          <w:sz w:val="32"/>
          <w:szCs w:val="32"/>
          <w:rtl/>
        </w:rPr>
        <w:t xml:space="preserve"> </w:t>
      </w:r>
      <w:r w:rsidRPr="00470A96">
        <w:rPr>
          <w:color w:val="000000"/>
          <w:sz w:val="24"/>
          <w:szCs w:val="24"/>
          <w:rtl/>
        </w:rPr>
        <w:t>[الأحزاب: 56]</w:t>
      </w:r>
      <w:r w:rsidR="006E1A5B" w:rsidRPr="00470A96">
        <w:rPr>
          <w:rFonts w:hint="cs"/>
          <w:color w:val="000000"/>
          <w:sz w:val="28"/>
          <w:szCs w:val="28"/>
          <w:rtl/>
        </w:rPr>
        <w:t xml:space="preserve"> </w:t>
      </w:r>
    </w:p>
    <w:p w14:paraId="665B564A" w14:textId="77777777" w:rsidR="00F922A8" w:rsidRPr="00DD0F77" w:rsidRDefault="00F922A8" w:rsidP="006E1A5B">
      <w:pPr>
        <w:jc w:val="center"/>
        <w:rPr>
          <w:color w:val="FF0000"/>
          <w:sz w:val="32"/>
          <w:szCs w:val="32"/>
          <w:rtl/>
        </w:rPr>
      </w:pPr>
      <w:r w:rsidRPr="00DD0F77">
        <w:rPr>
          <w:color w:val="FF0000"/>
          <w:sz w:val="32"/>
          <w:szCs w:val="32"/>
          <w:rtl/>
        </w:rPr>
        <w:t>والحمد لله رب العالمين</w:t>
      </w:r>
    </w:p>
    <w:sectPr w:rsidR="00F922A8" w:rsidRPr="00DD0F77" w:rsidSect="004E6A1C">
      <w:pgSz w:w="11906" w:h="16838"/>
      <w:pgMar w:top="284" w:right="1800" w:bottom="142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36B86"/>
    <w:multiLevelType w:val="hybridMultilevel"/>
    <w:tmpl w:val="7992459E"/>
    <w:lvl w:ilvl="0" w:tplc="D3782F9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A70B5"/>
    <w:multiLevelType w:val="hybridMultilevel"/>
    <w:tmpl w:val="8646CE94"/>
    <w:lvl w:ilvl="0" w:tplc="4DDE92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D0424"/>
    <w:multiLevelType w:val="hybridMultilevel"/>
    <w:tmpl w:val="34B8F050"/>
    <w:lvl w:ilvl="0" w:tplc="F104D4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6257"/>
    <w:multiLevelType w:val="hybridMultilevel"/>
    <w:tmpl w:val="C388C806"/>
    <w:lvl w:ilvl="0" w:tplc="17406EB4">
      <w:start w:val="1"/>
      <w:numFmt w:val="decimal"/>
      <w:lvlText w:val="%1)"/>
      <w:lvlJc w:val="left"/>
      <w:pPr>
        <w:ind w:left="1440" w:hanging="360"/>
      </w:pPr>
      <w:rPr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DF53FC"/>
    <w:multiLevelType w:val="hybridMultilevel"/>
    <w:tmpl w:val="4CACF902"/>
    <w:lvl w:ilvl="0" w:tplc="04090005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" w15:restartNumberingAfterBreak="0">
    <w:nsid w:val="28464C55"/>
    <w:multiLevelType w:val="hybridMultilevel"/>
    <w:tmpl w:val="D7DC9B08"/>
    <w:lvl w:ilvl="0" w:tplc="F2FE9E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C683F"/>
    <w:multiLevelType w:val="hybridMultilevel"/>
    <w:tmpl w:val="2530281C"/>
    <w:lvl w:ilvl="0" w:tplc="0004EC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F1A00"/>
    <w:multiLevelType w:val="hybridMultilevel"/>
    <w:tmpl w:val="3F340C52"/>
    <w:lvl w:ilvl="0" w:tplc="A29E293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E7887"/>
    <w:multiLevelType w:val="hybridMultilevel"/>
    <w:tmpl w:val="AC1AE5BA"/>
    <w:lvl w:ilvl="0" w:tplc="F7A6657C">
      <w:start w:val="1"/>
      <w:numFmt w:val="bullet"/>
      <w:lvlText w:val="-"/>
      <w:lvlJc w:val="left"/>
      <w:pPr>
        <w:ind w:left="368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9" w15:restartNumberingAfterBreak="0">
    <w:nsid w:val="46434C87"/>
    <w:multiLevelType w:val="hybridMultilevel"/>
    <w:tmpl w:val="44B6649C"/>
    <w:lvl w:ilvl="0" w:tplc="04090013">
      <w:start w:val="1"/>
      <w:numFmt w:val="arabicAlpha"/>
      <w:lvlText w:val="%1-"/>
      <w:lvlJc w:val="center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0" w15:restartNumberingAfterBreak="0">
    <w:nsid w:val="48681451"/>
    <w:multiLevelType w:val="hybridMultilevel"/>
    <w:tmpl w:val="4C5CDAA2"/>
    <w:lvl w:ilvl="0" w:tplc="0AD863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A610F"/>
    <w:multiLevelType w:val="hybridMultilevel"/>
    <w:tmpl w:val="B4163002"/>
    <w:lvl w:ilvl="0" w:tplc="F7A6657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2664C"/>
    <w:multiLevelType w:val="hybridMultilevel"/>
    <w:tmpl w:val="E94EE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158464">
    <w:abstractNumId w:val="7"/>
  </w:num>
  <w:num w:numId="2" w16cid:durableId="923150874">
    <w:abstractNumId w:val="10"/>
  </w:num>
  <w:num w:numId="3" w16cid:durableId="781609589">
    <w:abstractNumId w:val="8"/>
  </w:num>
  <w:num w:numId="4" w16cid:durableId="1669869210">
    <w:abstractNumId w:val="12"/>
  </w:num>
  <w:num w:numId="5" w16cid:durableId="915669975">
    <w:abstractNumId w:val="9"/>
  </w:num>
  <w:num w:numId="6" w16cid:durableId="1934779425">
    <w:abstractNumId w:val="4"/>
  </w:num>
  <w:num w:numId="7" w16cid:durableId="228394270">
    <w:abstractNumId w:val="11"/>
  </w:num>
  <w:num w:numId="8" w16cid:durableId="1912039672">
    <w:abstractNumId w:val="5"/>
  </w:num>
  <w:num w:numId="9" w16cid:durableId="552472303">
    <w:abstractNumId w:val="0"/>
  </w:num>
  <w:num w:numId="10" w16cid:durableId="1230842443">
    <w:abstractNumId w:val="6"/>
  </w:num>
  <w:num w:numId="11" w16cid:durableId="886722268">
    <w:abstractNumId w:val="2"/>
  </w:num>
  <w:num w:numId="12" w16cid:durableId="1168251946">
    <w:abstractNumId w:val="1"/>
  </w:num>
  <w:num w:numId="13" w16cid:durableId="296840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96"/>
    <w:rsid w:val="00035337"/>
    <w:rsid w:val="000457CF"/>
    <w:rsid w:val="00054498"/>
    <w:rsid w:val="0005528E"/>
    <w:rsid w:val="00074486"/>
    <w:rsid w:val="000762F9"/>
    <w:rsid w:val="00084C8B"/>
    <w:rsid w:val="000A3B0F"/>
    <w:rsid w:val="000D514F"/>
    <w:rsid w:val="0012755B"/>
    <w:rsid w:val="00143691"/>
    <w:rsid w:val="00164E7A"/>
    <w:rsid w:val="00177C38"/>
    <w:rsid w:val="00184706"/>
    <w:rsid w:val="001A4684"/>
    <w:rsid w:val="001B215B"/>
    <w:rsid w:val="001C679E"/>
    <w:rsid w:val="001D490D"/>
    <w:rsid w:val="001F3B8A"/>
    <w:rsid w:val="002260E0"/>
    <w:rsid w:val="00236371"/>
    <w:rsid w:val="00243595"/>
    <w:rsid w:val="002B123F"/>
    <w:rsid w:val="002C3986"/>
    <w:rsid w:val="002E2FF9"/>
    <w:rsid w:val="00310BA8"/>
    <w:rsid w:val="00334437"/>
    <w:rsid w:val="00344339"/>
    <w:rsid w:val="003638FF"/>
    <w:rsid w:val="0036481F"/>
    <w:rsid w:val="00375548"/>
    <w:rsid w:val="003812A7"/>
    <w:rsid w:val="003A39E0"/>
    <w:rsid w:val="003A618E"/>
    <w:rsid w:val="003B6C8C"/>
    <w:rsid w:val="003C28D9"/>
    <w:rsid w:val="00401121"/>
    <w:rsid w:val="00417E82"/>
    <w:rsid w:val="00445BB1"/>
    <w:rsid w:val="00464D47"/>
    <w:rsid w:val="00470A96"/>
    <w:rsid w:val="00491C38"/>
    <w:rsid w:val="004A51B3"/>
    <w:rsid w:val="004E2B74"/>
    <w:rsid w:val="004E6A1C"/>
    <w:rsid w:val="004F027E"/>
    <w:rsid w:val="0054555C"/>
    <w:rsid w:val="00564A7E"/>
    <w:rsid w:val="00572007"/>
    <w:rsid w:val="005731F2"/>
    <w:rsid w:val="005A0643"/>
    <w:rsid w:val="005B52D2"/>
    <w:rsid w:val="005C398A"/>
    <w:rsid w:val="005D10E3"/>
    <w:rsid w:val="005F2637"/>
    <w:rsid w:val="00626D27"/>
    <w:rsid w:val="006350A8"/>
    <w:rsid w:val="006540D6"/>
    <w:rsid w:val="00657EB1"/>
    <w:rsid w:val="0067490B"/>
    <w:rsid w:val="00681A92"/>
    <w:rsid w:val="00690AD4"/>
    <w:rsid w:val="00693C0C"/>
    <w:rsid w:val="00696050"/>
    <w:rsid w:val="006E1A5B"/>
    <w:rsid w:val="007002B1"/>
    <w:rsid w:val="00714019"/>
    <w:rsid w:val="007149C6"/>
    <w:rsid w:val="007628AB"/>
    <w:rsid w:val="00784A3E"/>
    <w:rsid w:val="00794F71"/>
    <w:rsid w:val="007B6545"/>
    <w:rsid w:val="007D5B47"/>
    <w:rsid w:val="007D7344"/>
    <w:rsid w:val="007E179C"/>
    <w:rsid w:val="007E3CD5"/>
    <w:rsid w:val="008314EB"/>
    <w:rsid w:val="00856F3B"/>
    <w:rsid w:val="00864F2F"/>
    <w:rsid w:val="008742BA"/>
    <w:rsid w:val="00885B7C"/>
    <w:rsid w:val="008D2871"/>
    <w:rsid w:val="008E1664"/>
    <w:rsid w:val="009072C6"/>
    <w:rsid w:val="00936CD4"/>
    <w:rsid w:val="00953067"/>
    <w:rsid w:val="00983EB5"/>
    <w:rsid w:val="00986A28"/>
    <w:rsid w:val="00993A1E"/>
    <w:rsid w:val="009B703E"/>
    <w:rsid w:val="009D06CA"/>
    <w:rsid w:val="009D35F2"/>
    <w:rsid w:val="00A12595"/>
    <w:rsid w:val="00A23956"/>
    <w:rsid w:val="00A550C8"/>
    <w:rsid w:val="00A569B6"/>
    <w:rsid w:val="00A7102C"/>
    <w:rsid w:val="00AA3560"/>
    <w:rsid w:val="00AC31F0"/>
    <w:rsid w:val="00AE79CA"/>
    <w:rsid w:val="00B34CDE"/>
    <w:rsid w:val="00B370BB"/>
    <w:rsid w:val="00B41FE7"/>
    <w:rsid w:val="00B67813"/>
    <w:rsid w:val="00B84D8F"/>
    <w:rsid w:val="00BA390B"/>
    <w:rsid w:val="00BA47F2"/>
    <w:rsid w:val="00BE5A13"/>
    <w:rsid w:val="00BF4076"/>
    <w:rsid w:val="00BF56DB"/>
    <w:rsid w:val="00C1159E"/>
    <w:rsid w:val="00C44EEA"/>
    <w:rsid w:val="00C477A1"/>
    <w:rsid w:val="00C77A2D"/>
    <w:rsid w:val="00CA63DB"/>
    <w:rsid w:val="00CC45DE"/>
    <w:rsid w:val="00CD35DD"/>
    <w:rsid w:val="00CD457C"/>
    <w:rsid w:val="00D160E7"/>
    <w:rsid w:val="00D26A62"/>
    <w:rsid w:val="00D31DC9"/>
    <w:rsid w:val="00D33323"/>
    <w:rsid w:val="00D446FB"/>
    <w:rsid w:val="00D465B7"/>
    <w:rsid w:val="00D52F02"/>
    <w:rsid w:val="00D75924"/>
    <w:rsid w:val="00D759A4"/>
    <w:rsid w:val="00DA4941"/>
    <w:rsid w:val="00DD0F77"/>
    <w:rsid w:val="00E00B3B"/>
    <w:rsid w:val="00E37443"/>
    <w:rsid w:val="00E60385"/>
    <w:rsid w:val="00EB3024"/>
    <w:rsid w:val="00EB6417"/>
    <w:rsid w:val="00ED14BE"/>
    <w:rsid w:val="00ED155E"/>
    <w:rsid w:val="00EE0A52"/>
    <w:rsid w:val="00EE7199"/>
    <w:rsid w:val="00F54693"/>
    <w:rsid w:val="00F7477C"/>
    <w:rsid w:val="00F922A8"/>
    <w:rsid w:val="00FA17EF"/>
    <w:rsid w:val="00FA7218"/>
    <w:rsid w:val="00FB5049"/>
    <w:rsid w:val="00FD2903"/>
    <w:rsid w:val="00FF1E35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0A40A4"/>
  <w15:docId w15:val="{22C9C3B9-EAFC-4F59-B293-0054298D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FE7"/>
    <w:pPr>
      <w:bidi/>
      <w:jc w:val="lowKashida"/>
    </w:pPr>
    <w:rPr>
      <w:lang w:bidi="ar-SY"/>
    </w:rPr>
  </w:style>
  <w:style w:type="paragraph" w:styleId="1">
    <w:name w:val="heading 1"/>
    <w:basedOn w:val="a"/>
    <w:next w:val="a"/>
    <w:link w:val="1Char"/>
    <w:uiPriority w:val="9"/>
    <w:qFormat/>
    <w:rsid w:val="00DA4941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="PT Bold Heading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4941"/>
    <w:pPr>
      <w:outlineLvl w:val="1"/>
    </w:pPr>
    <w:rPr>
      <w:rFonts w:cs="Monotype Koufi"/>
    </w:rPr>
  </w:style>
  <w:style w:type="paragraph" w:styleId="3">
    <w:name w:val="heading 3"/>
    <w:basedOn w:val="a0"/>
    <w:next w:val="a"/>
    <w:link w:val="3Char"/>
    <w:uiPriority w:val="9"/>
    <w:unhideWhenUsed/>
    <w:qFormat/>
    <w:rsid w:val="00DA4941"/>
    <w:pPr>
      <w:outlineLvl w:val="2"/>
    </w:pPr>
    <w:rPr>
      <w:rFonts w:ascii="Andalus" w:hAnsi="Andalus" w:cs="Andal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العنوان 1 Char"/>
    <w:basedOn w:val="a1"/>
    <w:link w:val="1"/>
    <w:uiPriority w:val="9"/>
    <w:rsid w:val="00DA4941"/>
    <w:rPr>
      <w:rFonts w:asciiTheme="majorHAnsi" w:eastAsiaTheme="majorEastAsia" w:hAnsiTheme="majorHAnsi" w:cs="PT Bold Heading"/>
      <w:sz w:val="40"/>
      <w:szCs w:val="40"/>
      <w:lang w:bidi="ar-SY"/>
    </w:rPr>
  </w:style>
  <w:style w:type="paragraph" w:styleId="a0">
    <w:name w:val="List Paragraph"/>
    <w:basedOn w:val="a"/>
    <w:link w:val="Char"/>
    <w:uiPriority w:val="34"/>
    <w:qFormat/>
    <w:rsid w:val="00491C38"/>
    <w:pPr>
      <w:ind w:left="720"/>
      <w:contextualSpacing/>
    </w:pPr>
  </w:style>
  <w:style w:type="paragraph" w:customStyle="1" w:styleId="a4">
    <w:name w:val="آيات"/>
    <w:basedOn w:val="a0"/>
    <w:link w:val="Char0"/>
    <w:qFormat/>
    <w:rsid w:val="006E1A5B"/>
    <w:pPr>
      <w:ind w:left="0"/>
    </w:pPr>
    <w:rPr>
      <w:rFonts w:cs="DecoType Naskh"/>
      <w:color w:val="006600"/>
      <w:sz w:val="32"/>
      <w:szCs w:val="28"/>
    </w:rPr>
  </w:style>
  <w:style w:type="character" w:customStyle="1" w:styleId="Char">
    <w:name w:val="سرد الفقرات Char"/>
    <w:basedOn w:val="a1"/>
    <w:link w:val="a0"/>
    <w:uiPriority w:val="34"/>
    <w:rsid w:val="00D31DC9"/>
    <w:rPr>
      <w:lang w:bidi="ar-SY"/>
    </w:rPr>
  </w:style>
  <w:style w:type="character" w:customStyle="1" w:styleId="Char0">
    <w:name w:val="آيات Char"/>
    <w:basedOn w:val="Char"/>
    <w:link w:val="a4"/>
    <w:rsid w:val="006E1A5B"/>
    <w:rPr>
      <w:rFonts w:cs="DecoType Naskh"/>
      <w:color w:val="006600"/>
      <w:sz w:val="32"/>
      <w:szCs w:val="28"/>
      <w:lang w:bidi="ar-SY"/>
    </w:rPr>
  </w:style>
  <w:style w:type="paragraph" w:styleId="a5">
    <w:name w:val="Document Map"/>
    <w:basedOn w:val="a"/>
    <w:link w:val="Char1"/>
    <w:uiPriority w:val="99"/>
    <w:semiHidden/>
    <w:unhideWhenUsed/>
    <w:rsid w:val="00C1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خريطة المستند Char"/>
    <w:basedOn w:val="a1"/>
    <w:link w:val="a5"/>
    <w:uiPriority w:val="99"/>
    <w:semiHidden/>
    <w:rsid w:val="00C1159E"/>
    <w:rPr>
      <w:rFonts w:ascii="Tahoma" w:hAnsi="Tahoma" w:cs="Tahoma"/>
      <w:sz w:val="16"/>
      <w:szCs w:val="16"/>
      <w:lang w:bidi="ar-SY"/>
    </w:rPr>
  </w:style>
  <w:style w:type="character" w:customStyle="1" w:styleId="2Char">
    <w:name w:val="عنوان 2 Char"/>
    <w:basedOn w:val="a1"/>
    <w:link w:val="2"/>
    <w:uiPriority w:val="9"/>
    <w:rsid w:val="00DA4941"/>
    <w:rPr>
      <w:rFonts w:cs="Monotype Koufi"/>
      <w:lang w:bidi="ar-SY"/>
    </w:rPr>
  </w:style>
  <w:style w:type="character" w:customStyle="1" w:styleId="3Char">
    <w:name w:val="عنوان 3 Char"/>
    <w:basedOn w:val="a1"/>
    <w:link w:val="3"/>
    <w:uiPriority w:val="9"/>
    <w:rsid w:val="00DA4941"/>
    <w:rPr>
      <w:rFonts w:ascii="Andalus" w:hAnsi="Andalus" w:cs="Andalus"/>
      <w:lang w:bidi="ar-SY"/>
    </w:rPr>
  </w:style>
  <w:style w:type="paragraph" w:customStyle="1" w:styleId="a6">
    <w:name w:val="حديث"/>
    <w:basedOn w:val="a"/>
    <w:link w:val="Char2"/>
    <w:qFormat/>
    <w:rsid w:val="006E1A5B"/>
    <w:pPr>
      <w:spacing w:line="240" w:lineRule="auto"/>
    </w:pPr>
    <w:rPr>
      <w:b/>
      <w:bCs/>
      <w:color w:val="0000FF"/>
      <w:sz w:val="34"/>
      <w:szCs w:val="30"/>
    </w:rPr>
  </w:style>
  <w:style w:type="character" w:customStyle="1" w:styleId="Char2">
    <w:name w:val="حديث Char"/>
    <w:basedOn w:val="a1"/>
    <w:link w:val="a6"/>
    <w:rsid w:val="006E1A5B"/>
    <w:rPr>
      <w:b/>
      <w:bCs/>
      <w:color w:val="0000FF"/>
      <w:sz w:val="34"/>
      <w:szCs w:val="30"/>
      <w:lang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602;&#1575;&#1604;&#1576;%20&#1605;&#1582;&#1578;&#1589;&#1585;%20&#1575;&#1604;&#1582;&#1591;&#1576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مختصر الخطب.dotx</Template>
  <TotalTime>12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2025-09-01T15:42:00Z</dcterms:created>
  <dcterms:modified xsi:type="dcterms:W3CDTF">2025-09-01T15:54:00Z</dcterms:modified>
</cp:coreProperties>
</file>