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55BCB" w14:textId="77777777"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13AE9DD" wp14:editId="6C2A7E54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F49A6" w14:textId="77777777"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FA0B22">
        <w:rPr>
          <w:rFonts w:hint="cs"/>
          <w:color w:val="000000"/>
          <w:sz w:val="24"/>
          <w:szCs w:val="24"/>
          <w:rtl/>
        </w:rPr>
        <w:t>4</w:t>
      </w:r>
      <w:r w:rsidRPr="004A51B3">
        <w:rPr>
          <w:color w:val="000000"/>
          <w:sz w:val="24"/>
          <w:szCs w:val="24"/>
          <w:rtl/>
        </w:rPr>
        <w:t>/</w:t>
      </w:r>
      <w:r w:rsidR="00FA0B22">
        <w:rPr>
          <w:rFonts w:hint="cs"/>
          <w:color w:val="000000"/>
          <w:sz w:val="24"/>
          <w:szCs w:val="24"/>
          <w:rtl/>
        </w:rPr>
        <w:t>7</w:t>
      </w:r>
      <w:r w:rsidRPr="004A51B3">
        <w:rPr>
          <w:color w:val="000000"/>
          <w:sz w:val="24"/>
          <w:szCs w:val="24"/>
          <w:rtl/>
        </w:rPr>
        <w:t>/20</w:t>
      </w:r>
      <w:r w:rsidR="00FA0B22">
        <w:rPr>
          <w:rFonts w:hint="cs"/>
          <w:color w:val="000000"/>
          <w:sz w:val="24"/>
          <w:szCs w:val="24"/>
          <w:rtl/>
        </w:rPr>
        <w:t>25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FA0B22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14:paraId="12B9230C" w14:textId="77777777" w:rsidR="004A51B3" w:rsidRPr="004A51B3" w:rsidRDefault="004A51B3" w:rsidP="00FA0B22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FA0B22" w:rsidRPr="00FA0B22">
        <w:rPr>
          <w:b/>
          <w:bCs/>
          <w:color w:val="006600"/>
          <w:sz w:val="32"/>
          <w:szCs w:val="32"/>
          <w:rtl/>
        </w:rPr>
        <w:t>تحرير الأنفس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14:paraId="6382509C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 xml:space="preserve">قال الله تعالى: </w:t>
      </w:r>
      <w:r w:rsidRPr="00FA0B22">
        <w:rPr>
          <w:rFonts w:ascii="Times New Roman" w:hAnsi="Times New Roman" w:cs="Times New Roman" w:hint="cs"/>
          <w:color w:val="006600"/>
          <w:sz w:val="28"/>
          <w:szCs w:val="28"/>
          <w:rtl/>
        </w:rPr>
        <w:t>﴿</w:t>
      </w:r>
      <w:r w:rsidRPr="00FA0B22">
        <w:rPr>
          <w:rFonts w:cs="DecoType Naskh"/>
          <w:color w:val="006600"/>
          <w:sz w:val="28"/>
          <w:szCs w:val="28"/>
          <w:rtl/>
        </w:rPr>
        <w:t>قَدْ أَفْلَحَ مَنْ زَكَّاهَا (٩) وَقَدْ خَابَ مَنْ دَسَّاهَا (١٠)</w:t>
      </w:r>
      <w:r w:rsidRPr="00FA0B22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FA0B22">
        <w:rPr>
          <w:color w:val="000000"/>
          <w:sz w:val="32"/>
          <w:szCs w:val="32"/>
          <w:rtl/>
        </w:rPr>
        <w:t xml:space="preserve"> </w:t>
      </w:r>
      <w:r w:rsidRPr="00FA0B22">
        <w:rPr>
          <w:color w:val="000000"/>
          <w:sz w:val="24"/>
          <w:szCs w:val="24"/>
          <w:rtl/>
        </w:rPr>
        <w:t>[الشمس: 1-10]</w:t>
      </w:r>
      <w:r w:rsidRPr="00FA0B22">
        <w:rPr>
          <w:color w:val="000000"/>
          <w:sz w:val="32"/>
          <w:szCs w:val="32"/>
          <w:rtl/>
        </w:rPr>
        <w:t>.</w:t>
      </w:r>
    </w:p>
    <w:p w14:paraId="195B54EE" w14:textId="77777777" w:rsidR="00FA0B22" w:rsidRPr="00FA0B22" w:rsidRDefault="00DF0184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وقال </w:t>
      </w:r>
      <w:r w:rsidR="00FA0B22" w:rsidRPr="00FA0B22">
        <w:rPr>
          <w:color w:val="000000"/>
          <w:sz w:val="32"/>
          <w:szCs w:val="32"/>
          <w:rtl/>
        </w:rPr>
        <w:t xml:space="preserve">رسول الله </w:t>
      </w:r>
      <w:r w:rsidR="00FA0B22" w:rsidRPr="00FA0B22">
        <w:rPr>
          <w:color w:val="000000"/>
          <w:sz w:val="32"/>
          <w:szCs w:val="32"/>
        </w:rPr>
        <w:sym w:font="AGA Arabesque" w:char="F072"/>
      </w:r>
      <w:r w:rsidR="00FA0B22" w:rsidRPr="00FA0B22">
        <w:rPr>
          <w:color w:val="000000"/>
          <w:sz w:val="32"/>
          <w:szCs w:val="32"/>
          <w:rtl/>
        </w:rPr>
        <w:t xml:space="preserve">: </w:t>
      </w:r>
      <w:r w:rsidR="00FA0B22" w:rsidRPr="00FA0B22">
        <w:rPr>
          <w:b/>
          <w:bCs/>
          <w:color w:val="0000FF"/>
          <w:sz w:val="32"/>
          <w:szCs w:val="28"/>
          <w:rtl/>
        </w:rPr>
        <w:t>«اللَّهمَّ آتِ نَفسي تَقْوَاها، ‌وزَكِّها أَنت خَيرُ مَنْ زكَّاهَا، أَنتَ وَلِيُّها ومولاها</w:t>
      </w:r>
      <w:r>
        <w:rPr>
          <w:rFonts w:hint="cs"/>
          <w:b/>
          <w:bCs/>
          <w:color w:val="0000FF"/>
          <w:sz w:val="32"/>
          <w:szCs w:val="28"/>
          <w:rtl/>
        </w:rPr>
        <w:t>...</w:t>
      </w:r>
      <w:r w:rsidR="00FA0B22" w:rsidRPr="00FA0B22">
        <w:rPr>
          <w:b/>
          <w:bCs/>
          <w:color w:val="0000FF"/>
          <w:sz w:val="32"/>
          <w:szCs w:val="28"/>
          <w:rtl/>
        </w:rPr>
        <w:t>»</w:t>
      </w:r>
      <w:r w:rsidR="00FA0B22" w:rsidRPr="00FA0B22">
        <w:rPr>
          <w:color w:val="000000"/>
          <w:sz w:val="32"/>
          <w:szCs w:val="32"/>
          <w:rtl/>
        </w:rPr>
        <w:t>.</w:t>
      </w:r>
    </w:p>
    <w:p w14:paraId="5FD5E349" w14:textId="77777777" w:rsidR="00FA0B22" w:rsidRPr="00FA0B22" w:rsidRDefault="00FA0B22" w:rsidP="00DF0184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b/>
          <w:bCs/>
          <w:color w:val="000000"/>
          <w:sz w:val="32"/>
          <w:szCs w:val="32"/>
          <w:rtl/>
        </w:rPr>
        <w:t xml:space="preserve">أيها الإخوة: </w:t>
      </w:r>
      <w:r w:rsidRPr="00FA0B22">
        <w:rPr>
          <w:color w:val="000000"/>
          <w:sz w:val="32"/>
          <w:szCs w:val="32"/>
          <w:rtl/>
        </w:rPr>
        <w:t xml:space="preserve">في أكثرَ من </w:t>
      </w:r>
      <w:r w:rsidRPr="00FA0B22">
        <w:rPr>
          <w:b/>
          <w:bCs/>
          <w:color w:val="000000"/>
          <w:sz w:val="32"/>
          <w:szCs w:val="32"/>
          <w:rtl/>
        </w:rPr>
        <w:t>أربعين</w:t>
      </w:r>
      <w:r w:rsidRPr="00FA0B22">
        <w:rPr>
          <w:color w:val="000000"/>
          <w:sz w:val="32"/>
          <w:szCs w:val="32"/>
          <w:rtl/>
        </w:rPr>
        <w:t xml:space="preserve"> موضعاً يتحدث القرآن الكريم عن الجهاد في سبيل الله وعن المجاهدين، وفي </w:t>
      </w:r>
      <w:r w:rsidRPr="00FA0B22">
        <w:rPr>
          <w:b/>
          <w:bCs/>
          <w:color w:val="000000"/>
          <w:sz w:val="32"/>
          <w:szCs w:val="32"/>
          <w:rtl/>
        </w:rPr>
        <w:t>مئات</w:t>
      </w:r>
      <w:r w:rsidRPr="00FA0B22">
        <w:rPr>
          <w:color w:val="000000"/>
          <w:sz w:val="32"/>
          <w:szCs w:val="32"/>
          <w:rtl/>
        </w:rPr>
        <w:t xml:space="preserve"> الأحاديث الشريفة تتحدث السنة المطهرة عن الموضوع ذاته</w:t>
      </w:r>
      <w:r w:rsidRPr="00FA0B22">
        <w:rPr>
          <w:rFonts w:hint="cs"/>
          <w:color w:val="000000"/>
          <w:sz w:val="32"/>
          <w:szCs w:val="32"/>
          <w:rtl/>
        </w:rPr>
        <w:t>.</w:t>
      </w:r>
      <w:r w:rsidRPr="00FA0B22">
        <w:rPr>
          <w:color w:val="000000"/>
          <w:sz w:val="32"/>
          <w:szCs w:val="32"/>
          <w:rtl/>
        </w:rPr>
        <w:t xml:space="preserve"> </w:t>
      </w:r>
    </w:p>
    <w:p w14:paraId="2B7D4388" w14:textId="77777777" w:rsidR="00FA0B22" w:rsidRPr="00FA0B22" w:rsidRDefault="00FA0B22" w:rsidP="00DF0184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 xml:space="preserve">ومواضع القرآن والسنة تتحدث عن </w:t>
      </w:r>
      <w:r w:rsidRPr="00FA0B22">
        <w:rPr>
          <w:b/>
          <w:bCs/>
          <w:color w:val="000000"/>
          <w:sz w:val="32"/>
          <w:szCs w:val="32"/>
          <w:rtl/>
        </w:rPr>
        <w:t>أربعة</w:t>
      </w:r>
      <w:r w:rsidRPr="00FA0B22">
        <w:rPr>
          <w:color w:val="000000"/>
          <w:sz w:val="32"/>
          <w:szCs w:val="32"/>
          <w:rtl/>
        </w:rPr>
        <w:t xml:space="preserve"> أنواع من الجهاد</w:t>
      </w:r>
      <w:r w:rsidRPr="00FA0B22">
        <w:rPr>
          <w:rFonts w:hint="cs"/>
          <w:color w:val="000000"/>
          <w:sz w:val="32"/>
          <w:szCs w:val="32"/>
          <w:rtl/>
        </w:rPr>
        <w:t>؛</w:t>
      </w:r>
      <w:r w:rsidRPr="00FA0B22">
        <w:rPr>
          <w:color w:val="000000"/>
          <w:sz w:val="32"/>
          <w:szCs w:val="32"/>
          <w:rtl/>
        </w:rPr>
        <w:t xml:space="preserve"> فجهاد النفس أولها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وجهاد الشيطان ثانيها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وجهاد الكفار ثالثها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وجهاد المنافقين رابعها.</w:t>
      </w:r>
      <w:r w:rsidR="00DF0184">
        <w:rPr>
          <w:rFonts w:hint="cs"/>
          <w:color w:val="000000"/>
          <w:sz w:val="32"/>
          <w:szCs w:val="32"/>
          <w:rtl/>
        </w:rPr>
        <w:t xml:space="preserve"> </w:t>
      </w:r>
      <w:r w:rsidRPr="00FA0B22">
        <w:rPr>
          <w:color w:val="000000"/>
          <w:sz w:val="32"/>
          <w:szCs w:val="32"/>
          <w:rtl/>
        </w:rPr>
        <w:t>وجهاد النفس والشيطان هما الأصل لجهاد الكفار والمنافقين</w:t>
      </w:r>
      <w:r w:rsidR="00DF0184">
        <w:rPr>
          <w:rFonts w:hint="cs"/>
          <w:color w:val="000000"/>
          <w:sz w:val="32"/>
          <w:szCs w:val="32"/>
          <w:rtl/>
        </w:rPr>
        <w:t>.</w:t>
      </w:r>
    </w:p>
    <w:p w14:paraId="7F949457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>وجهاد النفس أربع مراتب:</w:t>
      </w:r>
    </w:p>
    <w:p w14:paraId="020BC8F1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u w:val="single"/>
          <w:rtl/>
        </w:rPr>
        <w:t>أولها</w:t>
      </w:r>
      <w:r w:rsidRPr="00FA0B22">
        <w:rPr>
          <w:color w:val="000000"/>
          <w:sz w:val="32"/>
          <w:szCs w:val="32"/>
          <w:rtl/>
        </w:rPr>
        <w:t xml:space="preserve">: </w:t>
      </w:r>
      <w:r w:rsidRPr="00FA0B22">
        <w:rPr>
          <w:b/>
          <w:bCs/>
          <w:color w:val="000000"/>
          <w:sz w:val="32"/>
          <w:szCs w:val="32"/>
          <w:rtl/>
        </w:rPr>
        <w:t>أن تجاهدها على</w:t>
      </w:r>
      <w:r w:rsidRPr="00FA0B22">
        <w:rPr>
          <w:color w:val="000000"/>
          <w:sz w:val="32"/>
          <w:szCs w:val="32"/>
          <w:rtl/>
        </w:rPr>
        <w:t xml:space="preserve"> </w:t>
      </w:r>
      <w:r w:rsidRPr="00FA0B22">
        <w:rPr>
          <w:b/>
          <w:bCs/>
          <w:color w:val="000000"/>
          <w:sz w:val="32"/>
          <w:szCs w:val="32"/>
          <w:rtl/>
        </w:rPr>
        <w:t>تعلم الهدى ودين الحق</w:t>
      </w:r>
      <w:r w:rsidRPr="00FA0B22">
        <w:rPr>
          <w:color w:val="000000"/>
          <w:sz w:val="32"/>
          <w:szCs w:val="32"/>
          <w:rtl/>
        </w:rPr>
        <w:t xml:space="preserve"> الذي لا فلاح ولا</w:t>
      </w:r>
      <w:r w:rsidRPr="00FA0B22">
        <w:rPr>
          <w:rFonts w:hint="cs"/>
          <w:color w:val="000000"/>
          <w:sz w:val="32"/>
          <w:szCs w:val="32"/>
          <w:rtl/>
        </w:rPr>
        <w:t xml:space="preserve"> </w:t>
      </w:r>
      <w:r w:rsidRPr="00FA0B22">
        <w:rPr>
          <w:color w:val="000000"/>
          <w:sz w:val="32"/>
          <w:szCs w:val="32"/>
          <w:rtl/>
        </w:rPr>
        <w:t>سعادة في معاشك ومعادك إلا به.</w:t>
      </w:r>
    </w:p>
    <w:p w14:paraId="1928786E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>وذنوب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 xml:space="preserve"> العباد كل</w:t>
      </w:r>
      <w:r w:rsidRPr="00FA0B22">
        <w:rPr>
          <w:rFonts w:hint="cs"/>
          <w:color w:val="000000"/>
          <w:sz w:val="32"/>
          <w:szCs w:val="32"/>
          <w:rtl/>
        </w:rPr>
        <w:t>ُّ</w:t>
      </w:r>
      <w:r w:rsidRPr="00FA0B22">
        <w:rPr>
          <w:color w:val="000000"/>
          <w:sz w:val="32"/>
          <w:szCs w:val="32"/>
          <w:rtl/>
        </w:rPr>
        <w:t>ها مرجع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>ها إلى أمرين</w:t>
      </w:r>
      <w:r w:rsidRPr="00FA0B22">
        <w:rPr>
          <w:rFonts w:hint="cs"/>
          <w:color w:val="000000"/>
          <w:sz w:val="32"/>
          <w:szCs w:val="32"/>
          <w:rtl/>
        </w:rPr>
        <w:t>؛</w:t>
      </w:r>
      <w:r w:rsidRPr="00FA0B22">
        <w:rPr>
          <w:color w:val="000000"/>
          <w:sz w:val="32"/>
          <w:szCs w:val="32"/>
          <w:rtl/>
        </w:rPr>
        <w:t xml:space="preserve"> جهل</w:t>
      </w:r>
      <w:r w:rsidRPr="00FA0B22">
        <w:rPr>
          <w:rFonts w:hint="cs"/>
          <w:color w:val="000000"/>
          <w:sz w:val="32"/>
          <w:szCs w:val="32"/>
          <w:rtl/>
        </w:rPr>
        <w:t>ٍ</w:t>
      </w:r>
      <w:r w:rsidRPr="00FA0B22">
        <w:rPr>
          <w:color w:val="000000"/>
          <w:sz w:val="32"/>
          <w:szCs w:val="32"/>
          <w:rtl/>
        </w:rPr>
        <w:t xml:space="preserve"> وظلم، وإنما يُدفَع الجهل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 xml:space="preserve"> بالعلم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</w:t>
      </w:r>
      <w:r w:rsidRPr="00FA0B22">
        <w:rPr>
          <w:rFonts w:hint="cs"/>
          <w:color w:val="000000"/>
          <w:sz w:val="32"/>
          <w:szCs w:val="32"/>
          <w:rtl/>
        </w:rPr>
        <w:t>و</w:t>
      </w:r>
      <w:r w:rsidRPr="00FA0B22">
        <w:rPr>
          <w:color w:val="000000"/>
          <w:sz w:val="32"/>
          <w:szCs w:val="32"/>
          <w:rtl/>
        </w:rPr>
        <w:t>يُدفَع الظلم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 xml:space="preserve"> بمجاهدة النفس والذكر. </w:t>
      </w:r>
    </w:p>
    <w:p w14:paraId="40A0D441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>لما سأل سيدنا موسى عليه السلام الخضر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 أن يتبع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>ه على أن ي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>عل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م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>ه قال</w:t>
      </w:r>
      <w:r w:rsidRPr="00FA0B22">
        <w:rPr>
          <w:rFonts w:hint="cs"/>
          <w:color w:val="000000"/>
          <w:sz w:val="32"/>
          <w:szCs w:val="32"/>
          <w:rtl/>
        </w:rPr>
        <w:t>:</w:t>
      </w:r>
      <w:r w:rsidRPr="00FA0B22">
        <w:rPr>
          <w:color w:val="000000"/>
          <w:sz w:val="32"/>
          <w:szCs w:val="32"/>
          <w:rtl/>
        </w:rPr>
        <w:t xml:space="preserve"> </w:t>
      </w:r>
      <w:r w:rsidRPr="00FA0B22">
        <w:rPr>
          <w:rFonts w:ascii="Times New Roman" w:hAnsi="Times New Roman" w:cs="Times New Roman" w:hint="cs"/>
          <w:color w:val="006600"/>
          <w:sz w:val="28"/>
          <w:szCs w:val="28"/>
          <w:rtl/>
        </w:rPr>
        <w:t>﴿</w:t>
      </w:r>
      <w:r w:rsidRPr="00FA0B22">
        <w:rPr>
          <w:rFonts w:cs="DecoType Naskh" w:hint="cs"/>
          <w:color w:val="006600"/>
          <w:sz w:val="28"/>
          <w:szCs w:val="28"/>
          <w:rtl/>
        </w:rPr>
        <w:t>هَلْ أَتَّبِعُكَ ‌عَلَى ‌أَنْ ‌تُعَلِّمَنِ ‌مِمَّا ‌عُلِّمْتَ ‌رُشْدًا</w:t>
      </w:r>
      <w:r w:rsidRPr="00FA0B22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FA0B22">
        <w:rPr>
          <w:color w:val="000000"/>
          <w:sz w:val="32"/>
          <w:szCs w:val="32"/>
          <w:rtl/>
        </w:rPr>
        <w:t xml:space="preserve"> أجابه</w:t>
      </w:r>
      <w:r w:rsidR="00DF0184">
        <w:rPr>
          <w:rFonts w:hint="cs"/>
          <w:color w:val="000000"/>
          <w:sz w:val="32"/>
          <w:szCs w:val="32"/>
          <w:rtl/>
        </w:rPr>
        <w:t xml:space="preserve"> </w:t>
      </w:r>
      <w:r w:rsidRPr="00FA0B22">
        <w:rPr>
          <w:color w:val="000000"/>
          <w:sz w:val="32"/>
          <w:szCs w:val="32"/>
          <w:rtl/>
        </w:rPr>
        <w:t>الخضر بقوله</w:t>
      </w:r>
      <w:r w:rsidRPr="00FA0B22">
        <w:rPr>
          <w:rFonts w:hint="cs"/>
          <w:color w:val="000000"/>
          <w:sz w:val="32"/>
          <w:szCs w:val="32"/>
          <w:rtl/>
        </w:rPr>
        <w:t>:</w:t>
      </w:r>
      <w:r w:rsidRPr="00FA0B22">
        <w:rPr>
          <w:color w:val="000000"/>
          <w:sz w:val="32"/>
          <w:szCs w:val="32"/>
          <w:rtl/>
        </w:rPr>
        <w:t xml:space="preserve"> </w:t>
      </w:r>
      <w:r w:rsidRPr="00FA0B22">
        <w:rPr>
          <w:rFonts w:ascii="Times New Roman" w:hAnsi="Times New Roman" w:cs="Times New Roman" w:hint="cs"/>
          <w:color w:val="006600"/>
          <w:sz w:val="28"/>
          <w:szCs w:val="28"/>
          <w:rtl/>
        </w:rPr>
        <w:t>﴿‌</w:t>
      </w:r>
      <w:r w:rsidRPr="00FA0B22">
        <w:rPr>
          <w:rFonts w:cs="DecoType Naskh" w:hint="cs"/>
          <w:color w:val="006600"/>
          <w:sz w:val="28"/>
          <w:szCs w:val="28"/>
          <w:rtl/>
        </w:rPr>
        <w:t>إِنَّكَ ‌لَنْ ‌تَسْتَطِيعَ ‌مَعِيَ ‌صَبْرًا</w:t>
      </w:r>
      <w:r w:rsidRPr="00FA0B22">
        <w:rPr>
          <w:rFonts w:ascii="Times New Roman" w:hAnsi="Times New Roman" w:cs="Times New Roman" w:hint="cs"/>
          <w:color w:val="006600"/>
          <w:sz w:val="28"/>
          <w:szCs w:val="28"/>
          <w:rtl/>
        </w:rPr>
        <w:t>﴾</w:t>
      </w:r>
      <w:r w:rsidRPr="00FA0B22">
        <w:rPr>
          <w:color w:val="000000"/>
          <w:sz w:val="32"/>
          <w:szCs w:val="32"/>
          <w:rtl/>
        </w:rPr>
        <w:t xml:space="preserve"> في دلالة واضحة أن العلم محتاج إلى الصبر، والصبر محتاج إلى مجاهدة النفس. </w:t>
      </w:r>
    </w:p>
    <w:p w14:paraId="74FB863F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u w:val="single"/>
          <w:rtl/>
        </w:rPr>
        <w:t>والمرتبة الثانية</w:t>
      </w:r>
      <w:r w:rsidRPr="00FA0B22">
        <w:rPr>
          <w:color w:val="000000"/>
          <w:sz w:val="32"/>
          <w:szCs w:val="32"/>
          <w:rtl/>
        </w:rPr>
        <w:t xml:space="preserve">: </w:t>
      </w:r>
      <w:r w:rsidRPr="00FA0B22">
        <w:rPr>
          <w:b/>
          <w:bCs/>
          <w:color w:val="000000"/>
          <w:sz w:val="32"/>
          <w:szCs w:val="32"/>
          <w:rtl/>
        </w:rPr>
        <w:t>أن تجاهدها على العمل بالعلم</w:t>
      </w:r>
      <w:r w:rsidRPr="00FA0B22">
        <w:rPr>
          <w:color w:val="000000"/>
          <w:sz w:val="32"/>
          <w:szCs w:val="32"/>
          <w:rtl/>
        </w:rPr>
        <w:t xml:space="preserve">، وإلا فمجرد العلم بلا عمل لا ينفع. </w:t>
      </w:r>
    </w:p>
    <w:p w14:paraId="705A0769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>أ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لف الحافظ العَلَم الخطيب البغدادي كتاباً نفيساً ع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>نو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نه </w:t>
      </w:r>
      <w:r w:rsidRPr="00FA0B22">
        <w:rPr>
          <w:rFonts w:hint="cs"/>
          <w:b/>
          <w:bCs/>
          <w:color w:val="000000"/>
          <w:sz w:val="32"/>
          <w:szCs w:val="32"/>
          <w:rtl/>
        </w:rPr>
        <w:t>"</w:t>
      </w:r>
      <w:r w:rsidRPr="00FA0B22">
        <w:rPr>
          <w:b/>
          <w:bCs/>
          <w:color w:val="000000"/>
          <w:sz w:val="32"/>
          <w:szCs w:val="32"/>
          <w:rtl/>
        </w:rPr>
        <w:t>اقتضاء العلم</w:t>
      </w:r>
      <w:r w:rsidRPr="00FA0B22">
        <w:rPr>
          <w:rFonts w:hint="cs"/>
          <w:b/>
          <w:bCs/>
          <w:color w:val="000000"/>
          <w:sz w:val="32"/>
          <w:szCs w:val="32"/>
          <w:rtl/>
        </w:rPr>
        <w:t>ِ</w:t>
      </w:r>
      <w:r w:rsidRPr="00FA0B22">
        <w:rPr>
          <w:b/>
          <w:bCs/>
          <w:color w:val="000000"/>
          <w:sz w:val="32"/>
          <w:szCs w:val="32"/>
          <w:rtl/>
        </w:rPr>
        <w:t xml:space="preserve"> العمل</w:t>
      </w:r>
      <w:r w:rsidRPr="00FA0B22">
        <w:rPr>
          <w:rFonts w:hint="cs"/>
          <w:b/>
          <w:bCs/>
          <w:color w:val="000000"/>
          <w:sz w:val="32"/>
          <w:szCs w:val="32"/>
          <w:rtl/>
        </w:rPr>
        <w:t>َ"</w:t>
      </w:r>
      <w:r w:rsidRPr="00FA0B22">
        <w:rPr>
          <w:color w:val="000000"/>
          <w:sz w:val="32"/>
          <w:szCs w:val="32"/>
          <w:rtl/>
        </w:rPr>
        <w:t>، مما قال فيه: (العلم شجرة والعمل ثمرة، وليس يُعَدُّ عالما</w:t>
      </w:r>
      <w:r w:rsidRPr="00FA0B22">
        <w:rPr>
          <w:rFonts w:hint="cs"/>
          <w:color w:val="000000"/>
          <w:sz w:val="32"/>
          <w:szCs w:val="32"/>
          <w:rtl/>
        </w:rPr>
        <w:t>ً</w:t>
      </w:r>
      <w:r w:rsidRPr="00FA0B22">
        <w:rPr>
          <w:color w:val="000000"/>
          <w:sz w:val="32"/>
          <w:szCs w:val="32"/>
          <w:rtl/>
        </w:rPr>
        <w:t xml:space="preserve"> من لم يكن بعلمه عاملا</w:t>
      </w:r>
      <w:r w:rsidRPr="00FA0B22">
        <w:rPr>
          <w:rFonts w:hint="cs"/>
          <w:color w:val="000000"/>
          <w:sz w:val="32"/>
          <w:szCs w:val="32"/>
          <w:rtl/>
        </w:rPr>
        <w:t>ً</w:t>
      </w:r>
      <w:r w:rsidRPr="00FA0B22">
        <w:rPr>
          <w:color w:val="000000"/>
          <w:sz w:val="32"/>
          <w:szCs w:val="32"/>
          <w:rtl/>
        </w:rPr>
        <w:t>، والعلم يراد للعمل كما العمل يراد للنجاة، وقيل: العلم والد والعمل مولود، فلا تأنس بالعلم ما كنت مقص</w:t>
      </w:r>
      <w:r w:rsidRPr="00FA0B22">
        <w:rPr>
          <w:rFonts w:hint="cs"/>
          <w:color w:val="000000"/>
          <w:sz w:val="32"/>
          <w:szCs w:val="32"/>
          <w:rtl/>
        </w:rPr>
        <w:t>ِّ</w:t>
      </w:r>
      <w:r w:rsidRPr="00FA0B22">
        <w:rPr>
          <w:color w:val="000000"/>
          <w:sz w:val="32"/>
          <w:szCs w:val="32"/>
          <w:rtl/>
        </w:rPr>
        <w:t>را</w:t>
      </w:r>
      <w:r w:rsidRPr="00FA0B22">
        <w:rPr>
          <w:rFonts w:hint="cs"/>
          <w:color w:val="000000"/>
          <w:sz w:val="32"/>
          <w:szCs w:val="32"/>
          <w:rtl/>
        </w:rPr>
        <w:t>ً</w:t>
      </w:r>
      <w:r w:rsidRPr="00FA0B22">
        <w:rPr>
          <w:color w:val="000000"/>
          <w:sz w:val="32"/>
          <w:szCs w:val="32"/>
          <w:rtl/>
        </w:rPr>
        <w:t xml:space="preserve"> في العمل ولكن اجمع بينهما، وإن قل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 xml:space="preserve"> نصيبك منهما)</w:t>
      </w:r>
      <w:r w:rsidRPr="00FA0B22">
        <w:rPr>
          <w:rFonts w:hint="cs"/>
          <w:color w:val="000000"/>
          <w:sz w:val="32"/>
          <w:szCs w:val="32"/>
          <w:rtl/>
        </w:rPr>
        <w:t>.</w:t>
      </w:r>
      <w:r w:rsidRPr="00FA0B22">
        <w:rPr>
          <w:color w:val="000000"/>
          <w:sz w:val="32"/>
          <w:szCs w:val="32"/>
          <w:rtl/>
        </w:rPr>
        <w:t xml:space="preserve"> </w:t>
      </w:r>
    </w:p>
    <w:p w14:paraId="48DB2FF8" w14:textId="77777777" w:rsidR="00FA0B22" w:rsidRPr="00FA0B22" w:rsidRDefault="00FA0B22" w:rsidP="00DF0184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u w:val="single"/>
          <w:rtl/>
        </w:rPr>
        <w:t>والمرتبة الثالثة</w:t>
      </w:r>
      <w:r w:rsidRPr="00FA0B22">
        <w:rPr>
          <w:color w:val="000000"/>
          <w:sz w:val="32"/>
          <w:szCs w:val="32"/>
          <w:rtl/>
        </w:rPr>
        <w:t xml:space="preserve">: </w:t>
      </w:r>
      <w:r w:rsidRPr="00FA0B22">
        <w:rPr>
          <w:b/>
          <w:bCs/>
          <w:color w:val="000000"/>
          <w:sz w:val="32"/>
          <w:szCs w:val="32"/>
          <w:rtl/>
        </w:rPr>
        <w:t>أن تجاهدها على الدعوة إليه، وتعليمه من لا يعلمه</w:t>
      </w:r>
      <w:r w:rsidRPr="00FA0B22">
        <w:rPr>
          <w:color w:val="000000"/>
          <w:sz w:val="32"/>
          <w:szCs w:val="32"/>
          <w:rtl/>
        </w:rPr>
        <w:t>، وإلا كنت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 من الذين يكتمون ما أنزل الله من الهدى والبي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نات.</w:t>
      </w:r>
      <w:r w:rsidR="00DF0184">
        <w:rPr>
          <w:rFonts w:hint="cs"/>
          <w:color w:val="000000"/>
          <w:sz w:val="32"/>
          <w:szCs w:val="32"/>
          <w:rtl/>
        </w:rPr>
        <w:t xml:space="preserve"> </w:t>
      </w:r>
      <w:r w:rsidRPr="00FA0B22">
        <w:rPr>
          <w:color w:val="000000"/>
          <w:sz w:val="32"/>
          <w:szCs w:val="32"/>
          <w:rtl/>
        </w:rPr>
        <w:t xml:space="preserve">وقد جاء في الحديث النبوي الشريف الكثيرُ الكثيرُ من تعليم الجاهل وتذكير الغافل وإجابة السائل. </w:t>
      </w:r>
    </w:p>
    <w:p w14:paraId="1BCC1B6E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 xml:space="preserve">قال رسول الله </w:t>
      </w:r>
      <w:r w:rsidRPr="00FA0B22">
        <w:rPr>
          <w:color w:val="000000"/>
          <w:sz w:val="32"/>
          <w:szCs w:val="32"/>
        </w:rPr>
        <w:sym w:font="AGA Arabesque" w:char="F072"/>
      </w:r>
      <w:r w:rsidRPr="00FA0B22">
        <w:rPr>
          <w:color w:val="000000"/>
          <w:sz w:val="32"/>
          <w:szCs w:val="32"/>
          <w:rtl/>
        </w:rPr>
        <w:t xml:space="preserve">: </w:t>
      </w:r>
      <w:r w:rsidRPr="00FA0B22">
        <w:rPr>
          <w:rFonts w:hint="cs"/>
          <w:b/>
          <w:bCs/>
          <w:color w:val="0000FF"/>
          <w:sz w:val="32"/>
          <w:szCs w:val="28"/>
          <w:rtl/>
        </w:rPr>
        <w:t>«</w:t>
      </w:r>
      <w:r w:rsidRPr="00FA0B22">
        <w:rPr>
          <w:b/>
          <w:bCs/>
          <w:color w:val="0000FF"/>
          <w:sz w:val="32"/>
          <w:szCs w:val="28"/>
          <w:rtl/>
        </w:rPr>
        <w:t>بل</w:t>
      </w:r>
      <w:r w:rsidRPr="00FA0B22">
        <w:rPr>
          <w:rFonts w:hint="cs"/>
          <w:b/>
          <w:bCs/>
          <w:color w:val="0000FF"/>
          <w:sz w:val="32"/>
          <w:szCs w:val="28"/>
          <w:rtl/>
        </w:rPr>
        <w:t>ّ</w:t>
      </w:r>
      <w:r w:rsidRPr="00FA0B22">
        <w:rPr>
          <w:b/>
          <w:bCs/>
          <w:color w:val="0000FF"/>
          <w:sz w:val="32"/>
          <w:szCs w:val="28"/>
          <w:rtl/>
        </w:rPr>
        <w:t>غوا عني ولو آية</w:t>
      </w:r>
      <w:r w:rsidRPr="00FA0B22">
        <w:rPr>
          <w:rFonts w:hint="cs"/>
          <w:b/>
          <w:bCs/>
          <w:color w:val="0000FF"/>
          <w:sz w:val="32"/>
          <w:szCs w:val="28"/>
          <w:rtl/>
        </w:rPr>
        <w:t xml:space="preserve">» </w:t>
      </w:r>
      <w:r w:rsidRPr="00FA0B22">
        <w:rPr>
          <w:rFonts w:hint="cs"/>
          <w:color w:val="000000"/>
          <w:sz w:val="24"/>
          <w:szCs w:val="24"/>
          <w:rtl/>
        </w:rPr>
        <w:t>[البخاري]</w:t>
      </w:r>
      <w:r w:rsidRPr="00FA0B22">
        <w:rPr>
          <w:color w:val="000000"/>
          <w:sz w:val="32"/>
          <w:szCs w:val="32"/>
          <w:rtl/>
        </w:rPr>
        <w:t xml:space="preserve"> </w:t>
      </w:r>
    </w:p>
    <w:p w14:paraId="004518BE" w14:textId="77777777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u w:val="single"/>
          <w:rtl/>
        </w:rPr>
        <w:t>والمرتبة الرابعة</w:t>
      </w:r>
      <w:r w:rsidRPr="00FA0B22">
        <w:rPr>
          <w:color w:val="000000"/>
          <w:sz w:val="32"/>
          <w:szCs w:val="32"/>
          <w:rtl/>
        </w:rPr>
        <w:t xml:space="preserve">: </w:t>
      </w:r>
      <w:r w:rsidRPr="00FA0B22">
        <w:rPr>
          <w:b/>
          <w:bCs/>
          <w:color w:val="000000"/>
          <w:sz w:val="32"/>
          <w:szCs w:val="32"/>
          <w:rtl/>
        </w:rPr>
        <w:t>أن تجاهدها على الصبر على مشاق</w:t>
      </w:r>
      <w:r w:rsidRPr="00FA0B22">
        <w:rPr>
          <w:rFonts w:hint="cs"/>
          <w:b/>
          <w:bCs/>
          <w:color w:val="000000"/>
          <w:sz w:val="32"/>
          <w:szCs w:val="32"/>
          <w:rtl/>
        </w:rPr>
        <w:t>ّ</w:t>
      </w:r>
      <w:r w:rsidRPr="00FA0B22">
        <w:rPr>
          <w:b/>
          <w:bCs/>
          <w:color w:val="000000"/>
          <w:sz w:val="32"/>
          <w:szCs w:val="32"/>
          <w:rtl/>
        </w:rPr>
        <w:t xml:space="preserve"> الدعوة إلى الله وأذى الخلق، وتتحمل ذلك كل</w:t>
      </w:r>
      <w:r w:rsidRPr="00FA0B22">
        <w:rPr>
          <w:rFonts w:hint="cs"/>
          <w:b/>
          <w:bCs/>
          <w:color w:val="000000"/>
          <w:sz w:val="32"/>
          <w:szCs w:val="32"/>
          <w:rtl/>
        </w:rPr>
        <w:t>ّ</w:t>
      </w:r>
      <w:r w:rsidRPr="00FA0B22">
        <w:rPr>
          <w:b/>
          <w:bCs/>
          <w:color w:val="000000"/>
          <w:sz w:val="32"/>
          <w:szCs w:val="32"/>
          <w:rtl/>
        </w:rPr>
        <w:t>ه لله.</w:t>
      </w:r>
      <w:r w:rsidRPr="00FA0B22">
        <w:rPr>
          <w:color w:val="000000"/>
          <w:sz w:val="32"/>
          <w:szCs w:val="32"/>
          <w:rtl/>
        </w:rPr>
        <w:t xml:space="preserve"> </w:t>
      </w:r>
    </w:p>
    <w:p w14:paraId="75D2D2F7" w14:textId="58B1C665" w:rsidR="00FA0B22" w:rsidRPr="00FA0B22" w:rsidRDefault="00FA0B22" w:rsidP="00FA0B2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 xml:space="preserve">ولك في رسول الله </w:t>
      </w:r>
      <w:r w:rsidRPr="00FA0B22">
        <w:rPr>
          <w:color w:val="000000"/>
          <w:sz w:val="32"/>
          <w:szCs w:val="32"/>
        </w:rPr>
        <w:sym w:font="AGA Arabesque" w:char="F072"/>
      </w:r>
      <w:r w:rsidRPr="00FA0B22">
        <w:rPr>
          <w:color w:val="000000"/>
          <w:sz w:val="32"/>
          <w:szCs w:val="32"/>
          <w:rtl/>
        </w:rPr>
        <w:t xml:space="preserve"> أسوةٌ حسنة، واذكر أنهم آذوه وأغرَوه وهد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دوه وحاصروه وقاطعوه وهجّروه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وأرجفوا </w:t>
      </w:r>
      <w:proofErr w:type="spellStart"/>
      <w:r w:rsidRPr="00FA0B22">
        <w:rPr>
          <w:color w:val="000000"/>
          <w:sz w:val="32"/>
          <w:szCs w:val="32"/>
          <w:rtl/>
        </w:rPr>
        <w:t>واستهزؤوا</w:t>
      </w:r>
      <w:proofErr w:type="spellEnd"/>
      <w:r w:rsidRPr="00FA0B22">
        <w:rPr>
          <w:color w:val="000000"/>
          <w:sz w:val="32"/>
          <w:szCs w:val="32"/>
          <w:rtl/>
        </w:rPr>
        <w:t xml:space="preserve"> به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وقاتلوه ليترك الدعوة إلى الله ودلالة الخلق </w:t>
      </w:r>
      <w:r w:rsidR="000F2BC7">
        <w:rPr>
          <w:rFonts w:hint="cs"/>
          <w:color w:val="000000"/>
          <w:sz w:val="32"/>
          <w:szCs w:val="32"/>
          <w:rtl/>
        </w:rPr>
        <w:t>على</w:t>
      </w:r>
      <w:bookmarkStart w:id="0" w:name="_GoBack"/>
      <w:bookmarkEnd w:id="0"/>
      <w:r w:rsidRPr="00FA0B22">
        <w:rPr>
          <w:color w:val="000000"/>
          <w:sz w:val="32"/>
          <w:szCs w:val="32"/>
          <w:rtl/>
        </w:rPr>
        <w:t xml:space="preserve"> الحق وهو </w:t>
      </w:r>
      <w:r w:rsidRPr="00FA0B22">
        <w:rPr>
          <w:color w:val="000000"/>
          <w:sz w:val="32"/>
          <w:szCs w:val="32"/>
        </w:rPr>
        <w:sym w:font="AGA Arabesque" w:char="F072"/>
      </w:r>
      <w:r w:rsidRPr="00FA0B22">
        <w:rPr>
          <w:color w:val="000000"/>
          <w:sz w:val="32"/>
          <w:szCs w:val="32"/>
          <w:rtl/>
        </w:rPr>
        <w:t xml:space="preserve"> صابر صامد محتسب مقبلٌ غيرَ مدبر.</w:t>
      </w:r>
      <w:r w:rsidRPr="00FA0B22">
        <w:rPr>
          <w:color w:val="000000"/>
          <w:sz w:val="32"/>
          <w:szCs w:val="32"/>
          <w:rtl/>
        </w:rPr>
        <w:tab/>
        <w:t xml:space="preserve"> </w:t>
      </w:r>
      <w:r w:rsidRPr="00FA0B22">
        <w:rPr>
          <w:color w:val="000000"/>
          <w:sz w:val="32"/>
          <w:szCs w:val="32"/>
          <w:rtl/>
        </w:rPr>
        <w:br/>
        <w:t>فجاه</w:t>
      </w:r>
      <w:r w:rsidRPr="00FA0B22">
        <w:rPr>
          <w:rFonts w:hint="cs"/>
          <w:color w:val="000000"/>
          <w:sz w:val="32"/>
          <w:szCs w:val="32"/>
          <w:rtl/>
        </w:rPr>
        <w:t>ِ</w:t>
      </w:r>
      <w:r w:rsidRPr="00FA0B22">
        <w:rPr>
          <w:color w:val="000000"/>
          <w:sz w:val="32"/>
          <w:szCs w:val="32"/>
          <w:rtl/>
        </w:rPr>
        <w:t>د نفس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>ك الضعيفة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 كما جاهد </w:t>
      </w:r>
      <w:r w:rsidRPr="00FA0B22">
        <w:rPr>
          <w:color w:val="000000"/>
          <w:sz w:val="32"/>
          <w:szCs w:val="32"/>
        </w:rPr>
        <w:sym w:font="AGA Arabesque" w:char="F072"/>
      </w:r>
      <w:r w:rsidRPr="00FA0B22">
        <w:rPr>
          <w:color w:val="000000"/>
          <w:sz w:val="32"/>
          <w:szCs w:val="32"/>
          <w:rtl/>
        </w:rPr>
        <w:t xml:space="preserve"> نفسَه الشريفة لتحذو</w:t>
      </w:r>
      <w:r w:rsidRPr="00FA0B22">
        <w:rPr>
          <w:rFonts w:hint="cs"/>
          <w:color w:val="000000"/>
          <w:sz w:val="32"/>
          <w:szCs w:val="32"/>
          <w:rtl/>
        </w:rPr>
        <w:t xml:space="preserve">َ </w:t>
      </w:r>
      <w:r w:rsidRPr="00FA0B22">
        <w:rPr>
          <w:color w:val="000000"/>
          <w:sz w:val="32"/>
          <w:szCs w:val="32"/>
          <w:rtl/>
        </w:rPr>
        <w:t>حذوه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وتسلك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 دربه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وتستنَّ بسنته</w:t>
      </w:r>
      <w:r w:rsidRPr="00FA0B22">
        <w:rPr>
          <w:rFonts w:hint="cs"/>
          <w:color w:val="000000"/>
          <w:sz w:val="32"/>
          <w:szCs w:val="32"/>
          <w:rtl/>
        </w:rPr>
        <w:t>،</w:t>
      </w:r>
      <w:r w:rsidRPr="00FA0B22">
        <w:rPr>
          <w:color w:val="000000"/>
          <w:sz w:val="32"/>
          <w:szCs w:val="32"/>
          <w:rtl/>
        </w:rPr>
        <w:t xml:space="preserve"> وترقى بمتابعته </w:t>
      </w:r>
      <w:r w:rsidRPr="00FA0B22">
        <w:rPr>
          <w:color w:val="000000"/>
          <w:sz w:val="32"/>
          <w:szCs w:val="32"/>
        </w:rPr>
        <w:sym w:font="AGA Arabesque" w:char="F072"/>
      </w:r>
      <w:r w:rsidRPr="00FA0B22">
        <w:rPr>
          <w:rFonts w:hint="cs"/>
          <w:color w:val="000000"/>
          <w:sz w:val="32"/>
          <w:szCs w:val="32"/>
          <w:rtl/>
        </w:rPr>
        <w:t>.</w:t>
      </w:r>
      <w:r w:rsidRPr="00FA0B22">
        <w:rPr>
          <w:color w:val="000000"/>
          <w:sz w:val="32"/>
          <w:szCs w:val="32"/>
          <w:rtl/>
        </w:rPr>
        <w:t xml:space="preserve">  </w:t>
      </w:r>
    </w:p>
    <w:p w14:paraId="33F43270" w14:textId="77777777" w:rsidR="00FA0B22" w:rsidRPr="00FA0B22" w:rsidRDefault="00FA0B22" w:rsidP="00DF0184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FA0B22">
        <w:rPr>
          <w:color w:val="000000"/>
          <w:sz w:val="32"/>
          <w:szCs w:val="32"/>
          <w:rtl/>
        </w:rPr>
        <w:t>إذا استكمل العبد هذه المراتب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 الأربعة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 xml:space="preserve"> من مجاهدة نفسه في </w:t>
      </w:r>
      <w:r w:rsidRPr="00FA0B22">
        <w:rPr>
          <w:b/>
          <w:bCs/>
          <w:color w:val="000000"/>
          <w:sz w:val="32"/>
          <w:szCs w:val="32"/>
          <w:rtl/>
        </w:rPr>
        <w:t>العلم والعمل والتعليم والصبر عليها</w:t>
      </w:r>
      <w:r w:rsidRPr="00FA0B22">
        <w:rPr>
          <w:color w:val="000000"/>
          <w:sz w:val="32"/>
          <w:szCs w:val="32"/>
          <w:rtl/>
        </w:rPr>
        <w:t xml:space="preserve"> صار من الر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ب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انيين، فمن علم وعمل وعل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>م وصبر فذاك ي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>دع</w:t>
      </w:r>
      <w:r w:rsidRPr="00FA0B22">
        <w:rPr>
          <w:rFonts w:hint="cs"/>
          <w:color w:val="000000"/>
          <w:sz w:val="32"/>
          <w:szCs w:val="32"/>
          <w:rtl/>
        </w:rPr>
        <w:t>َ</w:t>
      </w:r>
      <w:r w:rsidRPr="00FA0B22">
        <w:rPr>
          <w:color w:val="000000"/>
          <w:sz w:val="32"/>
          <w:szCs w:val="32"/>
          <w:rtl/>
        </w:rPr>
        <w:t>ى عظيما</w:t>
      </w:r>
      <w:r w:rsidRPr="00FA0B22">
        <w:rPr>
          <w:rFonts w:hint="cs"/>
          <w:color w:val="000000"/>
          <w:sz w:val="32"/>
          <w:szCs w:val="32"/>
          <w:rtl/>
        </w:rPr>
        <w:t>ً</w:t>
      </w:r>
      <w:r w:rsidRPr="00FA0B22">
        <w:rPr>
          <w:color w:val="000000"/>
          <w:sz w:val="32"/>
          <w:szCs w:val="32"/>
          <w:rtl/>
        </w:rPr>
        <w:t xml:space="preserve"> في ملكوت السماوات.</w:t>
      </w:r>
    </w:p>
    <w:p w14:paraId="3A3FB958" w14:textId="717FF578" w:rsidR="006E1A5B" w:rsidRPr="00FA0B22" w:rsidRDefault="00FA0B22" w:rsidP="000F2BC7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28"/>
          <w:szCs w:val="28"/>
          <w:rtl/>
        </w:rPr>
      </w:pPr>
      <w:r w:rsidRPr="00FA0B22">
        <w:rPr>
          <w:color w:val="000000"/>
          <w:sz w:val="32"/>
          <w:szCs w:val="32"/>
          <w:rtl/>
        </w:rPr>
        <w:t>قر</w:t>
      </w:r>
      <w:r w:rsidRPr="00FA0B22">
        <w:rPr>
          <w:rFonts w:hint="cs"/>
          <w:color w:val="000000"/>
          <w:sz w:val="32"/>
          <w:szCs w:val="32"/>
          <w:rtl/>
        </w:rPr>
        <w:t>ِّ</w:t>
      </w:r>
      <w:r w:rsidRPr="00FA0B22">
        <w:rPr>
          <w:color w:val="000000"/>
          <w:sz w:val="32"/>
          <w:szCs w:val="32"/>
          <w:rtl/>
        </w:rPr>
        <w:t>ر</w:t>
      </w:r>
      <w:r w:rsidRPr="00FA0B22">
        <w:rPr>
          <w:rFonts w:hint="cs"/>
          <w:color w:val="000000"/>
          <w:sz w:val="32"/>
          <w:szCs w:val="32"/>
          <w:rtl/>
        </w:rPr>
        <w:t>ُ</w:t>
      </w:r>
      <w:r w:rsidRPr="00FA0B22">
        <w:rPr>
          <w:color w:val="000000"/>
          <w:sz w:val="32"/>
          <w:szCs w:val="32"/>
          <w:rtl/>
        </w:rPr>
        <w:t>وا أن تجاهدوا أنفسكم لتحر</w:t>
      </w:r>
      <w:r w:rsidRPr="00FA0B22">
        <w:rPr>
          <w:rFonts w:hint="cs"/>
          <w:color w:val="000000"/>
          <w:sz w:val="32"/>
          <w:szCs w:val="32"/>
          <w:rtl/>
        </w:rPr>
        <w:t>ِّ</w:t>
      </w:r>
      <w:r w:rsidRPr="00FA0B22">
        <w:rPr>
          <w:color w:val="000000"/>
          <w:sz w:val="32"/>
          <w:szCs w:val="32"/>
          <w:rtl/>
        </w:rPr>
        <w:t>روها من موبقاتها وتجم</w:t>
      </w:r>
      <w:r w:rsidRPr="00FA0B22">
        <w:rPr>
          <w:rFonts w:hint="cs"/>
          <w:color w:val="000000"/>
          <w:sz w:val="32"/>
          <w:szCs w:val="32"/>
          <w:rtl/>
        </w:rPr>
        <w:t>ّ</w:t>
      </w:r>
      <w:r w:rsidRPr="00FA0B22">
        <w:rPr>
          <w:color w:val="000000"/>
          <w:sz w:val="32"/>
          <w:szCs w:val="32"/>
          <w:rtl/>
        </w:rPr>
        <w:t xml:space="preserve">لوها بكمالاتها، </w:t>
      </w:r>
      <w:r w:rsidR="000F2BC7" w:rsidRPr="000F2BC7">
        <w:rPr>
          <w:color w:val="000000"/>
          <w:sz w:val="32"/>
          <w:szCs w:val="32"/>
          <w:rtl/>
        </w:rPr>
        <w:t>فت</w:t>
      </w:r>
      <w:r w:rsidR="000F2BC7" w:rsidRPr="000F2BC7">
        <w:rPr>
          <w:rFonts w:hint="cs"/>
          <w:color w:val="000000"/>
          <w:sz w:val="32"/>
          <w:szCs w:val="32"/>
          <w:rtl/>
        </w:rPr>
        <w:t>َ</w:t>
      </w:r>
      <w:r w:rsidR="000F2BC7" w:rsidRPr="000F2BC7">
        <w:rPr>
          <w:color w:val="000000"/>
          <w:sz w:val="32"/>
          <w:szCs w:val="32"/>
          <w:rtl/>
        </w:rPr>
        <w:t>ربح</w:t>
      </w:r>
      <w:r w:rsidR="000F2BC7" w:rsidRPr="000F2BC7">
        <w:rPr>
          <w:rFonts w:hint="cs"/>
          <w:color w:val="000000"/>
          <w:sz w:val="32"/>
          <w:szCs w:val="32"/>
          <w:rtl/>
        </w:rPr>
        <w:t>وا</w:t>
      </w:r>
      <w:r w:rsidR="000F2BC7" w:rsidRPr="000F2BC7">
        <w:rPr>
          <w:color w:val="000000"/>
          <w:sz w:val="32"/>
          <w:szCs w:val="32"/>
          <w:rtl/>
        </w:rPr>
        <w:t xml:space="preserve"> </w:t>
      </w:r>
      <w:r w:rsidRPr="00FA0B22">
        <w:rPr>
          <w:color w:val="000000"/>
          <w:sz w:val="32"/>
          <w:szCs w:val="32"/>
          <w:rtl/>
        </w:rPr>
        <w:t>وتُربحوا، ولا تتركوها مهملة تمضي بكم إلى ما تريد فتوردَكم ما لا تريدون.</w:t>
      </w:r>
      <w:r w:rsidR="00DF0184">
        <w:rPr>
          <w:rFonts w:hint="cs"/>
          <w:color w:val="000000"/>
          <w:sz w:val="32"/>
          <w:szCs w:val="32"/>
          <w:rtl/>
        </w:rPr>
        <w:t xml:space="preserve"> </w:t>
      </w:r>
    </w:p>
    <w:p w14:paraId="39B649D3" w14:textId="77777777" w:rsidR="00F922A8" w:rsidRPr="00FA0B22" w:rsidRDefault="00F922A8" w:rsidP="00FA0B22">
      <w:pPr>
        <w:ind w:left="-908" w:right="-993"/>
        <w:jc w:val="center"/>
        <w:rPr>
          <w:color w:val="FF0000"/>
          <w:sz w:val="32"/>
          <w:szCs w:val="32"/>
          <w:rtl/>
        </w:rPr>
      </w:pPr>
      <w:r w:rsidRPr="00FA0B22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FA0B22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22"/>
    <w:rsid w:val="00035337"/>
    <w:rsid w:val="000457CF"/>
    <w:rsid w:val="00054498"/>
    <w:rsid w:val="0005528E"/>
    <w:rsid w:val="00074486"/>
    <w:rsid w:val="000762F9"/>
    <w:rsid w:val="000A3B0F"/>
    <w:rsid w:val="000D514F"/>
    <w:rsid w:val="000F2BC7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77819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DF0184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0B22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E8A04"/>
  <w15:docId w15:val="{0E218A39-0C76-48AE-AF6B-F772E0E1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table" w:styleId="a7">
    <w:name w:val="Table Grid"/>
    <w:basedOn w:val="a2"/>
    <w:uiPriority w:val="59"/>
    <w:rsid w:val="00FA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20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2025-07-05T10:21:00Z</dcterms:created>
  <dcterms:modified xsi:type="dcterms:W3CDTF">2025-07-05T10:59:00Z</dcterms:modified>
</cp:coreProperties>
</file>