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AE8EA" w14:textId="77777777" w:rsidR="00DE79DC" w:rsidRPr="00B607B9" w:rsidRDefault="00DE79DC" w:rsidP="00653DAE">
      <w:pPr>
        <w:tabs>
          <w:tab w:val="left" w:pos="565"/>
        </w:tabs>
        <w:spacing w:beforeLines="20" w:before="48" w:afterLines="20" w:after="48" w:line="247" w:lineRule="auto"/>
        <w:ind w:left="-341" w:right="-284"/>
        <w:jc w:val="center"/>
        <w:rPr>
          <w:sz w:val="26"/>
          <w:szCs w:val="26"/>
          <w:rtl/>
        </w:rPr>
      </w:pPr>
      <w:r w:rsidRPr="00B607B9">
        <w:rPr>
          <w:rFonts w:hint="cs"/>
          <w:noProof/>
          <w:sz w:val="34"/>
          <w:szCs w:val="34"/>
          <w:rtl/>
          <w:lang w:bidi="ar-SA"/>
        </w:rPr>
        <w:drawing>
          <wp:anchor distT="0" distB="0" distL="114300" distR="114300" simplePos="0" relativeHeight="251658240" behindDoc="0" locked="0" layoutInCell="1" allowOverlap="1" wp14:anchorId="0518EA41" wp14:editId="27DF8214">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65BFB" w14:textId="77777777" w:rsidR="00DE79DC" w:rsidRPr="00B607B9" w:rsidRDefault="00DE79DC" w:rsidP="00653DAE">
      <w:pPr>
        <w:tabs>
          <w:tab w:val="left" w:pos="565"/>
        </w:tabs>
        <w:spacing w:beforeLines="20" w:before="48" w:afterLines="20" w:after="48" w:line="247" w:lineRule="auto"/>
        <w:ind w:left="-341" w:right="-284"/>
        <w:jc w:val="center"/>
        <w:rPr>
          <w:sz w:val="18"/>
          <w:szCs w:val="18"/>
          <w:rtl/>
        </w:rPr>
      </w:pPr>
    </w:p>
    <w:p w14:paraId="4BC39981" w14:textId="77777777" w:rsidR="005A0643" w:rsidRPr="00B607B9" w:rsidRDefault="005A0643" w:rsidP="004C60F9">
      <w:pPr>
        <w:tabs>
          <w:tab w:val="left" w:pos="565"/>
        </w:tabs>
        <w:spacing w:beforeLines="20" w:before="48" w:afterLines="20" w:after="48" w:line="247" w:lineRule="auto"/>
        <w:ind w:left="-341" w:right="-284"/>
        <w:jc w:val="center"/>
        <w:rPr>
          <w:sz w:val="26"/>
          <w:szCs w:val="26"/>
          <w:rtl/>
        </w:rPr>
      </w:pPr>
      <w:r w:rsidRPr="00B607B9">
        <w:rPr>
          <w:rFonts w:hint="eastAsia"/>
          <w:sz w:val="26"/>
          <w:szCs w:val="26"/>
          <w:rtl/>
        </w:rPr>
        <w:t>خطبة</w:t>
      </w:r>
      <w:r w:rsidRPr="00B607B9">
        <w:rPr>
          <w:sz w:val="26"/>
          <w:szCs w:val="26"/>
          <w:rtl/>
        </w:rPr>
        <w:t xml:space="preserve"> </w:t>
      </w:r>
      <w:r w:rsidRPr="00B607B9">
        <w:rPr>
          <w:rFonts w:hint="eastAsia"/>
          <w:sz w:val="26"/>
          <w:szCs w:val="26"/>
          <w:rtl/>
        </w:rPr>
        <w:t>صلاة</w:t>
      </w:r>
      <w:r w:rsidRPr="00B607B9">
        <w:rPr>
          <w:sz w:val="26"/>
          <w:szCs w:val="26"/>
          <w:rtl/>
        </w:rPr>
        <w:t xml:space="preserve"> </w:t>
      </w:r>
      <w:r w:rsidRPr="00B607B9">
        <w:rPr>
          <w:rFonts w:hint="eastAsia"/>
          <w:sz w:val="26"/>
          <w:szCs w:val="26"/>
          <w:rtl/>
        </w:rPr>
        <w:t>الجمعة</w:t>
      </w:r>
      <w:r w:rsidRPr="00B607B9">
        <w:rPr>
          <w:rFonts w:hint="cs"/>
          <w:sz w:val="26"/>
          <w:szCs w:val="26"/>
          <w:rtl/>
        </w:rPr>
        <w:t xml:space="preserve"> </w:t>
      </w:r>
      <w:r w:rsidR="00B607B9" w:rsidRPr="00B607B9">
        <w:rPr>
          <w:rFonts w:hint="cs"/>
          <w:sz w:val="26"/>
          <w:szCs w:val="26"/>
          <w:rtl/>
        </w:rPr>
        <w:t>31</w:t>
      </w:r>
      <w:r w:rsidRPr="00B607B9">
        <w:rPr>
          <w:sz w:val="26"/>
          <w:szCs w:val="26"/>
          <w:rtl/>
        </w:rPr>
        <w:t>/</w:t>
      </w:r>
      <w:r w:rsidR="00B607B9" w:rsidRPr="00B607B9">
        <w:rPr>
          <w:rFonts w:hint="cs"/>
          <w:sz w:val="26"/>
          <w:szCs w:val="26"/>
          <w:rtl/>
        </w:rPr>
        <w:t xml:space="preserve"> 10</w:t>
      </w:r>
      <w:r w:rsidRPr="00B607B9">
        <w:rPr>
          <w:sz w:val="26"/>
          <w:szCs w:val="26"/>
          <w:rtl/>
        </w:rPr>
        <w:t>/</w:t>
      </w:r>
      <w:r w:rsidR="004C60F9" w:rsidRPr="00B607B9">
        <w:rPr>
          <w:rFonts w:hint="cs"/>
          <w:sz w:val="26"/>
          <w:szCs w:val="26"/>
          <w:rtl/>
        </w:rPr>
        <w:t xml:space="preserve"> </w:t>
      </w:r>
      <w:r w:rsidR="00B607B9" w:rsidRPr="00B607B9">
        <w:rPr>
          <w:rFonts w:hint="cs"/>
          <w:sz w:val="26"/>
          <w:szCs w:val="26"/>
          <w:rtl/>
        </w:rPr>
        <w:t>2025</w:t>
      </w:r>
      <w:r w:rsidRPr="00B607B9">
        <w:rPr>
          <w:sz w:val="26"/>
          <w:szCs w:val="26"/>
          <w:rtl/>
        </w:rPr>
        <w:t xml:space="preserve"> </w:t>
      </w:r>
      <w:r w:rsidRPr="00B607B9">
        <w:rPr>
          <w:rFonts w:hint="eastAsia"/>
          <w:sz w:val="26"/>
          <w:szCs w:val="26"/>
          <w:rtl/>
        </w:rPr>
        <w:t>للش</w:t>
      </w:r>
      <w:r w:rsidRPr="00B607B9">
        <w:rPr>
          <w:rFonts w:hint="cs"/>
          <w:sz w:val="26"/>
          <w:szCs w:val="26"/>
          <w:rtl/>
        </w:rPr>
        <w:t>َّ</w:t>
      </w:r>
      <w:r w:rsidRPr="00B607B9">
        <w:rPr>
          <w:rFonts w:hint="eastAsia"/>
          <w:sz w:val="26"/>
          <w:szCs w:val="26"/>
          <w:rtl/>
        </w:rPr>
        <w:t>يخ</w:t>
      </w:r>
      <w:r w:rsidRPr="00B607B9">
        <w:rPr>
          <w:sz w:val="26"/>
          <w:szCs w:val="26"/>
          <w:rtl/>
        </w:rPr>
        <w:t xml:space="preserve"> </w:t>
      </w:r>
      <w:r w:rsidRPr="00B607B9">
        <w:rPr>
          <w:rFonts w:hint="eastAsia"/>
          <w:sz w:val="26"/>
          <w:szCs w:val="26"/>
          <w:rtl/>
        </w:rPr>
        <w:t>الط</w:t>
      </w:r>
      <w:r w:rsidRPr="00B607B9">
        <w:rPr>
          <w:rFonts w:hint="cs"/>
          <w:sz w:val="26"/>
          <w:szCs w:val="26"/>
          <w:rtl/>
        </w:rPr>
        <w:t>َّ</w:t>
      </w:r>
      <w:r w:rsidRPr="00B607B9">
        <w:rPr>
          <w:rFonts w:hint="eastAsia"/>
          <w:sz w:val="26"/>
          <w:szCs w:val="26"/>
          <w:rtl/>
        </w:rPr>
        <w:t>بيب</w:t>
      </w:r>
      <w:r w:rsidRPr="00B607B9">
        <w:rPr>
          <w:sz w:val="26"/>
          <w:szCs w:val="26"/>
          <w:rtl/>
        </w:rPr>
        <w:t xml:space="preserve"> </w:t>
      </w:r>
      <w:r w:rsidRPr="00B607B9">
        <w:rPr>
          <w:rFonts w:hint="eastAsia"/>
          <w:sz w:val="26"/>
          <w:szCs w:val="26"/>
          <w:rtl/>
        </w:rPr>
        <w:t>محمَّد</w:t>
      </w:r>
      <w:r w:rsidRPr="00B607B9">
        <w:rPr>
          <w:sz w:val="26"/>
          <w:szCs w:val="26"/>
          <w:rtl/>
        </w:rPr>
        <w:t xml:space="preserve"> </w:t>
      </w:r>
      <w:r w:rsidRPr="00B607B9">
        <w:rPr>
          <w:rFonts w:hint="eastAsia"/>
          <w:sz w:val="26"/>
          <w:szCs w:val="26"/>
          <w:rtl/>
        </w:rPr>
        <w:t>خير</w:t>
      </w:r>
      <w:r w:rsidRPr="00B607B9">
        <w:rPr>
          <w:sz w:val="26"/>
          <w:szCs w:val="26"/>
          <w:rtl/>
        </w:rPr>
        <w:t xml:space="preserve"> </w:t>
      </w:r>
      <w:r w:rsidRPr="00B607B9">
        <w:rPr>
          <w:rFonts w:hint="eastAsia"/>
          <w:sz w:val="26"/>
          <w:szCs w:val="26"/>
          <w:rtl/>
        </w:rPr>
        <w:t>الشَّعَّال</w:t>
      </w:r>
      <w:r w:rsidR="00B607B9" w:rsidRPr="00B607B9">
        <w:rPr>
          <w:rFonts w:hint="cs"/>
          <w:sz w:val="26"/>
          <w:szCs w:val="26"/>
          <w:rtl/>
        </w:rPr>
        <w:t>،</w:t>
      </w:r>
      <w:r w:rsidRPr="00B607B9">
        <w:rPr>
          <w:sz w:val="26"/>
          <w:szCs w:val="26"/>
          <w:rtl/>
        </w:rPr>
        <w:t xml:space="preserve"> </w:t>
      </w:r>
      <w:r w:rsidRPr="00B607B9">
        <w:rPr>
          <w:rFonts w:hint="eastAsia"/>
          <w:sz w:val="26"/>
          <w:szCs w:val="26"/>
          <w:rtl/>
        </w:rPr>
        <w:t>في</w:t>
      </w:r>
      <w:r w:rsidRPr="00B607B9">
        <w:rPr>
          <w:sz w:val="26"/>
          <w:szCs w:val="26"/>
          <w:rtl/>
        </w:rPr>
        <w:t xml:space="preserve"> </w:t>
      </w:r>
      <w:r w:rsidRPr="00B607B9">
        <w:rPr>
          <w:rFonts w:hint="eastAsia"/>
          <w:sz w:val="26"/>
          <w:szCs w:val="26"/>
          <w:rtl/>
        </w:rPr>
        <w:t>جامع</w:t>
      </w:r>
      <w:r w:rsidRPr="00B607B9">
        <w:rPr>
          <w:sz w:val="26"/>
          <w:szCs w:val="26"/>
          <w:rtl/>
        </w:rPr>
        <w:t xml:space="preserve"> </w:t>
      </w:r>
      <w:r w:rsidRPr="00B607B9">
        <w:rPr>
          <w:rFonts w:hint="cs"/>
          <w:sz w:val="26"/>
          <w:szCs w:val="26"/>
          <w:rtl/>
        </w:rPr>
        <w:t xml:space="preserve">أنس بن مالك، </w:t>
      </w:r>
      <w:r w:rsidRPr="00B607B9">
        <w:rPr>
          <w:rFonts w:hint="eastAsia"/>
          <w:sz w:val="26"/>
          <w:szCs w:val="26"/>
          <w:rtl/>
        </w:rPr>
        <w:t>دمشق</w:t>
      </w:r>
      <w:r w:rsidRPr="00B607B9">
        <w:rPr>
          <w:rFonts w:hint="cs"/>
          <w:sz w:val="26"/>
          <w:szCs w:val="26"/>
          <w:rtl/>
        </w:rPr>
        <w:t xml:space="preserve"> - المالكي</w:t>
      </w:r>
    </w:p>
    <w:p w14:paraId="29E4C43A" w14:textId="77777777" w:rsidR="005A0643" w:rsidRPr="00B607B9" w:rsidRDefault="005A0643" w:rsidP="00B607B9">
      <w:pPr>
        <w:pStyle w:val="1"/>
        <w:rPr>
          <w:rtl/>
        </w:rPr>
      </w:pPr>
      <w:r w:rsidRPr="00B607B9">
        <w:rPr>
          <w:rFonts w:hint="cs"/>
          <w:rtl/>
        </w:rPr>
        <w:t>(</w:t>
      </w:r>
      <w:r w:rsidR="00B607B9" w:rsidRPr="00B607B9">
        <w:rPr>
          <w:rtl/>
        </w:rPr>
        <w:t>الأُلفة بين المسلمين</w:t>
      </w:r>
      <w:r w:rsidRPr="00B607B9">
        <w:rPr>
          <w:rFonts w:hint="cs"/>
          <w:rtl/>
        </w:rPr>
        <w:t>)</w:t>
      </w:r>
    </w:p>
    <w:p w14:paraId="4848C128" w14:textId="77777777" w:rsidR="005A0643" w:rsidRPr="00B607B9" w:rsidRDefault="005A0643" w:rsidP="00A23956">
      <w:pPr>
        <w:tabs>
          <w:tab w:val="left" w:pos="565"/>
        </w:tabs>
        <w:spacing w:beforeLines="20" w:before="48" w:afterLines="20" w:after="48" w:line="247" w:lineRule="auto"/>
        <w:ind w:left="-341" w:right="-284" w:firstLine="282"/>
        <w:rPr>
          <w:sz w:val="34"/>
          <w:szCs w:val="34"/>
          <w:rtl/>
        </w:rPr>
      </w:pPr>
      <w:r w:rsidRPr="00B607B9">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2A26FE70" w14:textId="77777777" w:rsidR="005A0643" w:rsidRPr="00B607B9" w:rsidRDefault="005A0643" w:rsidP="00A23956">
      <w:pPr>
        <w:tabs>
          <w:tab w:val="left" w:pos="565"/>
        </w:tabs>
        <w:spacing w:beforeLines="20" w:before="48" w:afterLines="20" w:after="48" w:line="247" w:lineRule="auto"/>
        <w:ind w:left="-341" w:right="-284" w:firstLine="282"/>
        <w:rPr>
          <w:color w:val="000000"/>
          <w:sz w:val="34"/>
          <w:szCs w:val="34"/>
          <w:rtl/>
        </w:rPr>
      </w:pPr>
      <w:r w:rsidRPr="00B607B9">
        <w:rPr>
          <w:rFonts w:hint="cs"/>
          <w:sz w:val="34"/>
          <w:szCs w:val="34"/>
          <w:rtl/>
        </w:rPr>
        <w:t xml:space="preserve">أمَّا بعد: </w:t>
      </w:r>
      <w:r w:rsidRPr="00B607B9">
        <w:rPr>
          <w:rFonts w:hint="cs"/>
          <w:spacing w:val="-2"/>
          <w:sz w:val="34"/>
          <w:szCs w:val="34"/>
          <w:rtl/>
        </w:rPr>
        <w:t>فيا عباد الله، أوصيكم ونفسيَ بتقوى الله تعالى، وأحثُّكم وإيَّاي ع</w:t>
      </w:r>
      <w:r w:rsidR="004C60F9" w:rsidRPr="00B607B9">
        <w:rPr>
          <w:rFonts w:hint="cs"/>
          <w:spacing w:val="-2"/>
          <w:sz w:val="34"/>
          <w:szCs w:val="34"/>
          <w:rtl/>
        </w:rPr>
        <w:t>لى طاعته، وأستفتح بالذي هو خير.</w:t>
      </w:r>
      <w:r w:rsidR="004C60F9" w:rsidRPr="00B607B9">
        <w:rPr>
          <w:rFonts w:hint="cs"/>
          <w:color w:val="000000"/>
          <w:sz w:val="34"/>
          <w:szCs w:val="34"/>
          <w:rtl/>
        </w:rPr>
        <w:t xml:space="preserve"> </w:t>
      </w:r>
    </w:p>
    <w:p w14:paraId="34FBDF89"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قال تعال</w:t>
      </w:r>
      <w:r>
        <w:rPr>
          <w:rFonts w:hint="cs"/>
          <w:color w:val="000000"/>
          <w:sz w:val="34"/>
          <w:szCs w:val="34"/>
          <w:rtl/>
          <w:lang w:bidi="ar-SA"/>
        </w:rPr>
        <w:t>ى</w:t>
      </w:r>
      <w:r w:rsidRPr="00B607B9">
        <w:rPr>
          <w:color w:val="000000"/>
          <w:sz w:val="34"/>
          <w:szCs w:val="34"/>
          <w:rtl/>
          <w:lang w:bidi="ar-SA"/>
        </w:rPr>
        <w:t xml:space="preserve">: </w:t>
      </w:r>
      <w:r w:rsidRPr="00B607B9">
        <w:rPr>
          <w:rStyle w:val="Char0"/>
          <w:rFonts w:hint="cs"/>
          <w:rtl/>
        </w:rPr>
        <w:t>{</w:t>
      </w:r>
      <w:r w:rsidRPr="00B607B9">
        <w:rPr>
          <w:rStyle w:val="Char0"/>
          <w:rtl/>
          <w:lang w:bidi="ar-SA"/>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 وَلْتَكُنْ مِنْكُمْ أُمَّةٌ يَدْعُونَ إِلَى الْخَيْرِ وَيَأْمُرُونَ بِالْمَعْرُوفِ وَيَنْهَوْنَ عَنِ الْمُنْكَرِ وَأُولَئِكَ هُمُ الْمُفْلِحُونَ * وَلَا تَكُونُوا كَالَّذِينَ تَفَرَّقُوا وَاخْتَلَفُوا مِنْ بَعْدِ مَا جَاءَهُمُ الْبَيِّنَاتُ وَأُولَئِكَ لَهُمْ عَذَابٌ عَظِيمٌ</w:t>
      </w:r>
      <w:r w:rsidRPr="00B607B9">
        <w:rPr>
          <w:rStyle w:val="Char0"/>
          <w:rFonts w:hint="cs"/>
          <w:rtl/>
        </w:rPr>
        <w:t>}</w:t>
      </w:r>
      <w:r w:rsidRPr="00B607B9">
        <w:rPr>
          <w:color w:val="000000"/>
          <w:sz w:val="34"/>
          <w:szCs w:val="34"/>
          <w:rtl/>
          <w:lang w:bidi="ar-SA"/>
        </w:rPr>
        <w:t xml:space="preserve"> [آل عمران: 103-104-105].</w:t>
      </w:r>
    </w:p>
    <w:p w14:paraId="3DBB643C" w14:textId="77777777" w:rsidR="00B607B9" w:rsidRPr="00B607B9" w:rsidRDefault="00B607B9" w:rsidP="00B607B9">
      <w:pPr>
        <w:tabs>
          <w:tab w:val="left" w:pos="565"/>
        </w:tabs>
        <w:spacing w:beforeLines="20" w:before="48" w:afterLines="20" w:after="48" w:line="247" w:lineRule="auto"/>
        <w:ind w:left="-341" w:right="-284" w:firstLine="282"/>
        <w:jc w:val="center"/>
        <w:rPr>
          <w:color w:val="000000"/>
          <w:sz w:val="34"/>
          <w:szCs w:val="34"/>
          <w:rtl/>
          <w:lang w:bidi="ar-SA"/>
        </w:rPr>
      </w:pPr>
      <w:r w:rsidRPr="00B607B9">
        <w:rPr>
          <w:color w:val="000000"/>
          <w:sz w:val="34"/>
          <w:szCs w:val="34"/>
          <w:rtl/>
          <w:lang w:bidi="ar-SA"/>
        </w:rPr>
        <w:t>عنوان خطبة اليوم: الأُلفة بين المسلمين</w:t>
      </w:r>
    </w:p>
    <w:p w14:paraId="590126FD" w14:textId="77777777" w:rsidR="00B607B9" w:rsidRPr="00C31157" w:rsidRDefault="00B607B9" w:rsidP="00B607B9">
      <w:pPr>
        <w:tabs>
          <w:tab w:val="left" w:pos="565"/>
        </w:tabs>
        <w:spacing w:beforeLines="20" w:before="48" w:afterLines="20" w:after="48" w:line="247" w:lineRule="auto"/>
        <w:ind w:left="-341" w:right="-284" w:firstLine="282"/>
        <w:rPr>
          <w:b/>
          <w:bCs/>
          <w:color w:val="000000"/>
          <w:sz w:val="34"/>
          <w:szCs w:val="34"/>
          <w:rtl/>
          <w:lang w:bidi="ar-SA"/>
        </w:rPr>
      </w:pPr>
      <w:r w:rsidRPr="00C31157">
        <w:rPr>
          <w:b/>
          <w:bCs/>
          <w:color w:val="000000"/>
          <w:sz w:val="34"/>
          <w:szCs w:val="34"/>
          <w:rtl/>
          <w:lang w:bidi="ar-SA"/>
        </w:rPr>
        <w:t>أيها الإخوة</w:t>
      </w:r>
      <w:r w:rsidRPr="00C31157">
        <w:rPr>
          <w:b/>
          <w:bCs/>
          <w:color w:val="000000"/>
          <w:sz w:val="34"/>
          <w:szCs w:val="34"/>
        </w:rPr>
        <w:t>:</w:t>
      </w:r>
    </w:p>
    <w:p w14:paraId="1C41A5E8"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المتتبّع لآيات القرآن الكريم وأحاديثِ النَّبيِّ ﷺ وأحكامِ الشَّريعة الغراء؛ يجد أن هذا الدِّين يدعو في كل تعاليمه -بطريقةٍ أو بأخرى- إلى التآلف والجماعة والتحابب، وينهى -بطريقة أو بأخرى- عن التَّفرُّقِ والتَّشرذمِ والتَّناحر والتَّدابر</w:t>
      </w:r>
      <w:r w:rsidR="00895D61">
        <w:rPr>
          <w:rFonts w:hint="cs"/>
          <w:color w:val="000000"/>
          <w:sz w:val="34"/>
          <w:szCs w:val="34"/>
          <w:rtl/>
        </w:rPr>
        <w:t>.</w:t>
      </w:r>
    </w:p>
    <w:p w14:paraId="1D8681A3"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ففي سورة الفاتحة نقرأ: </w:t>
      </w:r>
      <w:r w:rsidRPr="00B607B9">
        <w:rPr>
          <w:rStyle w:val="Char0"/>
          <w:rFonts w:hint="cs"/>
          <w:rtl/>
        </w:rPr>
        <w:t>{</w:t>
      </w:r>
      <w:r w:rsidRPr="00B607B9">
        <w:rPr>
          <w:rStyle w:val="Char0"/>
          <w:rtl/>
          <w:lang w:bidi="ar-SA"/>
        </w:rPr>
        <w:t>إِيَّاكَ نَعْبُدُ وَإِيَّاكَ نَسْتَعِينُ اهْدِنَا الصراط المستقيم</w:t>
      </w:r>
      <w:r w:rsidRPr="00B607B9">
        <w:rPr>
          <w:rStyle w:val="Char0"/>
          <w:rFonts w:hint="cs"/>
          <w:rtl/>
        </w:rPr>
        <w:t>}</w:t>
      </w:r>
      <w:r w:rsidRPr="00B607B9">
        <w:rPr>
          <w:color w:val="000000"/>
          <w:sz w:val="34"/>
          <w:szCs w:val="34"/>
          <w:rtl/>
          <w:lang w:bidi="ar-SA"/>
        </w:rPr>
        <w:t xml:space="preserve"> بصيغة الجمع في نعبد ونستعين واهدنا، ولو أنَّ رجلاً كان يصلي في جوف اللَّيل وحده، في غرفته الخاصة، ولا يعلم بحاله وعَمَله إِلَّا الله، لَمَا صحَّ منه أن يقرأ في صلاته إِلَّا بلفظ الجماعة، وهو لفظ القرآن الكريم: </w:t>
      </w:r>
      <w:r w:rsidRPr="00B607B9">
        <w:rPr>
          <w:rStyle w:val="Char0"/>
          <w:rFonts w:hint="cs"/>
          <w:rtl/>
        </w:rPr>
        <w:t>{</w:t>
      </w:r>
      <w:r w:rsidRPr="00B607B9">
        <w:rPr>
          <w:rStyle w:val="Char0"/>
          <w:rtl/>
          <w:lang w:bidi="ar-SA"/>
        </w:rPr>
        <w:t>إِيَّاكَ نَعْبُدُ وَإِيَّاكَ نَسْتَعِينُ</w:t>
      </w:r>
      <w:r w:rsidRPr="00B607B9">
        <w:rPr>
          <w:rStyle w:val="Char0"/>
          <w:rFonts w:hint="cs"/>
          <w:rtl/>
        </w:rPr>
        <w:t xml:space="preserve"> *</w:t>
      </w:r>
      <w:r w:rsidRPr="00B607B9">
        <w:rPr>
          <w:rStyle w:val="Char0"/>
          <w:rtl/>
          <w:lang w:bidi="ar-SA"/>
        </w:rPr>
        <w:t xml:space="preserve"> اهْدِنَا الصِّرَاطَ الْمُسْتَقِيمَ</w:t>
      </w:r>
      <w:r w:rsidRPr="00B607B9">
        <w:rPr>
          <w:rStyle w:val="Char0"/>
          <w:rFonts w:hint="cs"/>
          <w:rtl/>
        </w:rPr>
        <w:t>}</w:t>
      </w:r>
    </w:p>
    <w:p w14:paraId="4C280136"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lastRenderedPageBreak/>
        <w:t>ولو قال: إيَّاك أعبد وإيَّاك أستعين اهدني الصِّراط المستقيم، لبطلت صلاته؛ لأنه حرَّف كلامَ اللهِ تعالى وغيَّرهُ</w:t>
      </w:r>
      <w:r w:rsidR="00895D61">
        <w:rPr>
          <w:rFonts w:hint="cs"/>
          <w:color w:val="000000"/>
          <w:sz w:val="34"/>
          <w:szCs w:val="34"/>
          <w:rtl/>
        </w:rPr>
        <w:t>.</w:t>
      </w:r>
    </w:p>
    <w:p w14:paraId="35C35AE5"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وكأنَّ الله عزَّ وجلَّ يريدُنا أن نأتي إليه مجتمعين لا متفرقين، ومتعاونين لا متناحرين</w:t>
      </w:r>
      <w:r w:rsidR="00895D61">
        <w:rPr>
          <w:rFonts w:hint="cs"/>
          <w:color w:val="000000"/>
          <w:sz w:val="34"/>
          <w:szCs w:val="34"/>
          <w:rtl/>
        </w:rPr>
        <w:t>.</w:t>
      </w:r>
    </w:p>
    <w:p w14:paraId="2282DAB6"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وتعلمون أيها الإخوة بأنَّ صلاةَ الجماعة في الإسلام أفضلُ من صلاة الفرد، وبأنَّ صلاة الجمعة لا تصحُّ إِلَّا جماعةً، وبأنَّ الزَّكاة والصَّدقات نوعٌ من أنواع التَّرابط الجماعي المادي، وبأنَّ الحجَّ وقوفُ الحجيج بعرفة مجتمعين، وبأنَّ يوم الجمعة سُمِّيَ بذلك للاجتماع والتَّلاقي، وبأنَّ المسجد يُسمَّى جامعاً لاجتماع المسلمين فيه على الخير</w:t>
      </w:r>
      <w:r w:rsidRPr="00B607B9">
        <w:rPr>
          <w:color w:val="000000"/>
          <w:sz w:val="34"/>
          <w:szCs w:val="34"/>
        </w:rPr>
        <w:t>.</w:t>
      </w:r>
    </w:p>
    <w:p w14:paraId="110D3197"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برُّ الوالدين، ورعاية الزوج، وصلة الأرحام، وإكرام الضيف، والإحسان إلى الجيران؛ وعون الناس</w:t>
      </w:r>
      <w:r>
        <w:rPr>
          <w:rFonts w:hint="cs"/>
          <w:color w:val="000000"/>
          <w:sz w:val="34"/>
          <w:szCs w:val="34"/>
          <w:rtl/>
          <w:lang w:bidi="ar-SA"/>
        </w:rPr>
        <w:t>،</w:t>
      </w:r>
      <w:r w:rsidRPr="00B607B9">
        <w:rPr>
          <w:color w:val="000000"/>
          <w:sz w:val="34"/>
          <w:szCs w:val="34"/>
          <w:rtl/>
          <w:lang w:bidi="ar-SA"/>
        </w:rPr>
        <w:t xml:space="preserve"> وعيادة المريض، رد الظالم عن ظلمه، والعفو عن المسيء، والكف عن أعراض الناس؛ والقضاء بالحق بين الناس، ورد الحقوق إلى أصحابها، وإنصاف المظلوم</w:t>
      </w:r>
      <w:r>
        <w:rPr>
          <w:rFonts w:hint="cs"/>
          <w:color w:val="000000"/>
          <w:sz w:val="34"/>
          <w:szCs w:val="34"/>
          <w:rtl/>
          <w:lang w:bidi="ar-SA"/>
        </w:rPr>
        <w:t>..</w:t>
      </w:r>
      <w:r w:rsidRPr="00B607B9">
        <w:rPr>
          <w:color w:val="000000"/>
          <w:sz w:val="34"/>
          <w:szCs w:val="34"/>
          <w:rtl/>
          <w:lang w:bidi="ar-SA"/>
        </w:rPr>
        <w:t>؛ كلها أوامر يأمر بها الإسلام ليعزز روح الجماعة ويؤلف بين أفراده</w:t>
      </w:r>
      <w:r w:rsidRPr="00B607B9">
        <w:rPr>
          <w:color w:val="000000"/>
          <w:sz w:val="34"/>
          <w:szCs w:val="34"/>
        </w:rPr>
        <w:t>.</w:t>
      </w:r>
    </w:p>
    <w:p w14:paraId="42342D8B"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الحسد والبغضاء والمراء والجدال، والغلظة والفظاظة، والغيبة والنَّميمة، والحقد، والظُّلم، وعقوق الوالدين، وقطيعة الرَّحم، وأذية الجار، والإفساد في الأرض، كلها نواهٍ حذّر منها الإسلام ليقطع روافد التَّفرُّقِ والتَّشرذمِ، وليحافظ على الجماعةِ والألفة. </w:t>
      </w:r>
    </w:p>
    <w:p w14:paraId="66C41678"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وفي كلِّ هذا دِلالاتٌ واضحةٌ على دعوة الإسلام إلى الألفة بين المسلمين؛ لأنَّ الألفة بين المسلمين رحمةٌ والبغضاء عذاب.</w:t>
      </w:r>
    </w:p>
    <w:p w14:paraId="0B9EE5CB"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أخرج البخاري ومسلم عن رسول الله </w:t>
      </w:r>
      <w:r>
        <w:rPr>
          <w:rFonts w:hint="cs"/>
          <w:color w:val="000000"/>
          <w:sz w:val="34"/>
          <w:szCs w:val="34"/>
          <w:rtl/>
          <w:lang w:bidi="ar-SA"/>
        </w:rPr>
        <w:t>ﷺ</w:t>
      </w:r>
      <w:r w:rsidRPr="00B607B9">
        <w:rPr>
          <w:color w:val="000000"/>
          <w:sz w:val="34"/>
          <w:szCs w:val="34"/>
          <w:rtl/>
          <w:lang w:bidi="ar-SA"/>
        </w:rPr>
        <w:t xml:space="preserve"> قال: </w:t>
      </w:r>
      <w:r w:rsidRPr="00B607B9">
        <w:rPr>
          <w:rStyle w:val="Char2"/>
          <w:rtl/>
          <w:lang w:bidi="ar-SA"/>
        </w:rPr>
        <w:t>«‌مَثَلُ ‌المؤمنين في تَوَادِّهم وتراحُمهم وتعاطُفهم: مثلُ الجسد، إِذا اشتكى منه عضو: تَدَاعَى له سائرُ الجسد بالسَّهَرِ والحُمِّى»</w:t>
      </w:r>
      <w:r w:rsidRPr="00B607B9">
        <w:rPr>
          <w:color w:val="000000"/>
          <w:sz w:val="34"/>
          <w:szCs w:val="34"/>
          <w:rtl/>
          <w:lang w:bidi="ar-SA"/>
        </w:rPr>
        <w:t>.</w:t>
      </w:r>
    </w:p>
    <w:p w14:paraId="69E25B4F"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Pr>
      </w:pPr>
      <w:r w:rsidRPr="00B607B9">
        <w:rPr>
          <w:color w:val="000000"/>
          <w:sz w:val="34"/>
          <w:szCs w:val="34"/>
          <w:rtl/>
          <w:lang w:bidi="ar-SA"/>
        </w:rPr>
        <w:t xml:space="preserve">وفي رواية: </w:t>
      </w:r>
      <w:r w:rsidRPr="00B607B9">
        <w:rPr>
          <w:rStyle w:val="Char2"/>
          <w:rtl/>
          <w:lang w:bidi="ar-SA"/>
        </w:rPr>
        <w:t>«الم</w:t>
      </w:r>
      <w:r>
        <w:rPr>
          <w:rStyle w:val="Char2"/>
          <w:rFonts w:hint="cs"/>
          <w:rtl/>
          <w:lang w:bidi="ar-SA"/>
        </w:rPr>
        <w:t>ُ</w:t>
      </w:r>
      <w:r w:rsidRPr="00B607B9">
        <w:rPr>
          <w:rStyle w:val="Char2"/>
          <w:rtl/>
          <w:lang w:bidi="ar-SA"/>
        </w:rPr>
        <w:t>سل</w:t>
      </w:r>
      <w:r>
        <w:rPr>
          <w:rStyle w:val="Char2"/>
          <w:rFonts w:hint="cs"/>
          <w:rtl/>
          <w:lang w:bidi="ar-SA"/>
        </w:rPr>
        <w:t>ِ</w:t>
      </w:r>
      <w:r w:rsidRPr="00B607B9">
        <w:rPr>
          <w:rStyle w:val="Char2"/>
          <w:rtl/>
          <w:lang w:bidi="ar-SA"/>
        </w:rPr>
        <w:t>م</w:t>
      </w:r>
      <w:r>
        <w:rPr>
          <w:rStyle w:val="Char2"/>
          <w:rFonts w:hint="cs"/>
          <w:rtl/>
          <w:lang w:bidi="ar-SA"/>
        </w:rPr>
        <w:t>ُ</w:t>
      </w:r>
      <w:r w:rsidRPr="00B607B9">
        <w:rPr>
          <w:rStyle w:val="Char2"/>
          <w:rtl/>
          <w:lang w:bidi="ar-SA"/>
        </w:rPr>
        <w:t>ون</w:t>
      </w:r>
      <w:r>
        <w:rPr>
          <w:rStyle w:val="Char2"/>
          <w:rFonts w:hint="cs"/>
          <w:rtl/>
          <w:lang w:bidi="ar-SA"/>
        </w:rPr>
        <w:t>َ</w:t>
      </w:r>
      <w:r w:rsidRPr="00B607B9">
        <w:rPr>
          <w:rStyle w:val="Char2"/>
          <w:rtl/>
          <w:lang w:bidi="ar-SA"/>
        </w:rPr>
        <w:t xml:space="preserve"> ك</w:t>
      </w:r>
      <w:r>
        <w:rPr>
          <w:rStyle w:val="Char2"/>
          <w:rFonts w:hint="cs"/>
          <w:rtl/>
          <w:lang w:bidi="ar-SA"/>
        </w:rPr>
        <w:t>َ</w:t>
      </w:r>
      <w:r w:rsidRPr="00B607B9">
        <w:rPr>
          <w:rStyle w:val="Char2"/>
          <w:rtl/>
          <w:lang w:bidi="ar-SA"/>
        </w:rPr>
        <w:t>ر</w:t>
      </w:r>
      <w:r>
        <w:rPr>
          <w:rStyle w:val="Char2"/>
          <w:rFonts w:hint="cs"/>
          <w:rtl/>
          <w:lang w:bidi="ar-SA"/>
        </w:rPr>
        <w:t>َ</w:t>
      </w:r>
      <w:r w:rsidRPr="00B607B9">
        <w:rPr>
          <w:rStyle w:val="Char2"/>
          <w:rtl/>
          <w:lang w:bidi="ar-SA"/>
        </w:rPr>
        <w:t>ج</w:t>
      </w:r>
      <w:r>
        <w:rPr>
          <w:rStyle w:val="Char2"/>
          <w:rFonts w:hint="cs"/>
          <w:rtl/>
          <w:lang w:bidi="ar-SA"/>
        </w:rPr>
        <w:t>ُ</w:t>
      </w:r>
      <w:r w:rsidRPr="00B607B9">
        <w:rPr>
          <w:rStyle w:val="Char2"/>
          <w:rtl/>
          <w:lang w:bidi="ar-SA"/>
        </w:rPr>
        <w:t>ل</w:t>
      </w:r>
      <w:r>
        <w:rPr>
          <w:rStyle w:val="Char2"/>
          <w:rFonts w:hint="cs"/>
          <w:rtl/>
          <w:lang w:bidi="ar-SA"/>
        </w:rPr>
        <w:t>ٍ</w:t>
      </w:r>
      <w:r w:rsidRPr="00B607B9">
        <w:rPr>
          <w:rStyle w:val="Char2"/>
          <w:rtl/>
          <w:lang w:bidi="ar-SA"/>
        </w:rPr>
        <w:t xml:space="preserve"> و</w:t>
      </w:r>
      <w:r>
        <w:rPr>
          <w:rStyle w:val="Char2"/>
          <w:rFonts w:hint="cs"/>
          <w:rtl/>
          <w:lang w:bidi="ar-SA"/>
        </w:rPr>
        <w:t>َ</w:t>
      </w:r>
      <w:r w:rsidRPr="00B607B9">
        <w:rPr>
          <w:rStyle w:val="Char2"/>
          <w:rtl/>
          <w:lang w:bidi="ar-SA"/>
        </w:rPr>
        <w:t>اح</w:t>
      </w:r>
      <w:r>
        <w:rPr>
          <w:rStyle w:val="Char2"/>
          <w:rFonts w:hint="cs"/>
          <w:rtl/>
          <w:lang w:bidi="ar-SA"/>
        </w:rPr>
        <w:t>ِ</w:t>
      </w:r>
      <w:r w:rsidRPr="00B607B9">
        <w:rPr>
          <w:rStyle w:val="Char2"/>
          <w:rtl/>
          <w:lang w:bidi="ar-SA"/>
        </w:rPr>
        <w:t>د</w:t>
      </w:r>
      <w:r>
        <w:rPr>
          <w:rStyle w:val="Char2"/>
          <w:rFonts w:hint="cs"/>
          <w:rtl/>
          <w:lang w:bidi="ar-SA"/>
        </w:rPr>
        <w:t>ٍ</w:t>
      </w:r>
      <w:r w:rsidRPr="00B607B9">
        <w:rPr>
          <w:rStyle w:val="Char2"/>
          <w:rtl/>
          <w:lang w:bidi="ar-SA"/>
        </w:rPr>
        <w:t>، إِن</w:t>
      </w:r>
      <w:r>
        <w:rPr>
          <w:rStyle w:val="Char2"/>
          <w:rFonts w:hint="cs"/>
          <w:rtl/>
          <w:lang w:bidi="ar-SA"/>
        </w:rPr>
        <w:t>ِ</w:t>
      </w:r>
      <w:r w:rsidRPr="00B607B9">
        <w:rPr>
          <w:rStyle w:val="Char2"/>
          <w:rtl/>
          <w:lang w:bidi="ar-SA"/>
        </w:rPr>
        <w:t xml:space="preserve"> اشت</w:t>
      </w:r>
      <w:r>
        <w:rPr>
          <w:rStyle w:val="Char2"/>
          <w:rFonts w:hint="cs"/>
          <w:rtl/>
          <w:lang w:bidi="ar-SA"/>
        </w:rPr>
        <w:t>َ</w:t>
      </w:r>
      <w:r w:rsidRPr="00B607B9">
        <w:rPr>
          <w:rStyle w:val="Char2"/>
          <w:rtl/>
          <w:lang w:bidi="ar-SA"/>
        </w:rPr>
        <w:t>ك</w:t>
      </w:r>
      <w:r>
        <w:rPr>
          <w:rStyle w:val="Char2"/>
          <w:rFonts w:hint="cs"/>
          <w:rtl/>
          <w:lang w:bidi="ar-SA"/>
        </w:rPr>
        <w:t>َ</w:t>
      </w:r>
      <w:r w:rsidRPr="00B607B9">
        <w:rPr>
          <w:rStyle w:val="Char2"/>
          <w:rtl/>
          <w:lang w:bidi="ar-SA"/>
        </w:rPr>
        <w:t>ى ع</w:t>
      </w:r>
      <w:r>
        <w:rPr>
          <w:rStyle w:val="Char2"/>
          <w:rFonts w:hint="cs"/>
          <w:rtl/>
          <w:lang w:bidi="ar-SA"/>
        </w:rPr>
        <w:t>َ</w:t>
      </w:r>
      <w:r w:rsidRPr="00B607B9">
        <w:rPr>
          <w:rStyle w:val="Char2"/>
          <w:rtl/>
          <w:lang w:bidi="ar-SA"/>
        </w:rPr>
        <w:t>ينُهُ اشت</w:t>
      </w:r>
      <w:r>
        <w:rPr>
          <w:rStyle w:val="Char2"/>
          <w:rFonts w:hint="cs"/>
          <w:rtl/>
          <w:lang w:bidi="ar-SA"/>
        </w:rPr>
        <w:t>َ</w:t>
      </w:r>
      <w:r w:rsidRPr="00B607B9">
        <w:rPr>
          <w:rStyle w:val="Char2"/>
          <w:rtl/>
          <w:lang w:bidi="ar-SA"/>
        </w:rPr>
        <w:t>ك</w:t>
      </w:r>
      <w:r>
        <w:rPr>
          <w:rStyle w:val="Char2"/>
          <w:rFonts w:hint="cs"/>
          <w:rtl/>
          <w:lang w:bidi="ar-SA"/>
        </w:rPr>
        <w:t>َ</w:t>
      </w:r>
      <w:r w:rsidRPr="00B607B9">
        <w:rPr>
          <w:rStyle w:val="Char2"/>
          <w:rtl/>
          <w:lang w:bidi="ar-SA"/>
        </w:rPr>
        <w:t>ى كُلُّه</w:t>
      </w:r>
      <w:r>
        <w:rPr>
          <w:rStyle w:val="Char2"/>
          <w:rFonts w:hint="cs"/>
          <w:rtl/>
          <w:lang w:bidi="ar-SA"/>
        </w:rPr>
        <w:t>ُ</w:t>
      </w:r>
      <w:r w:rsidRPr="00B607B9">
        <w:rPr>
          <w:rStyle w:val="Char2"/>
          <w:rtl/>
          <w:lang w:bidi="ar-SA"/>
        </w:rPr>
        <w:t>، و</w:t>
      </w:r>
      <w:r>
        <w:rPr>
          <w:rStyle w:val="Char2"/>
          <w:rFonts w:hint="cs"/>
          <w:rtl/>
          <w:lang w:bidi="ar-SA"/>
        </w:rPr>
        <w:t>َ</w:t>
      </w:r>
      <w:r w:rsidRPr="00B607B9">
        <w:rPr>
          <w:rStyle w:val="Char2"/>
          <w:rtl/>
          <w:lang w:bidi="ar-SA"/>
        </w:rPr>
        <w:t>إِن</w:t>
      </w:r>
      <w:r>
        <w:rPr>
          <w:rStyle w:val="Char2"/>
          <w:rFonts w:hint="cs"/>
          <w:rtl/>
          <w:lang w:bidi="ar-SA"/>
        </w:rPr>
        <w:t>ْ</w:t>
      </w:r>
      <w:r w:rsidRPr="00B607B9">
        <w:rPr>
          <w:rStyle w:val="Char2"/>
          <w:rtl/>
          <w:lang w:bidi="ar-SA"/>
        </w:rPr>
        <w:t xml:space="preserve"> اشت</w:t>
      </w:r>
      <w:r>
        <w:rPr>
          <w:rStyle w:val="Char2"/>
          <w:rFonts w:hint="cs"/>
          <w:rtl/>
          <w:lang w:bidi="ar-SA"/>
        </w:rPr>
        <w:t>َ</w:t>
      </w:r>
      <w:r w:rsidRPr="00B607B9">
        <w:rPr>
          <w:rStyle w:val="Char2"/>
          <w:rtl/>
          <w:lang w:bidi="ar-SA"/>
        </w:rPr>
        <w:t>ك</w:t>
      </w:r>
      <w:r>
        <w:rPr>
          <w:rStyle w:val="Char2"/>
          <w:rFonts w:hint="cs"/>
          <w:rtl/>
          <w:lang w:bidi="ar-SA"/>
        </w:rPr>
        <w:t>َ</w:t>
      </w:r>
      <w:r w:rsidRPr="00B607B9">
        <w:rPr>
          <w:rStyle w:val="Char2"/>
          <w:rtl/>
          <w:lang w:bidi="ar-SA"/>
        </w:rPr>
        <w:t>ى ر</w:t>
      </w:r>
      <w:r>
        <w:rPr>
          <w:rStyle w:val="Char2"/>
          <w:rFonts w:hint="cs"/>
          <w:rtl/>
          <w:lang w:bidi="ar-SA"/>
        </w:rPr>
        <w:t>َ</w:t>
      </w:r>
      <w:r w:rsidRPr="00B607B9">
        <w:rPr>
          <w:rStyle w:val="Char2"/>
          <w:rtl/>
          <w:lang w:bidi="ar-SA"/>
        </w:rPr>
        <w:t>أسُهُ اشت</w:t>
      </w:r>
      <w:r>
        <w:rPr>
          <w:rStyle w:val="Char2"/>
          <w:rFonts w:hint="cs"/>
          <w:rtl/>
          <w:lang w:bidi="ar-SA"/>
        </w:rPr>
        <w:t>َ</w:t>
      </w:r>
      <w:r w:rsidRPr="00B607B9">
        <w:rPr>
          <w:rStyle w:val="Char2"/>
          <w:rtl/>
          <w:lang w:bidi="ar-SA"/>
        </w:rPr>
        <w:t>ك</w:t>
      </w:r>
      <w:r>
        <w:rPr>
          <w:rStyle w:val="Char2"/>
          <w:rFonts w:hint="cs"/>
          <w:rtl/>
          <w:lang w:bidi="ar-SA"/>
        </w:rPr>
        <w:t>َ</w:t>
      </w:r>
      <w:r w:rsidRPr="00B607B9">
        <w:rPr>
          <w:rStyle w:val="Char2"/>
          <w:rtl/>
          <w:lang w:bidi="ar-SA"/>
        </w:rPr>
        <w:t>ى كُلُّه»</w:t>
      </w:r>
      <w:r>
        <w:rPr>
          <w:rFonts w:hint="cs"/>
          <w:color w:val="000000"/>
          <w:sz w:val="34"/>
          <w:szCs w:val="34"/>
          <w:rtl/>
        </w:rPr>
        <w:t>.</w:t>
      </w:r>
    </w:p>
    <w:p w14:paraId="2BD5D93D" w14:textId="0193FE28"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وأخرج الإمام مسلم قال </w:t>
      </w:r>
      <w:r>
        <w:rPr>
          <w:rFonts w:hint="cs"/>
          <w:color w:val="000000"/>
          <w:sz w:val="34"/>
          <w:szCs w:val="34"/>
          <w:rtl/>
          <w:lang w:bidi="ar-SA"/>
        </w:rPr>
        <w:t>ﷺ</w:t>
      </w:r>
      <w:r w:rsidRPr="00B607B9">
        <w:rPr>
          <w:color w:val="000000"/>
          <w:sz w:val="34"/>
          <w:szCs w:val="34"/>
          <w:rtl/>
          <w:lang w:bidi="ar-SA"/>
        </w:rPr>
        <w:t xml:space="preserve">: </w:t>
      </w:r>
      <w:bookmarkStart w:id="0" w:name="_GoBack"/>
      <w:bookmarkEnd w:id="0"/>
      <w:r w:rsidRPr="00B607B9">
        <w:rPr>
          <w:rStyle w:val="Char2"/>
          <w:rtl/>
          <w:lang w:bidi="ar-SA"/>
        </w:rPr>
        <w:t>«‌الْمُؤْمِنُ ‌يَأْلَفُ ‌وَيُؤْلَفُ، وَلَا خَيْرَ فِيمَنْ لَا يَأْلَفُ، وَلَا يُؤْلَفُ</w:t>
      </w:r>
      <w:r w:rsidRPr="00B607B9">
        <w:rPr>
          <w:rStyle w:val="Char2"/>
          <w:rFonts w:hint="cs"/>
          <w:rtl/>
        </w:rPr>
        <w:t>»</w:t>
      </w:r>
      <w:r w:rsidRPr="00B607B9">
        <w:rPr>
          <w:color w:val="000000"/>
          <w:sz w:val="34"/>
          <w:szCs w:val="34"/>
          <w:rtl/>
          <w:lang w:bidi="ar-SA"/>
        </w:rPr>
        <w:t>.</w:t>
      </w:r>
    </w:p>
    <w:p w14:paraId="45FBD672"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قال ابنُ عبَّاس لتلميذه سِماك: </w:t>
      </w:r>
      <w:r>
        <w:rPr>
          <w:rFonts w:hint="cs"/>
          <w:color w:val="000000"/>
          <w:sz w:val="34"/>
          <w:szCs w:val="34"/>
          <w:rtl/>
          <w:lang w:bidi="ar-SA"/>
        </w:rPr>
        <w:t>"</w:t>
      </w:r>
      <w:r w:rsidRPr="00B607B9">
        <w:rPr>
          <w:color w:val="000000"/>
          <w:sz w:val="34"/>
          <w:szCs w:val="34"/>
          <w:rtl/>
          <w:lang w:bidi="ar-SA"/>
        </w:rPr>
        <w:t>يا سِماك، الجماعةَ الجماعةَ، فإنَّما هلكَتِ الأممُ الخاليةُ لتفرُّقِهَا</w:t>
      </w:r>
      <w:r>
        <w:rPr>
          <w:rFonts w:hint="cs"/>
          <w:color w:val="000000"/>
          <w:sz w:val="34"/>
          <w:szCs w:val="34"/>
          <w:rtl/>
          <w:lang w:bidi="ar-SA"/>
        </w:rPr>
        <w:t>"</w:t>
      </w:r>
      <w:r w:rsidRPr="00B607B9">
        <w:rPr>
          <w:color w:val="000000"/>
          <w:sz w:val="34"/>
          <w:szCs w:val="34"/>
          <w:rtl/>
          <w:lang w:bidi="ar-SA"/>
        </w:rPr>
        <w:t>.</w:t>
      </w:r>
      <w:r w:rsidRPr="00B607B9">
        <w:rPr>
          <w:color w:val="000000"/>
          <w:sz w:val="34"/>
          <w:szCs w:val="34"/>
        </w:rPr>
        <w:t xml:space="preserve"> </w:t>
      </w:r>
    </w:p>
    <w:p w14:paraId="695EB2B8" w14:textId="77777777" w:rsidR="00B607B9" w:rsidRPr="00C31157" w:rsidRDefault="00B607B9" w:rsidP="00B607B9">
      <w:pPr>
        <w:tabs>
          <w:tab w:val="left" w:pos="565"/>
        </w:tabs>
        <w:spacing w:beforeLines="20" w:before="48" w:afterLines="20" w:after="48" w:line="247" w:lineRule="auto"/>
        <w:ind w:left="-341" w:right="-284" w:firstLine="282"/>
        <w:rPr>
          <w:b/>
          <w:bCs/>
          <w:color w:val="000000"/>
          <w:sz w:val="34"/>
          <w:szCs w:val="34"/>
          <w:rtl/>
          <w:lang w:bidi="ar-SA"/>
        </w:rPr>
      </w:pPr>
      <w:r w:rsidRPr="00C31157">
        <w:rPr>
          <w:b/>
          <w:bCs/>
          <w:color w:val="000000"/>
          <w:sz w:val="34"/>
          <w:szCs w:val="34"/>
          <w:rtl/>
          <w:lang w:bidi="ar-SA"/>
        </w:rPr>
        <w:t>أيها الإخوة:</w:t>
      </w:r>
    </w:p>
    <w:p w14:paraId="70FB3ED7"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فهم علماء هذه الأمة وسلفها هذه المعاني وتمثلوها فاختلفت آراؤهم وائتلفت أرواحهم، وتعددت مشاربهم واتحدت قلوبهم. </w:t>
      </w:r>
    </w:p>
    <w:p w14:paraId="71A6C3ED"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أخرج الطبراني عن عبد الله بن مسعود </w:t>
      </w:r>
      <w:r>
        <w:rPr>
          <w:color w:val="000000"/>
          <w:sz w:val="34"/>
          <w:szCs w:val="34"/>
          <w:lang w:bidi="ar-SA"/>
        </w:rPr>
        <w:sym w:font="AGA Arabesque" w:char="F074"/>
      </w:r>
      <w:r w:rsidRPr="00B607B9">
        <w:rPr>
          <w:color w:val="000000"/>
          <w:sz w:val="34"/>
          <w:szCs w:val="34"/>
          <w:rtl/>
          <w:lang w:bidi="ar-SA"/>
        </w:rPr>
        <w:t xml:space="preserve"> قال: </w:t>
      </w:r>
      <w:r>
        <w:rPr>
          <w:rFonts w:hint="cs"/>
          <w:color w:val="000000"/>
          <w:sz w:val="34"/>
          <w:szCs w:val="34"/>
          <w:rtl/>
          <w:lang w:bidi="ar-SA"/>
        </w:rPr>
        <w:t>"</w:t>
      </w:r>
      <w:r w:rsidRPr="00B607B9">
        <w:rPr>
          <w:color w:val="000000"/>
          <w:sz w:val="34"/>
          <w:szCs w:val="34"/>
          <w:rtl/>
          <w:lang w:bidi="ar-SA"/>
        </w:rPr>
        <w:t>إن ما تكرهون في الجماعة خير مما تحبون في الفرقة</w:t>
      </w:r>
      <w:r>
        <w:rPr>
          <w:rFonts w:hint="cs"/>
          <w:color w:val="000000"/>
          <w:sz w:val="34"/>
          <w:szCs w:val="34"/>
          <w:rtl/>
          <w:lang w:bidi="ar-SA"/>
        </w:rPr>
        <w:t>"</w:t>
      </w:r>
      <w:r w:rsidRPr="00B607B9">
        <w:rPr>
          <w:color w:val="000000"/>
          <w:sz w:val="34"/>
          <w:szCs w:val="34"/>
          <w:rtl/>
          <w:lang w:bidi="ar-SA"/>
        </w:rPr>
        <w:t xml:space="preserve">. </w:t>
      </w:r>
    </w:p>
    <w:p w14:paraId="25B744D3"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قال الإمام مالك</w:t>
      </w:r>
      <w:r>
        <w:rPr>
          <w:rFonts w:hint="cs"/>
          <w:color w:val="000000"/>
          <w:sz w:val="34"/>
          <w:szCs w:val="34"/>
          <w:rtl/>
          <w:lang w:bidi="ar-SA"/>
        </w:rPr>
        <w:t>:</w:t>
      </w:r>
      <w:r w:rsidRPr="00B607B9">
        <w:rPr>
          <w:color w:val="000000"/>
          <w:sz w:val="34"/>
          <w:szCs w:val="34"/>
          <w:rtl/>
          <w:lang w:bidi="ar-SA"/>
        </w:rPr>
        <w:t xml:space="preserve"> </w:t>
      </w:r>
      <w:r w:rsidR="00236DE8">
        <w:rPr>
          <w:rFonts w:hint="cs"/>
          <w:color w:val="000000"/>
          <w:sz w:val="34"/>
          <w:szCs w:val="34"/>
          <w:rtl/>
          <w:lang w:bidi="ar-SA"/>
        </w:rPr>
        <w:t>"</w:t>
      </w:r>
      <w:r w:rsidRPr="00B607B9">
        <w:rPr>
          <w:color w:val="000000"/>
          <w:sz w:val="34"/>
          <w:szCs w:val="34"/>
          <w:rtl/>
          <w:lang w:bidi="ar-SA"/>
        </w:rPr>
        <w:t>حج المنصور فقال لي: إني قد عزمت على أن آمر بكتبك هذه التي وضعتها فتنسخ، ثم أبعث إلى كل مصر من أمصار المسلمين منها بنسخة وآمرهم أن يعملوا بما فيها ولا يتعدوه إلى غيره</w:t>
      </w:r>
      <w:r>
        <w:rPr>
          <w:rFonts w:hint="cs"/>
          <w:color w:val="000000"/>
          <w:sz w:val="34"/>
          <w:szCs w:val="34"/>
          <w:rtl/>
          <w:lang w:bidi="ar-SA"/>
        </w:rPr>
        <w:t>.</w:t>
      </w:r>
    </w:p>
    <w:p w14:paraId="02D81185"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فقلت يا أمير المؤمنين لا تفعل هذا، فإن الناس قد سيقت إليهم أقاويل، وسمعوا أحاديث وروا روايات، وأخذ كل قوم بما سيق إليهم ودانوا به، فدع الناس وما اختار أهل كل بلد منهم لأنفسهم</w:t>
      </w:r>
      <w:r w:rsidR="00236DE8">
        <w:rPr>
          <w:rFonts w:hint="cs"/>
          <w:color w:val="000000"/>
          <w:sz w:val="34"/>
          <w:szCs w:val="34"/>
          <w:rtl/>
          <w:lang w:bidi="ar-SA"/>
        </w:rPr>
        <w:t>"</w:t>
      </w:r>
      <w:r w:rsidRPr="00B607B9">
        <w:rPr>
          <w:color w:val="000000"/>
          <w:sz w:val="34"/>
          <w:szCs w:val="34"/>
          <w:rtl/>
          <w:lang w:bidi="ar-SA"/>
        </w:rPr>
        <w:t xml:space="preserve">. </w:t>
      </w:r>
    </w:p>
    <w:p w14:paraId="3624DE01"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وكرر هذا الطلب هارون الرشيد زمن خلافته؛ قال الإمام مالك: </w:t>
      </w:r>
      <w:r w:rsidR="00236DE8">
        <w:rPr>
          <w:rFonts w:hint="cs"/>
          <w:color w:val="000000"/>
          <w:sz w:val="34"/>
          <w:szCs w:val="34"/>
          <w:rtl/>
          <w:lang w:bidi="ar-SA"/>
        </w:rPr>
        <w:t>"</w:t>
      </w:r>
      <w:r w:rsidRPr="00B607B9">
        <w:rPr>
          <w:color w:val="000000"/>
          <w:sz w:val="34"/>
          <w:szCs w:val="34"/>
          <w:rtl/>
          <w:lang w:bidi="ar-SA"/>
        </w:rPr>
        <w:t xml:space="preserve">شاورني هارون الرشيد في أن يعلق الموطأ في الكعبة ويحمل الناس على ما فيه. </w:t>
      </w:r>
    </w:p>
    <w:p w14:paraId="3F65992B"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فقلت</w:t>
      </w:r>
      <w:r w:rsidR="00236DE8">
        <w:rPr>
          <w:rFonts w:hint="cs"/>
          <w:color w:val="000000"/>
          <w:sz w:val="34"/>
          <w:szCs w:val="34"/>
          <w:rtl/>
          <w:lang w:bidi="ar-SA"/>
        </w:rPr>
        <w:t>:</w:t>
      </w:r>
      <w:r w:rsidRPr="00B607B9">
        <w:rPr>
          <w:color w:val="000000"/>
          <w:sz w:val="34"/>
          <w:szCs w:val="34"/>
          <w:rtl/>
          <w:lang w:bidi="ar-SA"/>
        </w:rPr>
        <w:t xml:space="preserve"> لا تفعل فإن أصحاب رسول الله </w:t>
      </w:r>
      <w:r w:rsidR="00236DE8">
        <w:rPr>
          <w:color w:val="000000"/>
          <w:sz w:val="34"/>
          <w:szCs w:val="34"/>
          <w:lang w:bidi="ar-SA"/>
        </w:rPr>
        <w:sym w:font="AGA Arabesque" w:char="F072"/>
      </w:r>
      <w:r w:rsidR="00236DE8">
        <w:rPr>
          <w:rFonts w:hint="cs"/>
          <w:color w:val="000000"/>
          <w:sz w:val="34"/>
          <w:szCs w:val="34"/>
          <w:rtl/>
          <w:lang w:bidi="ar-SA"/>
        </w:rPr>
        <w:t xml:space="preserve"> </w:t>
      </w:r>
      <w:r w:rsidRPr="00B607B9">
        <w:rPr>
          <w:color w:val="000000"/>
          <w:sz w:val="34"/>
          <w:szCs w:val="34"/>
          <w:rtl/>
          <w:lang w:bidi="ar-SA"/>
        </w:rPr>
        <w:t>اختلفوا في الفروع وتفرقوا في البلدان وكل عند نفسه مصيب</w:t>
      </w:r>
      <w:r w:rsidR="00236DE8">
        <w:rPr>
          <w:rFonts w:hint="cs"/>
          <w:color w:val="000000"/>
          <w:sz w:val="34"/>
          <w:szCs w:val="34"/>
          <w:rtl/>
          <w:lang w:bidi="ar-SA"/>
        </w:rPr>
        <w:t>"</w:t>
      </w:r>
      <w:r w:rsidRPr="00B607B9">
        <w:rPr>
          <w:color w:val="000000"/>
          <w:sz w:val="34"/>
          <w:szCs w:val="34"/>
          <w:rtl/>
          <w:lang w:bidi="ar-SA"/>
        </w:rPr>
        <w:t xml:space="preserve">. </w:t>
      </w:r>
    </w:p>
    <w:p w14:paraId="37B1D812" w14:textId="77777777" w:rsidR="00B607B9" w:rsidRPr="00B607B9" w:rsidRDefault="00B607B9" w:rsidP="00236DE8">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 وفي رواية: يا أمير المؤمنين إن اختلاف العلماء رحمةٌ من الله على هذه الأمة، كلٌّ يتبع ما صح عنده، وكلٌّ على هدى وكلٌّ يريد الله تعالى</w:t>
      </w:r>
      <w:r w:rsidR="00236DE8">
        <w:rPr>
          <w:rFonts w:hint="cs"/>
          <w:color w:val="000000"/>
          <w:sz w:val="34"/>
          <w:szCs w:val="34"/>
          <w:rtl/>
          <w:lang w:bidi="ar-SA"/>
        </w:rPr>
        <w:t>،</w:t>
      </w:r>
      <w:r w:rsidRPr="00B607B9">
        <w:rPr>
          <w:color w:val="000000"/>
          <w:sz w:val="34"/>
          <w:szCs w:val="34"/>
          <w:rtl/>
          <w:lang w:bidi="ar-SA"/>
        </w:rPr>
        <w:t xml:space="preserve"> فقال هارون الرشيد: وفقك الله يا أبا عبد الله</w:t>
      </w:r>
      <w:r w:rsidR="00236DE8">
        <w:rPr>
          <w:rFonts w:hint="cs"/>
          <w:color w:val="000000"/>
          <w:sz w:val="34"/>
          <w:szCs w:val="34"/>
          <w:rtl/>
          <w:lang w:bidi="ar-SA"/>
        </w:rPr>
        <w:t>".</w:t>
      </w:r>
    </w:p>
    <w:p w14:paraId="3CBAEF06"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قال ابن تيمية رحمه الله: </w:t>
      </w:r>
      <w:r w:rsidR="00236DE8">
        <w:rPr>
          <w:rFonts w:hint="cs"/>
          <w:color w:val="000000"/>
          <w:sz w:val="34"/>
          <w:szCs w:val="34"/>
          <w:rtl/>
          <w:lang w:bidi="ar-SA"/>
        </w:rPr>
        <w:t>"</w:t>
      </w:r>
      <w:r w:rsidRPr="00B607B9">
        <w:rPr>
          <w:color w:val="000000"/>
          <w:sz w:val="34"/>
          <w:szCs w:val="34"/>
          <w:rtl/>
          <w:lang w:bidi="ar-SA"/>
        </w:rPr>
        <w:t>صنف رجل كتابا</w:t>
      </w:r>
      <w:r w:rsidR="00236DE8">
        <w:rPr>
          <w:rFonts w:hint="cs"/>
          <w:color w:val="000000"/>
          <w:sz w:val="34"/>
          <w:szCs w:val="34"/>
          <w:rtl/>
          <w:lang w:bidi="ar-SA"/>
        </w:rPr>
        <w:t>ً</w:t>
      </w:r>
      <w:r w:rsidRPr="00B607B9">
        <w:rPr>
          <w:color w:val="000000"/>
          <w:sz w:val="34"/>
          <w:szCs w:val="34"/>
          <w:rtl/>
          <w:lang w:bidi="ar-SA"/>
        </w:rPr>
        <w:t xml:space="preserve"> في الاختلاف، فقال أحمد لا تسمه كتاب الاختلاف، ولكن سمه كتاب السنة</w:t>
      </w:r>
      <w:r w:rsidR="00236DE8">
        <w:rPr>
          <w:rFonts w:hint="cs"/>
          <w:color w:val="000000"/>
          <w:sz w:val="34"/>
          <w:szCs w:val="34"/>
          <w:rtl/>
          <w:lang w:bidi="ar-SA"/>
        </w:rPr>
        <w:t>".</w:t>
      </w:r>
    </w:p>
    <w:p w14:paraId="6A7093C4"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يريد يسميه بذلك دلالة على تعدد المروي عن رسول الله </w:t>
      </w:r>
      <w:r w:rsidR="00236DE8">
        <w:rPr>
          <w:color w:val="000000"/>
          <w:sz w:val="34"/>
          <w:szCs w:val="34"/>
          <w:lang w:bidi="ar-SA"/>
        </w:rPr>
        <w:sym w:font="AGA Arabesque" w:char="F072"/>
      </w:r>
      <w:r w:rsidRPr="00B607B9">
        <w:rPr>
          <w:color w:val="000000"/>
          <w:sz w:val="34"/>
          <w:szCs w:val="34"/>
          <w:rtl/>
          <w:lang w:bidi="ar-SA"/>
        </w:rPr>
        <w:t xml:space="preserve">، وبساط السنة فسيح فيه سعة. </w:t>
      </w:r>
    </w:p>
    <w:p w14:paraId="7BE1B731"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قال ولهذا كان بعض العلماء يقول إجماعهم حجة قاطعة واختلافهم رحمة واسعة.  </w:t>
      </w:r>
    </w:p>
    <w:p w14:paraId="1D3DCFB5"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وقال عمر بن عبد العزيز رحمة الله تعالى: </w:t>
      </w:r>
      <w:r w:rsidR="00236DE8">
        <w:rPr>
          <w:rFonts w:hint="cs"/>
          <w:color w:val="000000"/>
          <w:sz w:val="34"/>
          <w:szCs w:val="34"/>
          <w:rtl/>
          <w:lang w:bidi="ar-SA"/>
        </w:rPr>
        <w:t>"</w:t>
      </w:r>
      <w:r w:rsidRPr="00B607B9">
        <w:rPr>
          <w:color w:val="000000"/>
          <w:sz w:val="34"/>
          <w:szCs w:val="34"/>
          <w:rtl/>
          <w:lang w:bidi="ar-SA"/>
        </w:rPr>
        <w:t xml:space="preserve">ما يسرني أن أصحاب رسول الله </w:t>
      </w:r>
      <w:r w:rsidR="00236DE8">
        <w:rPr>
          <w:color w:val="000000"/>
          <w:sz w:val="34"/>
          <w:szCs w:val="34"/>
          <w:lang w:bidi="ar-SA"/>
        </w:rPr>
        <w:sym w:font="AGA Arabesque" w:char="F072"/>
      </w:r>
      <w:r w:rsidRPr="00B607B9">
        <w:rPr>
          <w:color w:val="000000"/>
          <w:sz w:val="34"/>
          <w:szCs w:val="34"/>
          <w:rtl/>
          <w:lang w:bidi="ar-SA"/>
        </w:rPr>
        <w:t xml:space="preserve"> لم يختلفوا، لأنهم إذا اجتمعوا على قول فخالفهم رجل كان ضالا</w:t>
      </w:r>
      <w:r w:rsidR="00236DE8">
        <w:rPr>
          <w:rFonts w:hint="cs"/>
          <w:color w:val="000000"/>
          <w:sz w:val="34"/>
          <w:szCs w:val="34"/>
          <w:rtl/>
          <w:lang w:bidi="ar-SA"/>
        </w:rPr>
        <w:t>ً</w:t>
      </w:r>
      <w:r w:rsidRPr="00B607B9">
        <w:rPr>
          <w:color w:val="000000"/>
          <w:sz w:val="34"/>
          <w:szCs w:val="34"/>
          <w:rtl/>
          <w:lang w:bidi="ar-SA"/>
        </w:rPr>
        <w:t>، وإذا اختلفوا فأخذ رجل بقول هذا، ورجل بقول هذا، كان في الأمر سعة.</w:t>
      </w:r>
    </w:p>
    <w:p w14:paraId="675624CC"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روى الإمام الذهبي في سير أعلام النبلاء عن الإمام الحافظ أبي موسى يونس بن عبد الأعلى المصري أحد أصحاب الإمام الشافعي أنه قال: </w:t>
      </w:r>
      <w:r w:rsidR="00236DE8">
        <w:rPr>
          <w:rFonts w:hint="cs"/>
          <w:color w:val="000000"/>
          <w:sz w:val="34"/>
          <w:szCs w:val="34"/>
          <w:rtl/>
          <w:lang w:bidi="ar-SA"/>
        </w:rPr>
        <w:t>"</w:t>
      </w:r>
      <w:r w:rsidRPr="00B607B9">
        <w:rPr>
          <w:color w:val="000000"/>
          <w:sz w:val="34"/>
          <w:szCs w:val="34"/>
          <w:rtl/>
          <w:lang w:bidi="ar-SA"/>
        </w:rPr>
        <w:t>ما رأيت أعقل من الشافعي ناظرته يوما</w:t>
      </w:r>
      <w:r w:rsidR="00236DE8">
        <w:rPr>
          <w:rFonts w:hint="cs"/>
          <w:color w:val="000000"/>
          <w:sz w:val="34"/>
          <w:szCs w:val="34"/>
          <w:rtl/>
          <w:lang w:bidi="ar-SA"/>
        </w:rPr>
        <w:t>ً</w:t>
      </w:r>
      <w:r w:rsidRPr="00B607B9">
        <w:rPr>
          <w:color w:val="000000"/>
          <w:sz w:val="34"/>
          <w:szCs w:val="34"/>
          <w:rtl/>
          <w:lang w:bidi="ar-SA"/>
        </w:rPr>
        <w:t xml:space="preserve"> في مسألة ثم افترقنا</w:t>
      </w:r>
      <w:r w:rsidR="00236DE8">
        <w:rPr>
          <w:rFonts w:hint="cs"/>
          <w:color w:val="000000"/>
          <w:sz w:val="34"/>
          <w:szCs w:val="34"/>
          <w:rtl/>
          <w:lang w:bidi="ar-SA"/>
        </w:rPr>
        <w:t>،</w:t>
      </w:r>
      <w:r w:rsidRPr="00B607B9">
        <w:rPr>
          <w:color w:val="000000"/>
          <w:sz w:val="34"/>
          <w:szCs w:val="34"/>
          <w:rtl/>
          <w:lang w:bidi="ar-SA"/>
        </w:rPr>
        <w:t xml:space="preserve"> ولقيني فأخذ بيدي، ثم قال يا أبا موسى ألا يستقيم أن نكون إخوانا وإن لم نتفق في مسألة</w:t>
      </w:r>
      <w:r w:rsidR="00236DE8">
        <w:rPr>
          <w:rFonts w:hint="cs"/>
          <w:color w:val="000000"/>
          <w:sz w:val="34"/>
          <w:szCs w:val="34"/>
          <w:rtl/>
          <w:lang w:bidi="ar-SA"/>
        </w:rPr>
        <w:t>؟".</w:t>
      </w:r>
      <w:r w:rsidRPr="00B607B9">
        <w:rPr>
          <w:color w:val="000000"/>
          <w:sz w:val="34"/>
          <w:szCs w:val="34"/>
          <w:rtl/>
          <w:lang w:bidi="ar-SA"/>
        </w:rPr>
        <w:t xml:space="preserve"> </w:t>
      </w:r>
    </w:p>
    <w:p w14:paraId="6ECEA257"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قال الذهبي</w:t>
      </w:r>
      <w:r w:rsidR="00236DE8">
        <w:rPr>
          <w:rFonts w:hint="cs"/>
          <w:color w:val="000000"/>
          <w:sz w:val="34"/>
          <w:szCs w:val="34"/>
          <w:rtl/>
          <w:lang w:bidi="ar-SA"/>
        </w:rPr>
        <w:t>:</w:t>
      </w:r>
      <w:r w:rsidRPr="00B607B9">
        <w:rPr>
          <w:color w:val="000000"/>
          <w:sz w:val="34"/>
          <w:szCs w:val="34"/>
          <w:rtl/>
          <w:lang w:bidi="ar-SA"/>
        </w:rPr>
        <w:t xml:space="preserve"> </w:t>
      </w:r>
      <w:r w:rsidR="00236DE8">
        <w:rPr>
          <w:rFonts w:hint="cs"/>
          <w:color w:val="000000"/>
          <w:sz w:val="34"/>
          <w:szCs w:val="34"/>
          <w:rtl/>
          <w:lang w:bidi="ar-SA"/>
        </w:rPr>
        <w:t>"</w:t>
      </w:r>
      <w:r w:rsidRPr="00B607B9">
        <w:rPr>
          <w:color w:val="000000"/>
          <w:sz w:val="34"/>
          <w:szCs w:val="34"/>
          <w:rtl/>
          <w:lang w:bidi="ar-SA"/>
        </w:rPr>
        <w:t>هذا يدل على كمال عقل هذا الإمام وفقه نفسه، فما زال النظراء يختلفون</w:t>
      </w:r>
      <w:r w:rsidR="00236DE8">
        <w:rPr>
          <w:rFonts w:hint="cs"/>
          <w:color w:val="000000"/>
          <w:sz w:val="34"/>
          <w:szCs w:val="34"/>
          <w:rtl/>
          <w:lang w:bidi="ar-SA"/>
        </w:rPr>
        <w:t>".</w:t>
      </w:r>
    </w:p>
    <w:p w14:paraId="0836C398"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 قال الحافظ أبو ذر الهروي راوية صحيح البخاري: </w:t>
      </w:r>
      <w:r w:rsidR="00236DE8">
        <w:rPr>
          <w:rFonts w:hint="cs"/>
          <w:color w:val="000000"/>
          <w:sz w:val="34"/>
          <w:szCs w:val="34"/>
          <w:rtl/>
          <w:lang w:bidi="ar-SA"/>
        </w:rPr>
        <w:t>"</w:t>
      </w:r>
      <w:r w:rsidRPr="00B607B9">
        <w:rPr>
          <w:color w:val="000000"/>
          <w:sz w:val="34"/>
          <w:szCs w:val="34"/>
          <w:rtl/>
          <w:lang w:bidi="ar-SA"/>
        </w:rPr>
        <w:t>قدمت بغداد لطلب الحديث فلزمت الدارقطني إمام الحديث في زمانه، فلما كان في بعض الأيام كنت معه فاجتاز به القاضي أبو بكر الباقلاني المالكي الأشعري، فأظهر الدارقطني من إكرامه ما تعجبت منه. فلما فارقه قلت له: أيها الشيخ الإمام مَنْ هذا الذي أظهرت من إكرامه ما رأيت؟! فقال: وما تعرفه؟ قلت: لا، قال: هذا سيف السنة أبو بكر الباقلاني الأشعري</w:t>
      </w:r>
      <w:r w:rsidR="00236DE8">
        <w:rPr>
          <w:rFonts w:hint="cs"/>
          <w:color w:val="000000"/>
          <w:sz w:val="34"/>
          <w:szCs w:val="34"/>
          <w:rtl/>
          <w:lang w:bidi="ar-SA"/>
        </w:rPr>
        <w:t>"</w:t>
      </w:r>
      <w:r w:rsidRPr="00B607B9">
        <w:rPr>
          <w:color w:val="000000"/>
          <w:sz w:val="34"/>
          <w:szCs w:val="34"/>
          <w:rtl/>
          <w:lang w:bidi="ar-SA"/>
        </w:rPr>
        <w:t>.</w:t>
      </w:r>
    </w:p>
    <w:p w14:paraId="37FA458F"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فتراجم علمائنا وسلف هذه الأمة دالةٌ على تآخي العلماء وتحابُبِهم، وتقديرِ بعضِهم لبعض وإن اختلفت مذاهبهم وأفهامهم. </w:t>
      </w:r>
    </w:p>
    <w:p w14:paraId="174B404A"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وهم وإن اختلفوا في كثير من المسائل العملية وبعض المسائل العلمية الاعتقادية، ولكنهم حافظوا على أدب الخلاف والألفة والمحبة واحترام المسلمين.</w:t>
      </w:r>
    </w:p>
    <w:p w14:paraId="3CEE1958" w14:textId="77777777" w:rsidR="00B607B9" w:rsidRPr="00C31157" w:rsidRDefault="00B607B9" w:rsidP="00B607B9">
      <w:pPr>
        <w:tabs>
          <w:tab w:val="left" w:pos="565"/>
        </w:tabs>
        <w:spacing w:beforeLines="20" w:before="48" w:afterLines="20" w:after="48" w:line="247" w:lineRule="auto"/>
        <w:ind w:left="-341" w:right="-284" w:firstLine="282"/>
        <w:rPr>
          <w:b/>
          <w:bCs/>
          <w:color w:val="000000"/>
          <w:sz w:val="34"/>
          <w:szCs w:val="34"/>
          <w:rtl/>
          <w:lang w:bidi="ar-SA"/>
        </w:rPr>
      </w:pPr>
      <w:r w:rsidRPr="00C31157">
        <w:rPr>
          <w:b/>
          <w:bCs/>
          <w:color w:val="000000"/>
          <w:sz w:val="34"/>
          <w:szCs w:val="34"/>
          <w:rtl/>
          <w:lang w:bidi="ar-SA"/>
        </w:rPr>
        <w:t xml:space="preserve">أيها الإخوة: </w:t>
      </w:r>
    </w:p>
    <w:p w14:paraId="154F233B"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معلوم للجميع أن سياسة (فرّق تَسُدْ) سياسة الاستعمار القديم في بلاد المسلمين، وأن (تقسيم المقسم وتجزئة المجزأ) سياسة الاستعمار الحديث. </w:t>
      </w:r>
    </w:p>
    <w:p w14:paraId="1807553E" w14:textId="77777777" w:rsidR="00B607B9" w:rsidRPr="00B607B9" w:rsidRDefault="00B607B9" w:rsidP="00236DE8">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والأمة في هذه الأزمنة العصيبة أحوج ما تكون إلى توحيد الجهود وتآلف القلوب، خاصة وأن المسلمين تجمعهم عقيدة واحدة وكتاب رباني واحد ورسالة نبوية هادية جامعة.  </w:t>
      </w:r>
    </w:p>
    <w:p w14:paraId="6C5DF7F3" w14:textId="77777777" w:rsidR="00B607B9" w:rsidRPr="00B607B9" w:rsidRDefault="00B607B9" w:rsidP="00236DE8">
      <w:pPr>
        <w:tabs>
          <w:tab w:val="left" w:pos="565"/>
        </w:tabs>
        <w:spacing w:beforeLines="20" w:before="48" w:afterLines="20" w:after="48" w:line="247" w:lineRule="auto"/>
        <w:ind w:left="-341" w:right="-284" w:firstLine="282"/>
        <w:jc w:val="center"/>
        <w:rPr>
          <w:color w:val="000000"/>
          <w:sz w:val="34"/>
          <w:szCs w:val="34"/>
          <w:rtl/>
          <w:lang w:bidi="ar-SA"/>
        </w:rPr>
      </w:pPr>
      <w:r w:rsidRPr="00B607B9">
        <w:rPr>
          <w:color w:val="000000"/>
          <w:sz w:val="34"/>
          <w:szCs w:val="34"/>
          <w:rtl/>
          <w:lang w:bidi="ar-SA"/>
        </w:rPr>
        <w:t>كون</w:t>
      </w:r>
      <w:r w:rsidR="00236DE8">
        <w:rPr>
          <w:rFonts w:hint="cs"/>
          <w:color w:val="000000"/>
          <w:sz w:val="34"/>
          <w:szCs w:val="34"/>
          <w:rtl/>
          <w:lang w:bidi="ar-SA"/>
        </w:rPr>
        <w:t>ــــ</w:t>
      </w:r>
      <w:r w:rsidRPr="00B607B9">
        <w:rPr>
          <w:color w:val="000000"/>
          <w:sz w:val="34"/>
          <w:szCs w:val="34"/>
          <w:rtl/>
          <w:lang w:bidi="ar-SA"/>
        </w:rPr>
        <w:t>وا جميع</w:t>
      </w:r>
      <w:r w:rsidR="00236DE8">
        <w:rPr>
          <w:rFonts w:hint="cs"/>
          <w:color w:val="000000"/>
          <w:sz w:val="34"/>
          <w:szCs w:val="34"/>
          <w:rtl/>
          <w:lang w:bidi="ar-SA"/>
        </w:rPr>
        <w:t>ــــ</w:t>
      </w:r>
      <w:r w:rsidRPr="00B607B9">
        <w:rPr>
          <w:color w:val="000000"/>
          <w:sz w:val="34"/>
          <w:szCs w:val="34"/>
          <w:rtl/>
          <w:lang w:bidi="ar-SA"/>
        </w:rPr>
        <w:t>اً يا بني إذا اع</w:t>
      </w:r>
      <w:r w:rsidR="00236DE8">
        <w:rPr>
          <w:rFonts w:hint="cs"/>
          <w:color w:val="000000"/>
          <w:sz w:val="34"/>
          <w:szCs w:val="34"/>
          <w:rtl/>
          <w:lang w:bidi="ar-SA"/>
        </w:rPr>
        <w:t>ـــــ</w:t>
      </w:r>
      <w:r w:rsidRPr="00B607B9">
        <w:rPr>
          <w:color w:val="000000"/>
          <w:sz w:val="34"/>
          <w:szCs w:val="34"/>
          <w:rtl/>
          <w:lang w:bidi="ar-SA"/>
        </w:rPr>
        <w:t>ترى</w:t>
      </w:r>
      <w:r w:rsidR="00236DE8">
        <w:rPr>
          <w:color w:val="000000"/>
          <w:sz w:val="34"/>
          <w:szCs w:val="34"/>
        </w:rPr>
        <w:tab/>
      </w:r>
      <w:r w:rsidR="00236DE8">
        <w:rPr>
          <w:color w:val="000000"/>
          <w:sz w:val="34"/>
          <w:szCs w:val="34"/>
        </w:rPr>
        <w:tab/>
      </w:r>
      <w:r w:rsidRPr="00B607B9">
        <w:rPr>
          <w:color w:val="000000"/>
          <w:sz w:val="34"/>
          <w:szCs w:val="34"/>
        </w:rPr>
        <w:tab/>
      </w:r>
      <w:r w:rsidRPr="00B607B9">
        <w:rPr>
          <w:color w:val="000000"/>
          <w:sz w:val="34"/>
          <w:szCs w:val="34"/>
          <w:rtl/>
          <w:lang w:bidi="ar-SA"/>
        </w:rPr>
        <w:t>خط</w:t>
      </w:r>
      <w:r w:rsidR="00236DE8">
        <w:rPr>
          <w:rFonts w:hint="cs"/>
          <w:color w:val="000000"/>
          <w:sz w:val="34"/>
          <w:szCs w:val="34"/>
          <w:rtl/>
          <w:lang w:bidi="ar-SA"/>
        </w:rPr>
        <w:t>ـــــ</w:t>
      </w:r>
      <w:r w:rsidRPr="00B607B9">
        <w:rPr>
          <w:color w:val="000000"/>
          <w:sz w:val="34"/>
          <w:szCs w:val="34"/>
          <w:rtl/>
          <w:lang w:bidi="ar-SA"/>
        </w:rPr>
        <w:t>بٌ ولا تتفرّق</w:t>
      </w:r>
      <w:r w:rsidR="00236DE8">
        <w:rPr>
          <w:rFonts w:hint="cs"/>
          <w:color w:val="000000"/>
          <w:sz w:val="34"/>
          <w:szCs w:val="34"/>
          <w:rtl/>
          <w:lang w:bidi="ar-SA"/>
        </w:rPr>
        <w:t>ــــ</w:t>
      </w:r>
      <w:r w:rsidRPr="00B607B9">
        <w:rPr>
          <w:color w:val="000000"/>
          <w:sz w:val="34"/>
          <w:szCs w:val="34"/>
          <w:rtl/>
          <w:lang w:bidi="ar-SA"/>
        </w:rPr>
        <w:t>وا آح</w:t>
      </w:r>
      <w:r w:rsidR="00236DE8">
        <w:rPr>
          <w:rFonts w:hint="cs"/>
          <w:color w:val="000000"/>
          <w:sz w:val="34"/>
          <w:szCs w:val="34"/>
          <w:rtl/>
          <w:lang w:bidi="ar-SA"/>
        </w:rPr>
        <w:t>ــــ</w:t>
      </w:r>
      <w:r w:rsidRPr="00B607B9">
        <w:rPr>
          <w:color w:val="000000"/>
          <w:sz w:val="34"/>
          <w:szCs w:val="34"/>
          <w:rtl/>
          <w:lang w:bidi="ar-SA"/>
        </w:rPr>
        <w:t>ادا</w:t>
      </w:r>
    </w:p>
    <w:p w14:paraId="6BFE099B" w14:textId="77777777" w:rsidR="00B607B9" w:rsidRPr="00B607B9" w:rsidRDefault="00B607B9" w:rsidP="00236DE8">
      <w:pPr>
        <w:tabs>
          <w:tab w:val="left" w:pos="565"/>
        </w:tabs>
        <w:spacing w:beforeLines="20" w:before="48" w:afterLines="20" w:after="48" w:line="247" w:lineRule="auto"/>
        <w:ind w:left="-341" w:right="-284" w:firstLine="282"/>
        <w:jc w:val="center"/>
        <w:rPr>
          <w:color w:val="000000"/>
          <w:sz w:val="34"/>
          <w:szCs w:val="34"/>
          <w:rtl/>
          <w:lang w:bidi="ar-SA"/>
        </w:rPr>
      </w:pPr>
      <w:r w:rsidRPr="00B607B9">
        <w:rPr>
          <w:color w:val="000000"/>
          <w:sz w:val="34"/>
          <w:szCs w:val="34"/>
          <w:rtl/>
          <w:lang w:bidi="ar-SA"/>
        </w:rPr>
        <w:t>تأبى الرماحُ إذا اجتَمعنَ تكسُّراً</w:t>
      </w:r>
      <w:r w:rsidR="00236DE8">
        <w:rPr>
          <w:color w:val="000000"/>
          <w:sz w:val="34"/>
          <w:szCs w:val="34"/>
          <w:rtl/>
          <w:lang w:bidi="ar-SA"/>
        </w:rPr>
        <w:tab/>
      </w:r>
      <w:r w:rsidR="00236DE8">
        <w:rPr>
          <w:color w:val="000000"/>
          <w:sz w:val="34"/>
          <w:szCs w:val="34"/>
          <w:rtl/>
          <w:lang w:bidi="ar-SA"/>
        </w:rPr>
        <w:tab/>
      </w:r>
      <w:r w:rsidR="00236DE8">
        <w:rPr>
          <w:color w:val="000000"/>
          <w:sz w:val="34"/>
          <w:szCs w:val="34"/>
          <w:rtl/>
          <w:lang w:bidi="ar-SA"/>
        </w:rPr>
        <w:tab/>
      </w:r>
      <w:r w:rsidRPr="00B607B9">
        <w:rPr>
          <w:color w:val="000000"/>
          <w:sz w:val="34"/>
          <w:szCs w:val="34"/>
          <w:rtl/>
          <w:lang w:bidi="ar-SA"/>
        </w:rPr>
        <w:t>وإذا افترقنَ تكسَّرَتْ آحادا</w:t>
      </w:r>
    </w:p>
    <w:p w14:paraId="0BC3618B" w14:textId="77777777" w:rsidR="00B607B9" w:rsidRPr="00B607B9" w:rsidRDefault="00B607B9" w:rsidP="00B607B9">
      <w:pPr>
        <w:tabs>
          <w:tab w:val="left" w:pos="565"/>
        </w:tabs>
        <w:spacing w:beforeLines="20" w:before="48" w:afterLines="20" w:after="48" w:line="247" w:lineRule="auto"/>
        <w:ind w:left="-341" w:right="-284" w:firstLine="282"/>
        <w:rPr>
          <w:color w:val="000000"/>
          <w:sz w:val="34"/>
          <w:szCs w:val="34"/>
          <w:rtl/>
          <w:lang w:bidi="ar-SA"/>
        </w:rPr>
      </w:pPr>
      <w:r w:rsidRPr="00B607B9">
        <w:rPr>
          <w:color w:val="000000"/>
          <w:sz w:val="34"/>
          <w:szCs w:val="34"/>
          <w:rtl/>
          <w:lang w:bidi="ar-SA"/>
        </w:rPr>
        <w:t xml:space="preserve">قال القاضي عياض رحمه الله: </w:t>
      </w:r>
      <w:r w:rsidR="00236DE8">
        <w:rPr>
          <w:rFonts w:hint="cs"/>
          <w:color w:val="000000"/>
          <w:sz w:val="34"/>
          <w:szCs w:val="34"/>
          <w:rtl/>
          <w:lang w:bidi="ar-SA"/>
        </w:rPr>
        <w:t>"</w:t>
      </w:r>
      <w:r w:rsidRPr="00B607B9">
        <w:rPr>
          <w:color w:val="000000"/>
          <w:sz w:val="34"/>
          <w:szCs w:val="34"/>
          <w:rtl/>
          <w:lang w:bidi="ar-SA"/>
        </w:rPr>
        <w:t>الألفة إحدى فرائض الدين وأركانِ الشريعة ونظامِ شملِ الإسلام</w:t>
      </w:r>
      <w:r w:rsidR="00236DE8">
        <w:rPr>
          <w:rFonts w:hint="cs"/>
          <w:color w:val="000000"/>
          <w:sz w:val="34"/>
          <w:szCs w:val="34"/>
          <w:rtl/>
          <w:lang w:bidi="ar-SA"/>
        </w:rPr>
        <w:t>"</w:t>
      </w:r>
      <w:r w:rsidRPr="00B607B9">
        <w:rPr>
          <w:color w:val="000000"/>
          <w:sz w:val="34"/>
          <w:szCs w:val="34"/>
          <w:rtl/>
          <w:lang w:bidi="ar-SA"/>
        </w:rPr>
        <w:t>.</w:t>
      </w:r>
    </w:p>
    <w:p w14:paraId="6181CA11" w14:textId="77777777" w:rsidR="00B607B9" w:rsidRPr="00B607B9" w:rsidRDefault="00B607B9" w:rsidP="00A23956">
      <w:pPr>
        <w:tabs>
          <w:tab w:val="left" w:pos="565"/>
        </w:tabs>
        <w:spacing w:beforeLines="20" w:before="48" w:afterLines="20" w:after="48" w:line="247" w:lineRule="auto"/>
        <w:ind w:left="-341" w:right="-284" w:firstLine="282"/>
        <w:rPr>
          <w:color w:val="000000"/>
          <w:sz w:val="34"/>
          <w:szCs w:val="34"/>
          <w:rtl/>
        </w:rPr>
      </w:pPr>
    </w:p>
    <w:p w14:paraId="4B31CD56" w14:textId="77777777" w:rsidR="002C52C3" w:rsidRPr="00B607B9" w:rsidRDefault="002C52C3" w:rsidP="00653DAE">
      <w:pPr>
        <w:spacing w:line="240" w:lineRule="auto"/>
        <w:ind w:left="-341" w:right="-284"/>
        <w:jc w:val="center"/>
        <w:rPr>
          <w:color w:val="FF0000"/>
          <w:sz w:val="34"/>
          <w:szCs w:val="34"/>
        </w:rPr>
      </w:pPr>
      <w:r w:rsidRPr="00B607B9">
        <w:rPr>
          <w:rFonts w:hint="cs"/>
          <w:color w:val="FF0000"/>
          <w:sz w:val="34"/>
          <w:szCs w:val="34"/>
          <w:rtl/>
        </w:rPr>
        <w:t>والحمد لله رب العالمين</w:t>
      </w:r>
    </w:p>
    <w:p w14:paraId="509F29F1" w14:textId="77777777" w:rsidR="006B0C7B" w:rsidRPr="00B607B9" w:rsidRDefault="006B0C7B" w:rsidP="002C52C3">
      <w:pPr>
        <w:spacing w:line="240" w:lineRule="auto"/>
        <w:ind w:left="-341" w:right="-284"/>
        <w:rPr>
          <w:color w:val="000000"/>
          <w:sz w:val="34"/>
          <w:szCs w:val="34"/>
          <w:rtl/>
        </w:rPr>
      </w:pPr>
    </w:p>
    <w:sectPr w:rsidR="006B0C7B" w:rsidRPr="00B607B9"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B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36DE8"/>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95D61"/>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607B9"/>
    <w:rsid w:val="00B84D8F"/>
    <w:rsid w:val="00BA390B"/>
    <w:rsid w:val="00BA47F2"/>
    <w:rsid w:val="00BF37A2"/>
    <w:rsid w:val="00BF4076"/>
    <w:rsid w:val="00BF56DB"/>
    <w:rsid w:val="00C1159E"/>
    <w:rsid w:val="00C31157"/>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9F11"/>
  <w15:docId w15:val="{0EBE5A64-5834-4FC8-BFC7-4352E7E7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18773">
      <w:bodyDiv w:val="1"/>
      <w:marLeft w:val="0"/>
      <w:marRight w:val="0"/>
      <w:marTop w:val="0"/>
      <w:marBottom w:val="0"/>
      <w:divBdr>
        <w:top w:val="none" w:sz="0" w:space="0" w:color="auto"/>
        <w:left w:val="none" w:sz="0" w:space="0" w:color="auto"/>
        <w:bottom w:val="none" w:sz="0" w:space="0" w:color="auto"/>
        <w:right w:val="none" w:sz="0" w:space="0" w:color="auto"/>
      </w:divBdr>
    </w:div>
    <w:div w:id="18887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TotalTime>
  <Pages>4</Pages>
  <Words>1010</Words>
  <Characters>5762</Characters>
  <Application>Microsoft Office Word</Application>
  <DocSecurity>0</DocSecurity>
  <Lines>48</Lines>
  <Paragraphs>13</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(الأُلفة بين المسلمين)</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2025-11-08T06:10:00Z</dcterms:created>
  <dcterms:modified xsi:type="dcterms:W3CDTF">2025-11-08T07:11:00Z</dcterms:modified>
</cp:coreProperties>
</file>