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2884556</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645491" w:rsidRPr="00645491">
        <w:rPr>
          <w:color w:val="000000"/>
          <w:sz w:val="24"/>
          <w:szCs w:val="24"/>
          <w:rtl/>
        </w:rPr>
        <w:t>26/8/2022</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645491" w:rsidRPr="00645491">
        <w:rPr>
          <w:b/>
          <w:bCs/>
          <w:color w:val="006600"/>
          <w:sz w:val="32"/>
          <w:szCs w:val="32"/>
          <w:rtl/>
        </w:rPr>
        <w:t>مفهوم بركة القرآن</w:t>
      </w:r>
      <w:r w:rsidRPr="004A51B3">
        <w:rPr>
          <w:rFonts w:hint="cs"/>
          <w:b/>
          <w:bCs/>
          <w:color w:val="006600"/>
          <w:sz w:val="32"/>
          <w:szCs w:val="32"/>
          <w:rtl/>
        </w:rPr>
        <w:t>)</w:t>
      </w:r>
    </w:p>
    <w:p w:rsidR="00645491" w:rsidRPr="00645491" w:rsidRDefault="00645491" w:rsidP="00645491">
      <w:pPr>
        <w:tabs>
          <w:tab w:val="left" w:pos="565"/>
        </w:tabs>
        <w:spacing w:beforeLines="20" w:before="48" w:afterLines="20" w:after="48" w:line="244" w:lineRule="auto"/>
        <w:ind w:firstLine="282"/>
        <w:rPr>
          <w:rFonts w:hint="cs"/>
          <w:color w:val="000000"/>
          <w:sz w:val="32"/>
          <w:szCs w:val="32"/>
          <w:rtl/>
        </w:rPr>
      </w:pPr>
      <w:r w:rsidRPr="00645491">
        <w:rPr>
          <w:rFonts w:hint="cs"/>
          <w:color w:val="000000"/>
          <w:sz w:val="32"/>
          <w:szCs w:val="32"/>
          <w:rtl/>
        </w:rPr>
        <w:t>البركة هي كثرة الخير ودوامه، وقد ارتبطت بركة القرآن بعقول كثير من المسلمين بقراءته وحسب، بعيداً عن فهمه والعمل به والتحاكم إليه والتفكر فيه، فقراءة القرآن بركة، وحسبك.</w:t>
      </w:r>
    </w:p>
    <w:p w:rsidR="00645491" w:rsidRPr="00645491" w:rsidRDefault="00645491" w:rsidP="00645491">
      <w:pPr>
        <w:tabs>
          <w:tab w:val="left" w:pos="565"/>
        </w:tabs>
        <w:spacing w:beforeLines="20" w:before="48" w:afterLines="20" w:after="48" w:line="244" w:lineRule="auto"/>
        <w:ind w:firstLine="282"/>
        <w:rPr>
          <w:rFonts w:hint="cs"/>
          <w:color w:val="000000"/>
          <w:sz w:val="32"/>
          <w:szCs w:val="32"/>
          <w:rtl/>
        </w:rPr>
      </w:pPr>
      <w:r w:rsidRPr="00645491">
        <w:rPr>
          <w:rFonts w:hint="cs"/>
          <w:color w:val="000000"/>
          <w:sz w:val="32"/>
          <w:szCs w:val="32"/>
          <w:rtl/>
        </w:rPr>
        <w:t>ولعل قراءته –كما يقولون- تفك أسيراً، وتسهل ولادة، وتنصر جيشاً، وترد مسافراً، وتنجح طالباً، وربما تدخل ميتاً الجنة!!</w:t>
      </w:r>
    </w:p>
    <w:p w:rsidR="00645491" w:rsidRPr="00645491" w:rsidRDefault="00645491" w:rsidP="00645491">
      <w:pPr>
        <w:tabs>
          <w:tab w:val="left" w:pos="565"/>
        </w:tabs>
        <w:spacing w:beforeLines="20" w:before="48" w:afterLines="20" w:after="48" w:line="244" w:lineRule="auto"/>
        <w:ind w:firstLine="282"/>
        <w:rPr>
          <w:rFonts w:hint="cs"/>
          <w:color w:val="000000"/>
          <w:sz w:val="32"/>
          <w:szCs w:val="32"/>
          <w:rtl/>
        </w:rPr>
      </w:pPr>
      <w:r w:rsidRPr="00645491">
        <w:rPr>
          <w:rFonts w:hint="cs"/>
          <w:color w:val="000000"/>
          <w:sz w:val="32"/>
          <w:szCs w:val="32"/>
          <w:rtl/>
        </w:rPr>
        <w:t>وفي بعض ما يتناقله الناس أنّ قراءة سورة الأنعام إحدى عشرة مرة تنفع في كذا، وقراءةَ سورة يسن إحدى وأربعين مرة تنفع في كذا، وقراءةَ سورة الفتح عددا</w:t>
      </w:r>
      <w:r w:rsidR="00773A58">
        <w:rPr>
          <w:rFonts w:hint="cs"/>
          <w:color w:val="000000"/>
          <w:sz w:val="32"/>
          <w:szCs w:val="32"/>
          <w:rtl/>
        </w:rPr>
        <w:t>ً</w:t>
      </w:r>
      <w:r w:rsidRPr="00645491">
        <w:rPr>
          <w:rFonts w:hint="cs"/>
          <w:color w:val="000000"/>
          <w:sz w:val="32"/>
          <w:szCs w:val="32"/>
          <w:rtl/>
        </w:rPr>
        <w:t xml:space="preserve"> من المرات تنفع في كذا، وقراءةَ سورة الدخان تنفع في كذا.</w:t>
      </w:r>
    </w:p>
    <w:p w:rsidR="00645491" w:rsidRPr="00645491" w:rsidRDefault="00645491" w:rsidP="00773A58">
      <w:pPr>
        <w:tabs>
          <w:tab w:val="left" w:pos="565"/>
        </w:tabs>
        <w:spacing w:beforeLines="20" w:before="48" w:afterLines="20" w:after="48" w:line="244" w:lineRule="auto"/>
        <w:ind w:firstLine="282"/>
        <w:rPr>
          <w:rFonts w:hint="cs"/>
          <w:color w:val="000000"/>
          <w:sz w:val="32"/>
          <w:szCs w:val="32"/>
          <w:rtl/>
        </w:rPr>
      </w:pPr>
      <w:r w:rsidRPr="00645491">
        <w:rPr>
          <w:rFonts w:hint="cs"/>
          <w:color w:val="000000"/>
          <w:sz w:val="32"/>
          <w:szCs w:val="32"/>
          <w:rtl/>
        </w:rPr>
        <w:t>وغدا بعض المسلمين يسأل جاهداً عن السورة تفتح قراءتُها نصيبَ الزواج، وعن السورة التي تقضي الدَّين، والسورة التي تقرِّبُ البعيد، والسورة التي تُطلق سراح السجين!</w:t>
      </w:r>
      <w:r w:rsidR="00773A58">
        <w:rPr>
          <w:rFonts w:hint="cs"/>
          <w:color w:val="000000"/>
          <w:sz w:val="32"/>
          <w:szCs w:val="32"/>
          <w:rtl/>
        </w:rPr>
        <w:t xml:space="preserve"> </w:t>
      </w:r>
      <w:r w:rsidRPr="00645491">
        <w:rPr>
          <w:rFonts w:hint="cs"/>
          <w:color w:val="000000"/>
          <w:sz w:val="32"/>
          <w:szCs w:val="32"/>
          <w:rtl/>
        </w:rPr>
        <w:t>يريدون بكل ذلك بركة القرآن الكريم، ولا يرون بركته إلا بقراءته، بل ولا يخطر في بالهم إلا القراءة</w:t>
      </w:r>
      <w:r w:rsidR="00773A58">
        <w:rPr>
          <w:rFonts w:hint="cs"/>
          <w:color w:val="000000"/>
          <w:sz w:val="32"/>
          <w:szCs w:val="32"/>
          <w:rtl/>
        </w:rPr>
        <w:t xml:space="preserve">... </w:t>
      </w:r>
      <w:r w:rsidRPr="00645491">
        <w:rPr>
          <w:rFonts w:hint="cs"/>
          <w:color w:val="000000"/>
          <w:sz w:val="32"/>
          <w:szCs w:val="32"/>
          <w:rtl/>
        </w:rPr>
        <w:t>وبالفعل هم يقرؤون ويقرؤون، ثم لا يفعلون شيئاً ولا هم يريدون أن يفعلوا شيئاً، بل لا يفكرون أن القرآن يطلب منهم شيئاً.</w:t>
      </w:r>
      <w:r w:rsidR="00773A58">
        <w:rPr>
          <w:rFonts w:hint="cs"/>
          <w:color w:val="000000"/>
          <w:sz w:val="32"/>
          <w:szCs w:val="32"/>
          <w:rtl/>
        </w:rPr>
        <w:t xml:space="preserve">.. </w:t>
      </w:r>
      <w:r w:rsidRPr="00645491">
        <w:rPr>
          <w:rFonts w:hint="cs"/>
          <w:color w:val="000000"/>
          <w:sz w:val="32"/>
          <w:szCs w:val="32"/>
          <w:rtl/>
        </w:rPr>
        <w:t>لقد حازوا بقراءتهم البركة كلها – كما يزعمون- وكفى</w:t>
      </w:r>
      <w:r w:rsidR="00773A58">
        <w:rPr>
          <w:rFonts w:hint="cs"/>
          <w:color w:val="000000"/>
          <w:sz w:val="32"/>
          <w:szCs w:val="32"/>
          <w:rtl/>
        </w:rPr>
        <w:t>!!</w:t>
      </w:r>
      <w:r w:rsidRPr="00645491">
        <w:rPr>
          <w:rFonts w:hint="cs"/>
          <w:color w:val="000000"/>
          <w:sz w:val="32"/>
          <w:szCs w:val="32"/>
          <w:rtl/>
        </w:rPr>
        <w:t xml:space="preserve"> </w:t>
      </w:r>
    </w:p>
    <w:p w:rsidR="00645491" w:rsidRPr="00645491" w:rsidRDefault="00645491" w:rsidP="00645491">
      <w:pPr>
        <w:tabs>
          <w:tab w:val="left" w:pos="565"/>
        </w:tabs>
        <w:spacing w:beforeLines="20" w:before="48" w:afterLines="20" w:after="48" w:line="244" w:lineRule="auto"/>
        <w:ind w:firstLine="282"/>
        <w:rPr>
          <w:rFonts w:hint="cs"/>
          <w:color w:val="000000"/>
          <w:sz w:val="32"/>
          <w:szCs w:val="32"/>
          <w:rtl/>
        </w:rPr>
      </w:pPr>
      <w:r w:rsidRPr="00645491">
        <w:rPr>
          <w:rFonts w:hint="cs"/>
          <w:color w:val="000000"/>
          <w:sz w:val="32"/>
          <w:szCs w:val="32"/>
          <w:rtl/>
        </w:rPr>
        <w:t xml:space="preserve">ولكن القرآن الكريم – أيها الإخوة - كتاب هداية </w:t>
      </w:r>
      <w:r w:rsidRPr="00773A58">
        <w:rPr>
          <w:rStyle w:val="Char0"/>
          <w:sz w:val="28"/>
          <w:rtl/>
        </w:rPr>
        <w:t>{ذَلِكَ الْكِتَابُ لَا رَيْبَ فِيهِ هُدًى لِلْمُتَّقِينَ}</w:t>
      </w:r>
      <w:r w:rsidRPr="00773A58">
        <w:rPr>
          <w:rFonts w:hint="cs"/>
          <w:color w:val="000000"/>
          <w:sz w:val="28"/>
          <w:szCs w:val="28"/>
          <w:rtl/>
        </w:rPr>
        <w:t xml:space="preserve"> </w:t>
      </w:r>
      <w:r w:rsidRPr="00645491">
        <w:rPr>
          <w:rFonts w:hint="cs"/>
          <w:color w:val="000000"/>
          <w:sz w:val="32"/>
          <w:szCs w:val="32"/>
          <w:rtl/>
        </w:rPr>
        <w:t xml:space="preserve">[البقرة: 2]، وإنما ينال بركته من اتبع هُداه فأتمر بأمره وانتهى عن نهيه </w:t>
      </w:r>
      <w:r w:rsidRPr="00773A58">
        <w:rPr>
          <w:rStyle w:val="Char0"/>
          <w:sz w:val="28"/>
          <w:rtl/>
        </w:rPr>
        <w:t>{وَهَذَا كِتَابٌ أَنْزَلْنَاهُ مُبَارَكٌ فَاتَّبِعُوهُ وَاتَّقُوا لَعَلَّكُمْ تُرْحَمُونَ}</w:t>
      </w:r>
      <w:r w:rsidRPr="00645491">
        <w:rPr>
          <w:rFonts w:hint="cs"/>
          <w:color w:val="000000"/>
          <w:sz w:val="32"/>
          <w:szCs w:val="32"/>
          <w:rtl/>
        </w:rPr>
        <w:t xml:space="preserve"> [الأنعام: 155]، بينما يُحرَمُ بركةَ القرآن من لم يعمل بما فيه، ولم يفهم أوامره ونواهيه </w:t>
      </w:r>
      <w:r w:rsidRPr="00773A58">
        <w:rPr>
          <w:rStyle w:val="Char0"/>
          <w:sz w:val="28"/>
          <w:rtl/>
        </w:rPr>
        <w:t>{وَمَنْ أَعْرَضَ عَنْ ذِكْرِي فَإِنَّ لَهُ مَعِيشَةً ضَنْكًا وَنَحْشُرُهُ يَوْمَ الْقِيَامَةِ أَعْمَى}</w:t>
      </w:r>
      <w:r w:rsidRPr="00645491">
        <w:rPr>
          <w:rFonts w:hint="cs"/>
          <w:color w:val="000000"/>
          <w:sz w:val="32"/>
          <w:szCs w:val="32"/>
          <w:rtl/>
        </w:rPr>
        <w:t xml:space="preserve"> [طه: 124].</w:t>
      </w:r>
    </w:p>
    <w:p w:rsidR="00645491" w:rsidRPr="00645491" w:rsidRDefault="00645491" w:rsidP="00773A58">
      <w:pPr>
        <w:tabs>
          <w:tab w:val="left" w:pos="565"/>
        </w:tabs>
        <w:spacing w:beforeLines="20" w:before="48" w:afterLines="20" w:after="48" w:line="244" w:lineRule="auto"/>
        <w:ind w:firstLine="282"/>
        <w:rPr>
          <w:rFonts w:hint="cs"/>
          <w:color w:val="000000"/>
          <w:sz w:val="32"/>
          <w:szCs w:val="32"/>
          <w:rtl/>
        </w:rPr>
      </w:pPr>
      <w:r w:rsidRPr="00645491">
        <w:rPr>
          <w:rFonts w:hint="cs"/>
          <w:color w:val="000000"/>
          <w:sz w:val="32"/>
          <w:szCs w:val="32"/>
          <w:rtl/>
        </w:rPr>
        <w:t>حاز المسلمون في عصور الخيرية الأولى أعظمَ البركة من القرآن، عندما قرؤه وفهموه، وعملوا بما فيه ثم علموه، كانوا لا يسمون القارئ قارئاً حتى يقرأ ويعلم ويعمل، عاشوا مع القرآن وعاش معهم.</w:t>
      </w:r>
      <w:r w:rsidR="00773A58">
        <w:rPr>
          <w:rFonts w:hint="cs"/>
          <w:color w:val="000000"/>
          <w:sz w:val="32"/>
          <w:szCs w:val="32"/>
          <w:rtl/>
        </w:rPr>
        <w:t xml:space="preserve">.. </w:t>
      </w:r>
      <w:bookmarkStart w:id="0" w:name="_GoBack"/>
      <w:bookmarkEnd w:id="0"/>
      <w:r w:rsidRPr="00645491">
        <w:rPr>
          <w:rFonts w:hint="cs"/>
          <w:color w:val="000000"/>
          <w:sz w:val="32"/>
          <w:szCs w:val="32"/>
          <w:rtl/>
        </w:rPr>
        <w:t xml:space="preserve">رفع أحدهم صوته أمام رسول الله </w:t>
      </w:r>
      <w:r w:rsidR="00773A58">
        <w:rPr>
          <w:rFonts w:ascii="Sakkal Majalla" w:hAnsi="Sakkal Majalla" w:cs="Sakkal Majalla"/>
          <w:color w:val="000000"/>
          <w:sz w:val="32"/>
          <w:szCs w:val="32"/>
          <w:rtl/>
        </w:rPr>
        <w:t>ﷺ</w:t>
      </w:r>
      <w:r w:rsidRPr="00645491">
        <w:rPr>
          <w:rFonts w:hint="cs"/>
          <w:color w:val="000000"/>
          <w:sz w:val="32"/>
          <w:szCs w:val="32"/>
          <w:rtl/>
        </w:rPr>
        <w:t xml:space="preserve"> فنزل القرآن </w:t>
      </w:r>
      <w:r w:rsidRPr="00773A58">
        <w:rPr>
          <w:rStyle w:val="Char0"/>
          <w:sz w:val="28"/>
          <w:rtl/>
        </w:rPr>
        <w:t>{</w:t>
      </w:r>
      <w:proofErr w:type="spellStart"/>
      <w:r w:rsidRPr="00773A58">
        <w:rPr>
          <w:rStyle w:val="Char0"/>
          <w:sz w:val="28"/>
          <w:rtl/>
        </w:rPr>
        <w:t>يَاأَيُّهَا</w:t>
      </w:r>
      <w:proofErr w:type="spellEnd"/>
      <w:r w:rsidRPr="00773A58">
        <w:rPr>
          <w:rStyle w:val="Char0"/>
          <w:sz w:val="28"/>
          <w:rtl/>
        </w:rPr>
        <w:t xml:space="preserve"> الَّذِينَ آمَنُوا لَا تَرْفَعُوا أَصْوَاتَكُمْ فَوْقَ صَوْتِ النَّبِيِّ}</w:t>
      </w:r>
      <w:r w:rsidRPr="00773A58">
        <w:rPr>
          <w:rFonts w:hint="cs"/>
          <w:color w:val="000000"/>
          <w:sz w:val="28"/>
          <w:szCs w:val="28"/>
          <w:rtl/>
        </w:rPr>
        <w:t xml:space="preserve"> </w:t>
      </w:r>
      <w:r w:rsidRPr="00645491">
        <w:rPr>
          <w:rFonts w:hint="cs"/>
          <w:color w:val="000000"/>
          <w:sz w:val="32"/>
          <w:szCs w:val="32"/>
          <w:rtl/>
        </w:rPr>
        <w:t xml:space="preserve">[الحجرات: 2] فصار يخفض صوته حتى تظن أنه مريض! قطع أحدهم النفقة عمن آذاه فنزل القرآن يقول له </w:t>
      </w:r>
      <w:r w:rsidRPr="00773A58">
        <w:rPr>
          <w:rStyle w:val="Char0"/>
          <w:sz w:val="28"/>
          <w:rtl/>
        </w:rPr>
        <w:t>{وَلَا يَأْتَلِ أُولُو الْفَضْلِ مِنْكُمْ وَالسَّعَةِ أَنْ يُؤْتُوا أُولِي الْقُرْبَى وَالْمَسَاكِينَ وَالْمُهَاجِرِينَ فِي سَبِيلِ اللَّهِ وَلْيَعْفُوا وَلْيَصْفَحُوا}</w:t>
      </w:r>
      <w:r w:rsidRPr="00645491">
        <w:rPr>
          <w:rFonts w:hint="cs"/>
          <w:color w:val="000000"/>
          <w:sz w:val="32"/>
          <w:szCs w:val="32"/>
          <w:rtl/>
        </w:rPr>
        <w:t xml:space="preserve"> [النور: 22] فأعاد النفقة وحلف بالله أنه لن يقطعها بعد!</w:t>
      </w:r>
      <w:r w:rsidR="00773A58">
        <w:rPr>
          <w:rFonts w:hint="cs"/>
          <w:color w:val="000000"/>
          <w:sz w:val="32"/>
          <w:szCs w:val="32"/>
          <w:rtl/>
        </w:rPr>
        <w:t xml:space="preserve"> </w:t>
      </w:r>
      <w:r w:rsidRPr="00645491">
        <w:rPr>
          <w:rFonts w:hint="cs"/>
          <w:color w:val="000000"/>
          <w:sz w:val="32"/>
          <w:szCs w:val="32"/>
          <w:rtl/>
        </w:rPr>
        <w:t xml:space="preserve">خالف أحدهم أمر رسول الله </w:t>
      </w:r>
      <w:r w:rsidR="00773A58">
        <w:rPr>
          <w:rFonts w:hint="cs"/>
          <w:color w:val="000000"/>
          <w:sz w:val="32"/>
          <w:szCs w:val="32"/>
          <w:rtl/>
        </w:rPr>
        <w:t xml:space="preserve">ﷺ </w:t>
      </w:r>
      <w:r w:rsidRPr="00645491">
        <w:rPr>
          <w:rFonts w:hint="cs"/>
          <w:color w:val="000000"/>
          <w:sz w:val="32"/>
          <w:szCs w:val="32"/>
          <w:rtl/>
        </w:rPr>
        <w:t xml:space="preserve">فحذّره القرآن </w:t>
      </w:r>
      <w:r w:rsidRPr="00773A58">
        <w:rPr>
          <w:rStyle w:val="Char0"/>
          <w:sz w:val="28"/>
          <w:rtl/>
        </w:rPr>
        <w:t>{فَلْيَحْذَرِ الَّذِينَ يُخَالِفُونَ عَنْ أَمْرِهِ أَنْ تُصِيبَهُمْ فِتْنَةٌ أَوْ يُصِيبَهُمْ عَذَابٌ أَلِيمٌ}</w:t>
      </w:r>
      <w:r w:rsidRPr="00645491">
        <w:rPr>
          <w:rFonts w:hint="cs"/>
          <w:color w:val="000000"/>
          <w:sz w:val="32"/>
          <w:szCs w:val="32"/>
          <w:rtl/>
        </w:rPr>
        <w:t xml:space="preserve"> [النور: 63] فبادر إلى طاعة رسول الله.</w:t>
      </w:r>
      <w:r w:rsidR="00773A58">
        <w:rPr>
          <w:rFonts w:hint="cs"/>
          <w:color w:val="000000"/>
          <w:sz w:val="32"/>
          <w:szCs w:val="32"/>
          <w:rtl/>
        </w:rPr>
        <w:t xml:space="preserve">.. </w:t>
      </w:r>
      <w:r w:rsidRPr="00645491">
        <w:rPr>
          <w:rFonts w:hint="cs"/>
          <w:color w:val="000000"/>
          <w:sz w:val="32"/>
          <w:szCs w:val="32"/>
          <w:rtl/>
        </w:rPr>
        <w:t>وهكذا كان القرآن يصحّح لهم أعمالهم، ويقوِّم لهم أقوالهم، ويحيا معهم أيامهم ويطوي معهم ليلهم، فيعيش معهم ويعيشون معه وله وبه...</w:t>
      </w:r>
    </w:p>
    <w:p w:rsidR="00645491" w:rsidRPr="00645491" w:rsidRDefault="00645491" w:rsidP="00773A58">
      <w:pPr>
        <w:tabs>
          <w:tab w:val="left" w:pos="565"/>
        </w:tabs>
        <w:spacing w:beforeLines="20" w:before="48" w:afterLines="20" w:after="48" w:line="244" w:lineRule="auto"/>
        <w:ind w:firstLine="282"/>
        <w:rPr>
          <w:rFonts w:hint="cs"/>
          <w:color w:val="000000"/>
          <w:sz w:val="32"/>
          <w:szCs w:val="32"/>
          <w:rtl/>
        </w:rPr>
      </w:pPr>
      <w:r w:rsidRPr="00645491">
        <w:rPr>
          <w:rFonts w:hint="cs"/>
          <w:color w:val="000000"/>
          <w:sz w:val="32"/>
          <w:szCs w:val="32"/>
          <w:rtl/>
        </w:rPr>
        <w:t>من الأخطاء التي وقعت في تصور المسلم أن يعتقد أنّ بركة القرآن بتلاوته وحسب، فنتج عن هذا الفهم الخاطئ عددٌ لا بأس به من المسلمين يقرؤون القرآن ولا يفهمون بعض مفرداته، ولا يسعون لفهمها ويقرؤون القرآن ولا يعملون بتعليماته ولا يفطنون أنه يدعوهم للعمل.</w:t>
      </w:r>
      <w:r w:rsidR="00773A58">
        <w:rPr>
          <w:rFonts w:hint="cs"/>
          <w:color w:val="000000"/>
          <w:sz w:val="32"/>
          <w:szCs w:val="32"/>
          <w:rtl/>
        </w:rPr>
        <w:t xml:space="preserve">.. </w:t>
      </w:r>
      <w:r w:rsidRPr="00645491">
        <w:rPr>
          <w:rFonts w:hint="cs"/>
          <w:color w:val="000000"/>
          <w:sz w:val="32"/>
          <w:szCs w:val="32"/>
          <w:rtl/>
        </w:rPr>
        <w:t xml:space="preserve">يقرأ أحدهم </w:t>
      </w:r>
      <w:r w:rsidRPr="00773A58">
        <w:rPr>
          <w:rStyle w:val="Char0"/>
          <w:sz w:val="28"/>
          <w:rtl/>
        </w:rPr>
        <w:t>{وَيْلٌ لِلْمُطَفِّفِينَ}</w:t>
      </w:r>
      <w:r w:rsidRPr="00645491">
        <w:rPr>
          <w:rFonts w:hint="cs"/>
          <w:color w:val="000000"/>
          <w:sz w:val="32"/>
          <w:szCs w:val="32"/>
          <w:rtl/>
        </w:rPr>
        <w:t xml:space="preserve"> [المطففين: 1] وهو منهم، ويقرأ </w:t>
      </w:r>
      <w:r w:rsidRPr="00773A58">
        <w:rPr>
          <w:rStyle w:val="Char0"/>
          <w:sz w:val="28"/>
          <w:rtl/>
        </w:rPr>
        <w:t>{</w:t>
      </w:r>
      <w:proofErr w:type="spellStart"/>
      <w:r w:rsidRPr="00773A58">
        <w:rPr>
          <w:rStyle w:val="Char0"/>
          <w:sz w:val="28"/>
          <w:rtl/>
        </w:rPr>
        <w:t>يَاأَيُّهَا</w:t>
      </w:r>
      <w:proofErr w:type="spellEnd"/>
      <w:r w:rsidRPr="00773A58">
        <w:rPr>
          <w:rStyle w:val="Char0"/>
          <w:sz w:val="28"/>
          <w:rtl/>
        </w:rPr>
        <w:t xml:space="preserve"> الَّذِينَ آمَنُوا أَوْفُوا بِالْعُقُودِ}</w:t>
      </w:r>
      <w:r w:rsidRPr="00645491">
        <w:rPr>
          <w:rFonts w:hint="cs"/>
          <w:color w:val="000000"/>
          <w:sz w:val="32"/>
          <w:szCs w:val="32"/>
          <w:rtl/>
        </w:rPr>
        <w:t xml:space="preserve"> [المائدة: 1] وليس منهم، ويقرأ </w:t>
      </w:r>
      <w:r w:rsidRPr="00773A58">
        <w:rPr>
          <w:rStyle w:val="Char0"/>
          <w:sz w:val="28"/>
          <w:rtl/>
        </w:rPr>
        <w:t>{إِنَّ اللَّهَ يَأْمُرُكُمْ أَنْ تُؤَدُّوا الْأَمَانَاتِ إِلَى أَهْلِهَا}</w:t>
      </w:r>
      <w:r w:rsidRPr="00645491">
        <w:rPr>
          <w:rFonts w:hint="cs"/>
          <w:color w:val="000000"/>
          <w:sz w:val="32"/>
          <w:szCs w:val="32"/>
          <w:rtl/>
        </w:rPr>
        <w:t xml:space="preserve"> [النساء: 58] ويحبس من أمانات الناس ما يحبس، وأخشى ما يُخشى على هذا أن ينزل به قول القائل: رب تال للقرآن والقرآن يلعنه.  والصواب أن بركة القرآن في قراءتِهِ وفهمِهِ والعملِ به وتعليمِه.</w:t>
      </w:r>
    </w:p>
    <w:p w:rsidR="00F922A8" w:rsidRPr="00773A58" w:rsidRDefault="00F922A8" w:rsidP="006E1A5B">
      <w:pPr>
        <w:jc w:val="center"/>
        <w:rPr>
          <w:color w:val="FF0000"/>
          <w:sz w:val="32"/>
          <w:szCs w:val="32"/>
          <w:rtl/>
        </w:rPr>
      </w:pPr>
      <w:r w:rsidRPr="00773A58">
        <w:rPr>
          <w:color w:val="FF0000"/>
          <w:sz w:val="32"/>
          <w:szCs w:val="32"/>
          <w:rtl/>
        </w:rPr>
        <w:t>والحمد لله رب العالمين</w:t>
      </w:r>
    </w:p>
    <w:sectPr w:rsidR="00F922A8" w:rsidRPr="00773A58" w:rsidSect="00645491">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491"/>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45491"/>
    <w:rsid w:val="006540D6"/>
    <w:rsid w:val="00657EB1"/>
    <w:rsid w:val="0067490B"/>
    <w:rsid w:val="00681A92"/>
    <w:rsid w:val="00690AD4"/>
    <w:rsid w:val="00693C0C"/>
    <w:rsid w:val="00696050"/>
    <w:rsid w:val="006E1A5B"/>
    <w:rsid w:val="007002B1"/>
    <w:rsid w:val="00714019"/>
    <w:rsid w:val="007149C6"/>
    <w:rsid w:val="007628AB"/>
    <w:rsid w:val="00773A58"/>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2132"/>
  <w15:docId w15:val="{186A511F-2FAA-42FC-85BA-7CD092D8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98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1575;&#1604;&#1593;&#1605;&#1604;\&#1602;&#1608;&#1575;&#1604;&#1576;\&#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66536-3484-4730-9464-BC1A0A789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قالب مختصر الخطب.dotx</Template>
  <TotalTime>21</TotalTime>
  <Pages>1</Pages>
  <Words>469</Words>
  <Characters>2676</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2022-08-27T07:05:00Z</dcterms:created>
  <dcterms:modified xsi:type="dcterms:W3CDTF">2022-08-27T07:26:00Z</dcterms:modified>
</cp:coreProperties>
</file>