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2781935</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366DC8">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366DC8">
        <w:rPr>
          <w:rFonts w:hint="cs"/>
          <w:color w:val="000000"/>
          <w:sz w:val="24"/>
          <w:szCs w:val="24"/>
          <w:rtl/>
        </w:rPr>
        <w:t>15</w:t>
      </w:r>
      <w:r w:rsidRPr="004A51B3">
        <w:rPr>
          <w:color w:val="000000"/>
          <w:sz w:val="24"/>
          <w:szCs w:val="24"/>
          <w:rtl/>
        </w:rPr>
        <w:t>/</w:t>
      </w:r>
      <w:r w:rsidR="006E1A5B">
        <w:rPr>
          <w:rFonts w:hint="cs"/>
          <w:color w:val="000000"/>
          <w:sz w:val="24"/>
          <w:szCs w:val="24"/>
          <w:rtl/>
        </w:rPr>
        <w:t xml:space="preserve"> </w:t>
      </w:r>
      <w:r w:rsidR="00366DC8">
        <w:rPr>
          <w:rFonts w:hint="cs"/>
          <w:color w:val="000000"/>
          <w:sz w:val="24"/>
          <w:szCs w:val="24"/>
          <w:rtl/>
        </w:rPr>
        <w:t>11</w:t>
      </w:r>
      <w:r w:rsidRPr="004A51B3">
        <w:rPr>
          <w:color w:val="000000"/>
          <w:sz w:val="24"/>
          <w:szCs w:val="24"/>
          <w:rtl/>
        </w:rPr>
        <w:t>/</w:t>
      </w:r>
      <w:r w:rsidR="006E1A5B">
        <w:rPr>
          <w:rFonts w:hint="cs"/>
          <w:color w:val="000000"/>
          <w:sz w:val="24"/>
          <w:szCs w:val="24"/>
          <w:rtl/>
        </w:rPr>
        <w:t xml:space="preserve"> </w:t>
      </w:r>
      <w:r w:rsidRPr="004A51B3">
        <w:rPr>
          <w:color w:val="000000"/>
          <w:sz w:val="24"/>
          <w:szCs w:val="24"/>
          <w:rtl/>
        </w:rPr>
        <w:t>201</w:t>
      </w:r>
      <w:r w:rsidR="00366DC8">
        <w:rPr>
          <w:rFonts w:hint="cs"/>
          <w:color w:val="000000"/>
          <w:sz w:val="24"/>
          <w:szCs w:val="24"/>
          <w:rtl/>
        </w:rPr>
        <w:t>9</w:t>
      </w:r>
      <w:r w:rsidRPr="004A51B3">
        <w:rPr>
          <w:color w:val="000000"/>
          <w:sz w:val="24"/>
          <w:szCs w:val="24"/>
          <w:rtl/>
        </w:rPr>
        <w:t xml:space="preserve">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5B58BA">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5B58BA" w:rsidRPr="005B58BA">
        <w:rPr>
          <w:b/>
          <w:bCs/>
          <w:color w:val="006600"/>
          <w:sz w:val="32"/>
          <w:szCs w:val="32"/>
          <w:rtl/>
        </w:rPr>
        <w:t>جهاد الدعوة</w:t>
      </w:r>
      <w:r w:rsidRPr="004A51B3">
        <w:rPr>
          <w:rFonts w:hint="cs"/>
          <w:b/>
          <w:bCs/>
          <w:color w:val="006600"/>
          <w:sz w:val="32"/>
          <w:szCs w:val="32"/>
          <w:rtl/>
        </w:rPr>
        <w:t>)</w:t>
      </w:r>
    </w:p>
    <w:p w:rsidR="005B58BA" w:rsidRPr="005B58BA" w:rsidRDefault="005B58BA" w:rsidP="005B58BA">
      <w:pPr>
        <w:tabs>
          <w:tab w:val="left" w:pos="565"/>
        </w:tabs>
        <w:spacing w:beforeLines="20" w:before="48" w:afterLines="20" w:after="48" w:line="244" w:lineRule="auto"/>
        <w:ind w:firstLine="282"/>
        <w:rPr>
          <w:rFonts w:hint="cs"/>
          <w:spacing w:val="-2"/>
          <w:sz w:val="32"/>
          <w:szCs w:val="32"/>
          <w:rtl/>
        </w:rPr>
      </w:pPr>
      <w:r>
        <w:rPr>
          <w:rFonts w:hint="cs"/>
          <w:spacing w:val="-2"/>
          <w:sz w:val="32"/>
          <w:szCs w:val="32"/>
          <w:rtl/>
        </w:rPr>
        <w:t xml:space="preserve">- </w:t>
      </w:r>
      <w:r w:rsidRPr="005B58BA">
        <w:rPr>
          <w:rFonts w:hint="cs"/>
          <w:spacing w:val="-2"/>
          <w:sz w:val="32"/>
          <w:szCs w:val="32"/>
          <w:rtl/>
        </w:rPr>
        <w:t xml:space="preserve">بعد سنوات من بدء الدعوة أمر الله رسوله </w:t>
      </w:r>
      <w:r>
        <w:rPr>
          <w:rFonts w:hint="cs"/>
          <w:spacing w:val="-2"/>
          <w:sz w:val="32"/>
          <w:szCs w:val="32"/>
        </w:rPr>
        <w:sym w:font="AGA Arabesque" w:char="F072"/>
      </w:r>
      <w:r>
        <w:rPr>
          <w:rFonts w:hint="cs"/>
          <w:spacing w:val="-2"/>
          <w:sz w:val="32"/>
          <w:szCs w:val="32"/>
          <w:rtl/>
        </w:rPr>
        <w:t xml:space="preserve"> </w:t>
      </w:r>
      <w:r w:rsidRPr="005B58BA">
        <w:rPr>
          <w:rFonts w:hint="cs"/>
          <w:spacing w:val="-2"/>
          <w:sz w:val="32"/>
          <w:szCs w:val="32"/>
          <w:rtl/>
        </w:rPr>
        <w:t xml:space="preserve">بالصدع بها فأنزل الله تعالى </w:t>
      </w:r>
      <w:r w:rsidRPr="005B58BA">
        <w:rPr>
          <w:rStyle w:val="Char0"/>
          <w:sz w:val="28"/>
          <w:rtl/>
        </w:rPr>
        <w:t>{فَاصْدَعْ بِمَا تُؤْمَرُ وَأَعْرِضْ عَنِ الْمُشْرِكِينَ}</w:t>
      </w:r>
      <w:r w:rsidRPr="005B58BA">
        <w:rPr>
          <w:rFonts w:hint="cs"/>
          <w:spacing w:val="-2"/>
          <w:sz w:val="28"/>
          <w:szCs w:val="28"/>
          <w:rtl/>
        </w:rPr>
        <w:t xml:space="preserve"> </w:t>
      </w:r>
      <w:r w:rsidRPr="005B58BA">
        <w:rPr>
          <w:rFonts w:hint="cs"/>
          <w:spacing w:val="-2"/>
          <w:sz w:val="32"/>
          <w:szCs w:val="32"/>
          <w:rtl/>
        </w:rPr>
        <w:t>[الحجر: 94]</w:t>
      </w:r>
      <w:r w:rsidR="00561FC9">
        <w:rPr>
          <w:rFonts w:hint="cs"/>
          <w:spacing w:val="-2"/>
          <w:sz w:val="32"/>
          <w:szCs w:val="32"/>
          <w:rtl/>
        </w:rPr>
        <w:t>،</w:t>
      </w:r>
      <w:r w:rsidRPr="005B58BA">
        <w:rPr>
          <w:rFonts w:hint="cs"/>
          <w:spacing w:val="-2"/>
          <w:sz w:val="32"/>
          <w:szCs w:val="32"/>
          <w:rtl/>
        </w:rPr>
        <w:t xml:space="preserve"> ونزلت </w:t>
      </w:r>
      <w:r w:rsidRPr="005B58BA">
        <w:rPr>
          <w:rStyle w:val="Char0"/>
          <w:sz w:val="28"/>
          <w:rtl/>
        </w:rPr>
        <w:t>{وَأَنْذِرْ عَشِيرَتَكَ الْأَقْرَبِينَ}</w:t>
      </w:r>
      <w:r w:rsidRPr="005B58BA">
        <w:rPr>
          <w:rFonts w:hint="cs"/>
          <w:spacing w:val="-2"/>
          <w:sz w:val="28"/>
          <w:szCs w:val="28"/>
          <w:rtl/>
        </w:rPr>
        <w:t xml:space="preserve"> </w:t>
      </w:r>
      <w:r>
        <w:rPr>
          <w:rFonts w:hint="cs"/>
          <w:spacing w:val="-2"/>
          <w:sz w:val="32"/>
          <w:szCs w:val="32"/>
          <w:rtl/>
        </w:rPr>
        <w:t xml:space="preserve">[الشعراء: 214]، </w:t>
      </w:r>
      <w:r w:rsidRPr="005B58BA">
        <w:rPr>
          <w:rFonts w:hint="cs"/>
          <w:spacing w:val="-2"/>
          <w:sz w:val="32"/>
          <w:szCs w:val="32"/>
          <w:rtl/>
        </w:rPr>
        <w:t xml:space="preserve">روى البخاري عن ابن عباس </w:t>
      </w:r>
      <w:r>
        <w:rPr>
          <w:rFonts w:hint="cs"/>
          <w:spacing w:val="-2"/>
          <w:sz w:val="32"/>
          <w:szCs w:val="32"/>
        </w:rPr>
        <w:sym w:font="AGA Arabesque" w:char="F074"/>
      </w:r>
      <w:r>
        <w:rPr>
          <w:rFonts w:hint="cs"/>
          <w:spacing w:val="-2"/>
          <w:sz w:val="32"/>
          <w:szCs w:val="32"/>
          <w:rtl/>
        </w:rPr>
        <w:t xml:space="preserve"> </w:t>
      </w:r>
      <w:r w:rsidRPr="005B58BA">
        <w:rPr>
          <w:rFonts w:hint="cs"/>
          <w:spacing w:val="-2"/>
          <w:sz w:val="32"/>
          <w:szCs w:val="32"/>
          <w:rtl/>
        </w:rPr>
        <w:t xml:space="preserve">قال: لما نزلت: </w:t>
      </w:r>
      <w:r w:rsidRPr="005B58BA">
        <w:rPr>
          <w:rStyle w:val="Char0"/>
          <w:sz w:val="28"/>
          <w:rtl/>
        </w:rPr>
        <w:t>{وأنذر عشيرتك الأقربين}</w:t>
      </w:r>
      <w:r w:rsidRPr="005B58BA">
        <w:rPr>
          <w:rFonts w:hint="cs"/>
          <w:spacing w:val="-2"/>
          <w:sz w:val="32"/>
          <w:szCs w:val="32"/>
          <w:rtl/>
        </w:rPr>
        <w:t xml:space="preserve">، صعِد النبي </w:t>
      </w:r>
      <w:r>
        <w:rPr>
          <w:rFonts w:hint="cs"/>
          <w:spacing w:val="-2"/>
          <w:sz w:val="32"/>
          <w:szCs w:val="32"/>
        </w:rPr>
        <w:sym w:font="AGA Arabesque" w:char="F072"/>
      </w:r>
      <w:r>
        <w:rPr>
          <w:rFonts w:hint="cs"/>
          <w:spacing w:val="-2"/>
          <w:sz w:val="32"/>
          <w:szCs w:val="32"/>
          <w:rtl/>
        </w:rPr>
        <w:t xml:space="preserve"> </w:t>
      </w:r>
      <w:r w:rsidRPr="005B58BA">
        <w:rPr>
          <w:rFonts w:hint="cs"/>
          <w:spacing w:val="-2"/>
          <w:sz w:val="32"/>
          <w:szCs w:val="32"/>
          <w:rtl/>
        </w:rPr>
        <w:t xml:space="preserve">على الصفا، فجعل ينادي: </w:t>
      </w:r>
      <w:r w:rsidRPr="005B58BA">
        <w:rPr>
          <w:rStyle w:val="Char2"/>
          <w:rFonts w:hint="cs"/>
          <w:sz w:val="32"/>
          <w:szCs w:val="32"/>
          <w:rtl/>
        </w:rPr>
        <w:t>«يا بني فهر، يا بني عدي»</w:t>
      </w:r>
      <w:r w:rsidRPr="005B58BA">
        <w:rPr>
          <w:rFonts w:hint="cs"/>
          <w:spacing w:val="-2"/>
          <w:sz w:val="32"/>
          <w:szCs w:val="32"/>
          <w:rtl/>
        </w:rPr>
        <w:t xml:space="preserve"> - لبطون قريش - حتى اجتمعوا فجعل الرجل إذا لم يستطع أن يخرج أرسل رسولاً لينظر ما هو، فجاء أبو لهب وقريش، فقال: </w:t>
      </w:r>
      <w:r w:rsidRPr="005B58BA">
        <w:rPr>
          <w:rStyle w:val="Char2"/>
          <w:rFonts w:hint="cs"/>
          <w:sz w:val="32"/>
          <w:szCs w:val="32"/>
          <w:rtl/>
        </w:rPr>
        <w:t>«أرأيتَكم لو أخبرتكم أن خيلاً بالوادي تريد أن تغير عليكم، أكنتم مصدقيّ؟»</w:t>
      </w:r>
      <w:r w:rsidRPr="005B58BA">
        <w:rPr>
          <w:rFonts w:hint="cs"/>
          <w:spacing w:val="-2"/>
          <w:sz w:val="32"/>
          <w:szCs w:val="32"/>
          <w:rtl/>
        </w:rPr>
        <w:t xml:space="preserve"> قالوا: نعم، ما جربنا عليك إلا صدقاً، قال: </w:t>
      </w:r>
      <w:r w:rsidRPr="005B58BA">
        <w:rPr>
          <w:rStyle w:val="Char2"/>
          <w:rFonts w:hint="cs"/>
          <w:sz w:val="32"/>
          <w:szCs w:val="32"/>
          <w:rtl/>
        </w:rPr>
        <w:t>«فإني نذير لكم بين يدي عذاب شديد»</w:t>
      </w:r>
      <w:r w:rsidRPr="005B58BA">
        <w:rPr>
          <w:rFonts w:hint="cs"/>
          <w:spacing w:val="-2"/>
          <w:sz w:val="32"/>
          <w:szCs w:val="32"/>
          <w:rtl/>
        </w:rPr>
        <w:t xml:space="preserve"> فقال أبو لهب: تبا لك سائر اليوم، ألهذا جمعتنا؟ فنزلت: </w:t>
      </w:r>
      <w:r w:rsidRPr="005B58BA">
        <w:rPr>
          <w:rStyle w:val="Char0"/>
          <w:sz w:val="28"/>
          <w:rtl/>
        </w:rPr>
        <w:t>{تَبَّتْ يَدَا أَبِي لَهَبٍ وَتَبَّ (1) مَا أَغْنَى عَنْهُ مَالُهُ وَمَا كَسَبَ}</w:t>
      </w:r>
      <w:r w:rsidRPr="005B58BA">
        <w:rPr>
          <w:rFonts w:hint="cs"/>
          <w:spacing w:val="-2"/>
          <w:sz w:val="32"/>
          <w:szCs w:val="32"/>
          <w:rtl/>
        </w:rPr>
        <w:t xml:space="preserve"> [المسد: 1، 2].</w:t>
      </w:r>
    </w:p>
    <w:p w:rsidR="005B58BA" w:rsidRPr="005B58BA" w:rsidRDefault="005B58BA" w:rsidP="00561FC9">
      <w:pPr>
        <w:tabs>
          <w:tab w:val="left" w:pos="565"/>
        </w:tabs>
        <w:spacing w:beforeLines="20" w:before="48" w:afterLines="20" w:after="48" w:line="244" w:lineRule="auto"/>
        <w:ind w:firstLine="282"/>
        <w:rPr>
          <w:rFonts w:hint="cs"/>
          <w:spacing w:val="-2"/>
          <w:sz w:val="32"/>
          <w:szCs w:val="32"/>
          <w:rtl/>
        </w:rPr>
      </w:pPr>
      <w:r>
        <w:rPr>
          <w:rFonts w:hint="cs"/>
          <w:spacing w:val="-2"/>
          <w:sz w:val="32"/>
          <w:szCs w:val="32"/>
          <w:rtl/>
        </w:rPr>
        <w:t>-</w:t>
      </w:r>
      <w:r w:rsidRPr="005B58BA">
        <w:rPr>
          <w:rFonts w:hint="cs"/>
          <w:spacing w:val="-2"/>
          <w:sz w:val="32"/>
          <w:szCs w:val="32"/>
          <w:rtl/>
        </w:rPr>
        <w:t xml:space="preserve"> وتابع رسول الله </w:t>
      </w:r>
      <w:r>
        <w:rPr>
          <w:rFonts w:hint="cs"/>
          <w:spacing w:val="-2"/>
          <w:sz w:val="32"/>
          <w:szCs w:val="32"/>
        </w:rPr>
        <w:sym w:font="AGA Arabesque" w:char="F072"/>
      </w:r>
      <w:r w:rsidRPr="005B58BA">
        <w:rPr>
          <w:rFonts w:hint="cs"/>
          <w:spacing w:val="-2"/>
          <w:sz w:val="32"/>
          <w:szCs w:val="32"/>
          <w:rtl/>
        </w:rPr>
        <w:t xml:space="preserve"> دعوته، فقد روى البخاري عن أبي هريرة </w:t>
      </w:r>
      <w:r w:rsidR="00C84087">
        <w:rPr>
          <w:rFonts w:hint="cs"/>
          <w:spacing w:val="-2"/>
          <w:sz w:val="32"/>
          <w:szCs w:val="32"/>
        </w:rPr>
        <w:sym w:font="AGA Arabesque" w:char="F074"/>
      </w:r>
      <w:r w:rsidRPr="005B58BA">
        <w:rPr>
          <w:rFonts w:hint="cs"/>
          <w:spacing w:val="-2"/>
          <w:sz w:val="32"/>
          <w:szCs w:val="32"/>
          <w:rtl/>
        </w:rPr>
        <w:t xml:space="preserve"> قال: قام رسول الله </w:t>
      </w:r>
      <w:r w:rsidR="00C84087">
        <w:rPr>
          <w:rFonts w:hint="cs"/>
          <w:spacing w:val="-2"/>
          <w:sz w:val="32"/>
          <w:szCs w:val="32"/>
        </w:rPr>
        <w:sym w:font="AGA Arabesque" w:char="F072"/>
      </w:r>
      <w:r w:rsidR="00C84087">
        <w:rPr>
          <w:rFonts w:hint="cs"/>
          <w:spacing w:val="-2"/>
          <w:sz w:val="32"/>
          <w:szCs w:val="32"/>
          <w:rtl/>
        </w:rPr>
        <w:t xml:space="preserve"> </w:t>
      </w:r>
      <w:r w:rsidRPr="005B58BA">
        <w:rPr>
          <w:rFonts w:hint="cs"/>
          <w:spacing w:val="-2"/>
          <w:sz w:val="32"/>
          <w:szCs w:val="32"/>
          <w:rtl/>
        </w:rPr>
        <w:t xml:space="preserve">حين أنزل الله عز وجل: </w:t>
      </w:r>
      <w:r w:rsidRPr="005B58BA">
        <w:rPr>
          <w:rStyle w:val="Char0"/>
          <w:sz w:val="28"/>
          <w:rtl/>
        </w:rPr>
        <w:t>{وأنذر عشيرتك الأقربين}</w:t>
      </w:r>
      <w:r w:rsidRPr="005B58BA">
        <w:rPr>
          <w:rFonts w:hint="cs"/>
          <w:spacing w:val="-2"/>
          <w:sz w:val="28"/>
          <w:szCs w:val="28"/>
          <w:rtl/>
        </w:rPr>
        <w:t xml:space="preserve">، </w:t>
      </w:r>
      <w:r w:rsidRPr="005B58BA">
        <w:rPr>
          <w:rFonts w:hint="cs"/>
          <w:spacing w:val="-2"/>
          <w:sz w:val="32"/>
          <w:szCs w:val="32"/>
          <w:rtl/>
        </w:rPr>
        <w:t xml:space="preserve">قال: </w:t>
      </w:r>
      <w:r w:rsidRPr="005B58BA">
        <w:rPr>
          <w:rStyle w:val="Char2"/>
          <w:rFonts w:hint="cs"/>
          <w:sz w:val="32"/>
          <w:szCs w:val="32"/>
          <w:rtl/>
        </w:rPr>
        <w:t xml:space="preserve">«يا معشر قريش، اشتروا أنفسكم، لا أغني عنكم من الله شيئا، يا بني عبد مناف لا أغني عنكم من الله شيئا، يا عباسُ بنَ عبد المطلب لا أغني عنك من الله شيئا، </w:t>
      </w:r>
      <w:proofErr w:type="spellStart"/>
      <w:r w:rsidRPr="005B58BA">
        <w:rPr>
          <w:rStyle w:val="Char2"/>
          <w:rFonts w:hint="cs"/>
          <w:sz w:val="32"/>
          <w:szCs w:val="32"/>
          <w:rtl/>
        </w:rPr>
        <w:t>ويا</w:t>
      </w:r>
      <w:proofErr w:type="spellEnd"/>
      <w:r w:rsidRPr="005B58BA">
        <w:rPr>
          <w:rStyle w:val="Char2"/>
          <w:rFonts w:hint="cs"/>
          <w:sz w:val="32"/>
          <w:szCs w:val="32"/>
          <w:rtl/>
        </w:rPr>
        <w:t xml:space="preserve"> صفيةُ عمةَ رسول الله لا أغني عنك من الله شيئا، </w:t>
      </w:r>
      <w:proofErr w:type="spellStart"/>
      <w:r w:rsidRPr="005B58BA">
        <w:rPr>
          <w:rStyle w:val="Char2"/>
          <w:rFonts w:hint="cs"/>
          <w:sz w:val="32"/>
          <w:szCs w:val="32"/>
          <w:rtl/>
        </w:rPr>
        <w:t>ويا</w:t>
      </w:r>
      <w:proofErr w:type="spellEnd"/>
      <w:r w:rsidRPr="005B58BA">
        <w:rPr>
          <w:rStyle w:val="Char2"/>
          <w:rFonts w:hint="cs"/>
          <w:sz w:val="32"/>
          <w:szCs w:val="32"/>
          <w:rtl/>
        </w:rPr>
        <w:t xml:space="preserve"> فاطمةُ بنتَ محمد سليني ما شئت من مالي لا أغني عنك من الله شيئا»</w:t>
      </w:r>
      <w:r w:rsidRPr="005B58BA">
        <w:rPr>
          <w:rFonts w:hint="cs"/>
          <w:spacing w:val="-2"/>
          <w:sz w:val="32"/>
          <w:szCs w:val="32"/>
          <w:rtl/>
        </w:rPr>
        <w:t>.</w:t>
      </w:r>
      <w:r w:rsidR="00561FC9">
        <w:rPr>
          <w:rFonts w:hint="cs"/>
          <w:spacing w:val="-2"/>
          <w:sz w:val="32"/>
          <w:szCs w:val="32"/>
          <w:rtl/>
        </w:rPr>
        <w:t>..</w:t>
      </w:r>
      <w:r w:rsidRPr="005B58BA">
        <w:rPr>
          <w:rFonts w:hint="cs"/>
          <w:spacing w:val="-2"/>
          <w:sz w:val="32"/>
          <w:szCs w:val="32"/>
          <w:rtl/>
        </w:rPr>
        <w:t xml:space="preserve"> ولم يزل صوت رسول الله </w:t>
      </w:r>
      <w:r w:rsidR="00561FC9">
        <w:rPr>
          <w:rFonts w:hint="cs"/>
          <w:spacing w:val="-2"/>
          <w:sz w:val="32"/>
          <w:szCs w:val="32"/>
        </w:rPr>
        <w:sym w:font="AGA Arabesque" w:char="F072"/>
      </w:r>
      <w:r w:rsidR="00561FC9">
        <w:rPr>
          <w:rFonts w:hint="cs"/>
          <w:spacing w:val="-2"/>
          <w:sz w:val="32"/>
          <w:szCs w:val="32"/>
          <w:rtl/>
        </w:rPr>
        <w:t xml:space="preserve"> </w:t>
      </w:r>
      <w:r w:rsidRPr="005B58BA">
        <w:rPr>
          <w:rFonts w:hint="cs"/>
          <w:spacing w:val="-2"/>
          <w:sz w:val="32"/>
          <w:szCs w:val="32"/>
          <w:rtl/>
        </w:rPr>
        <w:t xml:space="preserve">يصدع في أرجاء مكة، يجهد في إخراج الناس من الظلمات إلى النور، ومن الكفر إلى الإيمان إلى آخر نفس من أنفاسه </w:t>
      </w:r>
      <w:r w:rsidR="00561FC9">
        <w:rPr>
          <w:rFonts w:hint="cs"/>
          <w:spacing w:val="-2"/>
          <w:sz w:val="32"/>
          <w:szCs w:val="32"/>
        </w:rPr>
        <w:sym w:font="AGA Arabesque" w:char="F072"/>
      </w:r>
      <w:r w:rsidRPr="005B58BA">
        <w:rPr>
          <w:rFonts w:hint="cs"/>
          <w:spacing w:val="-2"/>
          <w:sz w:val="32"/>
          <w:szCs w:val="32"/>
          <w:rtl/>
        </w:rPr>
        <w:t xml:space="preserve">. </w:t>
      </w:r>
    </w:p>
    <w:p w:rsidR="00C84087" w:rsidRDefault="005B58BA" w:rsidP="00C84087">
      <w:pPr>
        <w:tabs>
          <w:tab w:val="left" w:pos="565"/>
        </w:tabs>
        <w:spacing w:beforeLines="20" w:before="48" w:afterLines="20" w:after="48" w:line="244" w:lineRule="auto"/>
        <w:ind w:firstLine="282"/>
        <w:rPr>
          <w:spacing w:val="-2"/>
          <w:sz w:val="32"/>
          <w:szCs w:val="32"/>
          <w:rtl/>
        </w:rPr>
      </w:pPr>
      <w:r>
        <w:rPr>
          <w:rFonts w:hint="cs"/>
          <w:spacing w:val="-2"/>
          <w:sz w:val="32"/>
          <w:szCs w:val="32"/>
          <w:rtl/>
        </w:rPr>
        <w:t xml:space="preserve">- </w:t>
      </w:r>
      <w:r w:rsidRPr="005B58BA">
        <w:rPr>
          <w:rFonts w:hint="cs"/>
          <w:spacing w:val="-2"/>
          <w:sz w:val="32"/>
          <w:szCs w:val="32"/>
          <w:rtl/>
        </w:rPr>
        <w:t>وانفجرت مكةُ بمشاعر الغضب، وماجت بالغرابة والاستنكار، تنافح عن عقيدتها الوثنية وتدافع عن تقاليدها وموروثاتها</w:t>
      </w:r>
      <w:r w:rsidR="00C84087">
        <w:rPr>
          <w:rFonts w:hint="cs"/>
          <w:spacing w:val="-2"/>
          <w:sz w:val="32"/>
          <w:szCs w:val="32"/>
          <w:rtl/>
        </w:rPr>
        <w:t>.</w:t>
      </w:r>
    </w:p>
    <w:p w:rsidR="005B58BA" w:rsidRPr="005B58BA" w:rsidRDefault="005B58BA" w:rsidP="00C84087">
      <w:pPr>
        <w:tabs>
          <w:tab w:val="left" w:pos="565"/>
        </w:tabs>
        <w:spacing w:beforeLines="20" w:before="48" w:afterLines="20" w:after="48" w:line="244" w:lineRule="auto"/>
        <w:ind w:firstLine="282"/>
        <w:rPr>
          <w:rFonts w:hint="cs"/>
          <w:spacing w:val="-2"/>
          <w:sz w:val="32"/>
          <w:szCs w:val="32"/>
          <w:rtl/>
        </w:rPr>
      </w:pPr>
      <w:r>
        <w:rPr>
          <w:rFonts w:hint="cs"/>
          <w:b/>
          <w:bCs/>
          <w:spacing w:val="-2"/>
          <w:sz w:val="32"/>
          <w:szCs w:val="32"/>
          <w:rtl/>
        </w:rPr>
        <w:t xml:space="preserve">- </w:t>
      </w:r>
      <w:r w:rsidRPr="005B58BA">
        <w:rPr>
          <w:rFonts w:hint="cs"/>
          <w:b/>
          <w:bCs/>
          <w:spacing w:val="-2"/>
          <w:sz w:val="32"/>
          <w:szCs w:val="32"/>
          <w:rtl/>
        </w:rPr>
        <w:t>أيها الإخوة:</w:t>
      </w:r>
      <w:r>
        <w:rPr>
          <w:rFonts w:hint="cs"/>
          <w:b/>
          <w:bCs/>
          <w:spacing w:val="-2"/>
          <w:sz w:val="32"/>
          <w:szCs w:val="32"/>
          <w:rtl/>
        </w:rPr>
        <w:t xml:space="preserve"> </w:t>
      </w:r>
      <w:r w:rsidRPr="005B58BA">
        <w:rPr>
          <w:rFonts w:hint="cs"/>
          <w:spacing w:val="-2"/>
          <w:sz w:val="32"/>
          <w:szCs w:val="32"/>
          <w:rtl/>
        </w:rPr>
        <w:t>فيما سبق من حديث الجهر بالدعوة دروس وفوائد يحتاجها كل منا، وقد علمتني السيرة النبوية فيها أمرين</w:t>
      </w:r>
      <w:r w:rsidR="00C84087">
        <w:rPr>
          <w:rFonts w:hint="cs"/>
          <w:spacing w:val="-2"/>
          <w:sz w:val="32"/>
          <w:szCs w:val="32"/>
          <w:rtl/>
        </w:rPr>
        <w:t>:</w:t>
      </w:r>
    </w:p>
    <w:p w:rsidR="005B58BA" w:rsidRPr="005B58BA" w:rsidRDefault="00366DC8" w:rsidP="00561FC9">
      <w:pPr>
        <w:tabs>
          <w:tab w:val="left" w:pos="565"/>
        </w:tabs>
        <w:spacing w:beforeLines="20" w:before="48" w:afterLines="20" w:after="48" w:line="244" w:lineRule="auto"/>
        <w:ind w:firstLine="282"/>
        <w:rPr>
          <w:rFonts w:hint="cs"/>
          <w:spacing w:val="-2"/>
          <w:sz w:val="32"/>
          <w:szCs w:val="32"/>
          <w:rtl/>
        </w:rPr>
      </w:pPr>
      <w:r>
        <w:rPr>
          <w:rFonts w:hint="cs"/>
          <w:b/>
          <w:bCs/>
          <w:spacing w:val="-2"/>
          <w:sz w:val="32"/>
          <w:szCs w:val="32"/>
          <w:rtl/>
        </w:rPr>
        <w:t xml:space="preserve">- </w:t>
      </w:r>
      <w:r w:rsidR="005B58BA" w:rsidRPr="005B58BA">
        <w:rPr>
          <w:rFonts w:hint="cs"/>
          <w:b/>
          <w:bCs/>
          <w:spacing w:val="-2"/>
          <w:sz w:val="32"/>
          <w:szCs w:val="32"/>
          <w:rtl/>
        </w:rPr>
        <w:t xml:space="preserve">أولاً: كن خليفة رسول الله </w:t>
      </w:r>
      <w:r w:rsidR="00C84087">
        <w:rPr>
          <w:rFonts w:hint="cs"/>
          <w:spacing w:val="-2"/>
          <w:sz w:val="32"/>
          <w:szCs w:val="32"/>
        </w:rPr>
        <w:sym w:font="AGA Arabesque" w:char="F072"/>
      </w:r>
      <w:r w:rsidR="00C84087">
        <w:rPr>
          <w:rFonts w:hint="cs"/>
          <w:spacing w:val="-2"/>
          <w:sz w:val="32"/>
          <w:szCs w:val="32"/>
          <w:rtl/>
        </w:rPr>
        <w:t xml:space="preserve"> </w:t>
      </w:r>
      <w:r w:rsidR="005B58BA" w:rsidRPr="005B58BA">
        <w:rPr>
          <w:rFonts w:hint="cs"/>
          <w:b/>
          <w:bCs/>
          <w:spacing w:val="-2"/>
          <w:sz w:val="32"/>
          <w:szCs w:val="32"/>
          <w:rtl/>
        </w:rPr>
        <w:t>في تبليغ الدعوة:</w:t>
      </w:r>
      <w:r w:rsidR="00C84087">
        <w:rPr>
          <w:rFonts w:hint="cs"/>
          <w:b/>
          <w:bCs/>
          <w:spacing w:val="-2"/>
          <w:sz w:val="32"/>
          <w:szCs w:val="32"/>
          <w:rtl/>
        </w:rPr>
        <w:t xml:space="preserve"> </w:t>
      </w:r>
      <w:r w:rsidR="005B58BA" w:rsidRPr="005B58BA">
        <w:rPr>
          <w:rFonts w:hint="cs"/>
          <w:spacing w:val="-2"/>
          <w:sz w:val="32"/>
          <w:szCs w:val="32"/>
          <w:rtl/>
        </w:rPr>
        <w:t xml:space="preserve">نقرأُ في سيرة رسول الله </w:t>
      </w:r>
      <w:r w:rsidR="00C84087">
        <w:rPr>
          <w:rFonts w:hint="cs"/>
          <w:spacing w:val="-2"/>
          <w:sz w:val="32"/>
          <w:szCs w:val="32"/>
        </w:rPr>
        <w:sym w:font="AGA Arabesque" w:char="F072"/>
      </w:r>
      <w:r w:rsidR="00C84087">
        <w:rPr>
          <w:rFonts w:hint="cs"/>
          <w:spacing w:val="-2"/>
          <w:sz w:val="32"/>
          <w:szCs w:val="32"/>
          <w:rtl/>
        </w:rPr>
        <w:t xml:space="preserve"> </w:t>
      </w:r>
      <w:r w:rsidR="005B58BA" w:rsidRPr="005B58BA">
        <w:rPr>
          <w:rFonts w:hint="cs"/>
          <w:spacing w:val="-2"/>
          <w:sz w:val="32"/>
          <w:szCs w:val="32"/>
          <w:rtl/>
        </w:rPr>
        <w:t>من أوَّلها إلى آخر</w:t>
      </w:r>
      <w:r>
        <w:rPr>
          <w:rFonts w:hint="cs"/>
          <w:spacing w:val="-2"/>
          <w:sz w:val="32"/>
          <w:szCs w:val="32"/>
          <w:rtl/>
        </w:rPr>
        <w:t>ها كيف حم</w:t>
      </w:r>
      <w:r w:rsidR="005B58BA" w:rsidRPr="005B58BA">
        <w:rPr>
          <w:rFonts w:hint="cs"/>
          <w:spacing w:val="-2"/>
          <w:sz w:val="32"/>
          <w:szCs w:val="32"/>
          <w:rtl/>
        </w:rPr>
        <w:t xml:space="preserve">لَ رسول الله </w:t>
      </w:r>
      <w:r w:rsidR="00C84087">
        <w:rPr>
          <w:rFonts w:hint="cs"/>
          <w:spacing w:val="-2"/>
          <w:sz w:val="32"/>
          <w:szCs w:val="32"/>
        </w:rPr>
        <w:sym w:font="AGA Arabesque" w:char="F072"/>
      </w:r>
      <w:r w:rsidR="00C84087">
        <w:rPr>
          <w:rFonts w:hint="cs"/>
          <w:spacing w:val="-2"/>
          <w:sz w:val="32"/>
          <w:szCs w:val="32"/>
          <w:rtl/>
        </w:rPr>
        <w:t xml:space="preserve"> </w:t>
      </w:r>
      <w:r w:rsidR="005B58BA" w:rsidRPr="005B58BA">
        <w:rPr>
          <w:rFonts w:hint="cs"/>
          <w:spacing w:val="-2"/>
          <w:sz w:val="32"/>
          <w:szCs w:val="32"/>
          <w:rtl/>
        </w:rPr>
        <w:t xml:space="preserve">همّ الدَّعوةِ إلى الله تعالى، حتَّى خاطبَهُ ربُّهُ بقوله: </w:t>
      </w:r>
      <w:r w:rsidR="005B58BA" w:rsidRPr="00C84087">
        <w:rPr>
          <w:rStyle w:val="Char0"/>
          <w:sz w:val="28"/>
          <w:rtl/>
        </w:rPr>
        <w:t>{فَلَعَلَّكَ بَاخِعٌ نَفْسَكَ عَلَى آثَارِهِمْ إِنْ لَمْ يُؤْمِنُوا بِهَذَا الْحَدِيثِ أَسَفًا}</w:t>
      </w:r>
      <w:r w:rsidR="005B58BA" w:rsidRPr="005B58BA">
        <w:rPr>
          <w:rFonts w:hint="cs"/>
          <w:spacing w:val="-2"/>
          <w:sz w:val="32"/>
          <w:szCs w:val="32"/>
          <w:rtl/>
        </w:rPr>
        <w:t xml:space="preserve"> [الكهف: 6]، فتراه </w:t>
      </w:r>
      <w:r w:rsidR="00C84087">
        <w:rPr>
          <w:rFonts w:hint="cs"/>
          <w:spacing w:val="-2"/>
          <w:sz w:val="32"/>
          <w:szCs w:val="32"/>
        </w:rPr>
        <w:sym w:font="AGA Arabesque" w:char="F072"/>
      </w:r>
      <w:r w:rsidR="00C84087">
        <w:rPr>
          <w:rFonts w:hint="cs"/>
          <w:spacing w:val="-2"/>
          <w:sz w:val="32"/>
          <w:szCs w:val="32"/>
          <w:rtl/>
        </w:rPr>
        <w:t xml:space="preserve"> </w:t>
      </w:r>
      <w:r w:rsidR="005B58BA" w:rsidRPr="005B58BA">
        <w:rPr>
          <w:rFonts w:hint="cs"/>
          <w:spacing w:val="-2"/>
          <w:sz w:val="32"/>
          <w:szCs w:val="32"/>
          <w:rtl/>
        </w:rPr>
        <w:t xml:space="preserve">يدعو إلى الله تعالى في العسر واليسر، في الحرب والسِّلم، في الصَّحة والمرض، في اللَّيل والنَّهار، في أهله وعشيرته، في أسرته وعائلته، يحضرُ مواسم اجتماعِ النَّاس ويدعو النَّاس إلى الله، ويقول: </w:t>
      </w:r>
      <w:r w:rsidR="005B58BA" w:rsidRPr="005B58BA">
        <w:rPr>
          <w:rStyle w:val="Char2"/>
          <w:rFonts w:hint="cs"/>
          <w:sz w:val="32"/>
          <w:szCs w:val="32"/>
          <w:rtl/>
        </w:rPr>
        <w:t xml:space="preserve">«مَنْ رَجُلٌ يُؤْوِيْنِي حَتَّى أُبلِّغَ كَلَامَ رَبِّي» </w:t>
      </w:r>
      <w:r w:rsidR="005B58BA" w:rsidRPr="005B58BA">
        <w:rPr>
          <w:rFonts w:hint="cs"/>
          <w:spacing w:val="-2"/>
          <w:sz w:val="32"/>
          <w:szCs w:val="32"/>
          <w:rtl/>
        </w:rPr>
        <w:t>(سيرة ابن كثير).</w:t>
      </w:r>
    </w:p>
    <w:p w:rsidR="005B58BA" w:rsidRPr="005B58BA" w:rsidRDefault="005B58BA" w:rsidP="00C84087">
      <w:pPr>
        <w:tabs>
          <w:tab w:val="left" w:pos="565"/>
        </w:tabs>
        <w:spacing w:beforeLines="20" w:before="48" w:afterLines="20" w:after="48" w:line="244" w:lineRule="auto"/>
        <w:ind w:firstLine="282"/>
        <w:rPr>
          <w:rFonts w:hint="cs"/>
          <w:spacing w:val="-2"/>
          <w:sz w:val="32"/>
          <w:szCs w:val="32"/>
          <w:rtl/>
        </w:rPr>
      </w:pPr>
      <w:r w:rsidRPr="005B58BA">
        <w:rPr>
          <w:rFonts w:hint="cs"/>
          <w:spacing w:val="-2"/>
          <w:sz w:val="32"/>
          <w:szCs w:val="32"/>
          <w:rtl/>
        </w:rPr>
        <w:t xml:space="preserve">وهكذا تجدون رسولَ </w:t>
      </w:r>
      <w:proofErr w:type="gramStart"/>
      <w:r w:rsidRPr="005B58BA">
        <w:rPr>
          <w:rFonts w:hint="cs"/>
          <w:spacing w:val="-2"/>
          <w:sz w:val="32"/>
          <w:szCs w:val="32"/>
          <w:rtl/>
        </w:rPr>
        <w:t xml:space="preserve">الله </w:t>
      </w:r>
      <w:r w:rsidRPr="005B58BA">
        <w:rPr>
          <w:spacing w:val="-2"/>
          <w:sz w:val="32"/>
          <w:szCs w:val="32"/>
        </w:rPr>
        <w:sym w:font="AGA Arabesque" w:char="F072"/>
      </w:r>
      <w:r w:rsidRPr="005B58BA">
        <w:rPr>
          <w:spacing w:val="-2"/>
          <w:sz w:val="32"/>
          <w:szCs w:val="32"/>
          <w:rtl/>
        </w:rPr>
        <w:t xml:space="preserve"> </w:t>
      </w:r>
      <w:r w:rsidRPr="005B58BA">
        <w:rPr>
          <w:rFonts w:hint="cs"/>
          <w:spacing w:val="-2"/>
          <w:sz w:val="32"/>
          <w:szCs w:val="32"/>
          <w:rtl/>
        </w:rPr>
        <w:t>يحملُ</w:t>
      </w:r>
      <w:proofErr w:type="gramEnd"/>
      <w:r w:rsidRPr="005B58BA">
        <w:rPr>
          <w:rFonts w:hint="cs"/>
          <w:spacing w:val="-2"/>
          <w:sz w:val="32"/>
          <w:szCs w:val="32"/>
          <w:rtl/>
        </w:rPr>
        <w:t xml:space="preserve"> همَّ الرِّسالة أنْ يبلِّغَها الكبيرَ والصَّغيرَ، الرَّ</w:t>
      </w:r>
      <w:r w:rsidR="00C84087">
        <w:rPr>
          <w:rFonts w:hint="cs"/>
          <w:spacing w:val="-2"/>
          <w:sz w:val="32"/>
          <w:szCs w:val="32"/>
          <w:rtl/>
        </w:rPr>
        <w:t xml:space="preserve">جلَ والمرأةَ، القريبَ والبعيدَ... </w:t>
      </w:r>
      <w:r w:rsidRPr="005B58BA">
        <w:rPr>
          <w:rFonts w:hint="cs"/>
          <w:spacing w:val="-2"/>
          <w:sz w:val="32"/>
          <w:szCs w:val="32"/>
          <w:rtl/>
        </w:rPr>
        <w:t xml:space="preserve">فهل حملْتَ أنت همَّ الدَّعوة إلى الله؟! وهل كنتَ خليفة رسول الله صلى الله عليه وسلم في التبليغ، وهل شعرت بمسؤوليتك أمام الله عن الشاردين والتائهين والبعيدين والمقصرين؟! وهل ساندتَ العاملين في دلالة الخلْقِ على الحقِّ؟!. </w:t>
      </w:r>
    </w:p>
    <w:p w:rsidR="005B58BA" w:rsidRPr="005B58BA" w:rsidRDefault="00366DC8" w:rsidP="00561FC9">
      <w:pPr>
        <w:tabs>
          <w:tab w:val="left" w:pos="565"/>
        </w:tabs>
        <w:spacing w:beforeLines="20" w:before="48" w:afterLines="20" w:after="48" w:line="244" w:lineRule="auto"/>
        <w:ind w:firstLine="282"/>
        <w:rPr>
          <w:rFonts w:hint="cs"/>
          <w:spacing w:val="-2"/>
          <w:sz w:val="32"/>
          <w:szCs w:val="32"/>
          <w:rtl/>
        </w:rPr>
      </w:pPr>
      <w:r>
        <w:rPr>
          <w:rFonts w:hint="cs"/>
          <w:b/>
          <w:bCs/>
          <w:spacing w:val="-2"/>
          <w:sz w:val="32"/>
          <w:szCs w:val="32"/>
          <w:rtl/>
        </w:rPr>
        <w:t xml:space="preserve">- </w:t>
      </w:r>
      <w:r w:rsidR="005B58BA" w:rsidRPr="005B58BA">
        <w:rPr>
          <w:rFonts w:hint="cs"/>
          <w:b/>
          <w:bCs/>
          <w:spacing w:val="-2"/>
          <w:sz w:val="32"/>
          <w:szCs w:val="32"/>
          <w:rtl/>
        </w:rPr>
        <w:t>ثانياً: اثبت أمام المحن ولا تجزع:</w:t>
      </w:r>
      <w:r w:rsidR="00561FC9">
        <w:rPr>
          <w:rFonts w:hint="cs"/>
          <w:b/>
          <w:bCs/>
          <w:spacing w:val="-2"/>
          <w:sz w:val="32"/>
          <w:szCs w:val="32"/>
          <w:rtl/>
        </w:rPr>
        <w:t xml:space="preserve"> </w:t>
      </w:r>
      <w:r w:rsidR="005B58BA" w:rsidRPr="005B58BA">
        <w:rPr>
          <w:rFonts w:hint="cs"/>
          <w:spacing w:val="-2"/>
          <w:sz w:val="32"/>
          <w:szCs w:val="32"/>
          <w:rtl/>
        </w:rPr>
        <w:t>ففي طريق الدعوة إلى الله لا بد أن يعترضك أبو جهل، ويسخرَ منك أبو لهب، ويحاولَ ثنيك عن خدمة الدين عقبة بن أبي مُعَيط، ويؤذيَك عتبة بن ربيعة، ويوسوسَ لك الشيطان وتحاولَ تثبيطَك نفسٌ أمارة بالسوء، فاعلم أن</w:t>
      </w:r>
      <w:r>
        <w:rPr>
          <w:rFonts w:hint="cs"/>
          <w:spacing w:val="-2"/>
          <w:sz w:val="32"/>
          <w:szCs w:val="32"/>
          <w:rtl/>
        </w:rPr>
        <w:t>ّ</w:t>
      </w:r>
      <w:bookmarkStart w:id="0" w:name="_GoBack"/>
      <w:bookmarkEnd w:id="0"/>
      <w:r w:rsidR="005B58BA" w:rsidRPr="005B58BA">
        <w:rPr>
          <w:rFonts w:hint="cs"/>
          <w:spacing w:val="-2"/>
          <w:sz w:val="32"/>
          <w:szCs w:val="32"/>
          <w:rtl/>
        </w:rPr>
        <w:t xml:space="preserve"> اقتحامَك هذه العقبات وتجاوزَك هذه المحن بابُك إلى الجنة، فقد حُفَّت الجنة بالمكاره وجُعِلَ طريقُها صعباً بربوة.</w:t>
      </w:r>
      <w:r w:rsidR="00561FC9">
        <w:rPr>
          <w:rFonts w:hint="cs"/>
          <w:spacing w:val="-2"/>
          <w:sz w:val="32"/>
          <w:szCs w:val="32"/>
          <w:rtl/>
        </w:rPr>
        <w:t xml:space="preserve">.. </w:t>
      </w:r>
      <w:r w:rsidR="005B58BA" w:rsidRPr="005B58BA">
        <w:rPr>
          <w:rFonts w:hint="cs"/>
          <w:spacing w:val="-2"/>
          <w:sz w:val="32"/>
          <w:szCs w:val="32"/>
          <w:rtl/>
        </w:rPr>
        <w:t>وليتذكر الدعاة إلى الله أنّ نار المحن تنضِجُ العقيدةَ في القلب، وتحرقُ كلَّ العلائق من النفس، وتصحح النية، وتُشعِل الشوق إلى الله، وتذكي معاني العبوديةِ له جل جلاله بالضراعة والدعاء.</w:t>
      </w:r>
      <w:r w:rsidR="00561FC9">
        <w:rPr>
          <w:rFonts w:hint="cs"/>
          <w:spacing w:val="-2"/>
          <w:sz w:val="32"/>
          <w:szCs w:val="32"/>
          <w:rtl/>
        </w:rPr>
        <w:t xml:space="preserve">. </w:t>
      </w:r>
      <w:r w:rsidR="005B58BA" w:rsidRPr="005B58BA">
        <w:rPr>
          <w:rFonts w:hint="cs"/>
          <w:spacing w:val="-2"/>
          <w:sz w:val="32"/>
          <w:szCs w:val="32"/>
          <w:rtl/>
        </w:rPr>
        <w:t>وهناك يحلو العملُ لخدمةِ الدين وتَرْخُص الروحُ للقرآن والسنة. فاثبت أمام المحن ولا تجزع.</w:t>
      </w:r>
    </w:p>
    <w:p w:rsidR="00F922A8" w:rsidRPr="005B58BA" w:rsidRDefault="00F922A8" w:rsidP="006E1A5B">
      <w:pPr>
        <w:jc w:val="center"/>
        <w:rPr>
          <w:color w:val="FF0000"/>
          <w:sz w:val="32"/>
          <w:szCs w:val="32"/>
          <w:rtl/>
        </w:rPr>
      </w:pPr>
      <w:r w:rsidRPr="005B58BA">
        <w:rPr>
          <w:color w:val="FF0000"/>
          <w:sz w:val="32"/>
          <w:szCs w:val="32"/>
          <w:rtl/>
        </w:rPr>
        <w:t>والحمد لله رب العالمين</w:t>
      </w:r>
    </w:p>
    <w:sectPr w:rsidR="00F922A8" w:rsidRPr="005B58BA" w:rsidSect="005B58BA">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8BA"/>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66DC8"/>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1FC9"/>
    <w:rsid w:val="00564A7E"/>
    <w:rsid w:val="00572007"/>
    <w:rsid w:val="005A0643"/>
    <w:rsid w:val="005B52D2"/>
    <w:rsid w:val="005B58BA"/>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84087"/>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BD6112-9846-47CF-BDFE-D527E0A28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 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 w:type="table" w:styleId="a7">
    <w:name w:val="Table Grid"/>
    <w:basedOn w:val="a2"/>
    <w:uiPriority w:val="59"/>
    <w:rsid w:val="005B5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6239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35</TotalTime>
  <Pages>1</Pages>
  <Words>473</Words>
  <Characters>2699</Characters>
  <Application>Microsoft Office Word</Application>
  <DocSecurity>0</DocSecurity>
  <Lines>22</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2019-11-16T07:49:00Z</dcterms:created>
  <dcterms:modified xsi:type="dcterms:W3CDTF">2019-11-16T08:24:00Z</dcterms:modified>
</cp:coreProperties>
</file>