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5C723" w14:textId="77777777"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1F5AFBA3" wp14:editId="0074626D">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567C0" w14:textId="371408A7" w:rsidR="004A51B3" w:rsidRPr="0008657D" w:rsidRDefault="004A51B3" w:rsidP="005B0E75">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673F91" w:rsidRPr="00673F91">
        <w:rPr>
          <w:color w:val="000000"/>
          <w:sz w:val="22"/>
          <w:szCs w:val="22"/>
          <w:rtl/>
        </w:rPr>
        <w:t>9/10/2020</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14:paraId="1C3A0905" w14:textId="26FAE921" w:rsidR="004A51B3" w:rsidRPr="0008657D" w:rsidRDefault="004A51B3" w:rsidP="005B0E75">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673F91" w:rsidRPr="00673F91">
        <w:rPr>
          <w:b/>
          <w:bCs/>
          <w:color w:val="006600"/>
          <w:sz w:val="28"/>
          <w:szCs w:val="28"/>
          <w:rtl/>
        </w:rPr>
        <w:t>نتيجة عملية</w:t>
      </w:r>
      <w:r w:rsidRPr="0008657D">
        <w:rPr>
          <w:rFonts w:hint="cs"/>
          <w:b/>
          <w:bCs/>
          <w:color w:val="006600"/>
          <w:sz w:val="28"/>
          <w:szCs w:val="28"/>
          <w:rtl/>
        </w:rPr>
        <w:t>)</w:t>
      </w:r>
    </w:p>
    <w:p w14:paraId="6BFCFB46" w14:textId="79D6302A" w:rsidR="00673F91" w:rsidRPr="00673F91" w:rsidRDefault="00673F91" w:rsidP="00673F91">
      <w:pPr>
        <w:tabs>
          <w:tab w:val="left" w:pos="565"/>
        </w:tabs>
        <w:spacing w:beforeLines="20" w:before="48" w:afterLines="20" w:after="48" w:line="247" w:lineRule="auto"/>
        <w:ind w:left="-341" w:right="-284" w:firstLine="282"/>
        <w:rPr>
          <w:color w:val="000000"/>
          <w:sz w:val="32"/>
          <w:szCs w:val="32"/>
          <w:rtl/>
        </w:rPr>
      </w:pPr>
      <w:r>
        <w:rPr>
          <w:rFonts w:hint="cs"/>
          <w:b/>
          <w:bCs/>
          <w:color w:val="000000"/>
          <w:sz w:val="32"/>
          <w:szCs w:val="32"/>
          <w:rtl/>
        </w:rPr>
        <w:t xml:space="preserve">- </w:t>
      </w:r>
      <w:r w:rsidRPr="00673F91">
        <w:rPr>
          <w:b/>
          <w:bCs/>
          <w:color w:val="000000"/>
          <w:sz w:val="32"/>
          <w:szCs w:val="32"/>
          <w:rtl/>
        </w:rPr>
        <w:t xml:space="preserve">أيها الإخوة: </w:t>
      </w:r>
      <w:r w:rsidRPr="00673F91">
        <w:rPr>
          <w:color w:val="000000"/>
          <w:sz w:val="32"/>
          <w:szCs w:val="32"/>
          <w:rtl/>
        </w:rPr>
        <w:t xml:space="preserve">المسائل التي عرضت لها سلسلة خطب </w:t>
      </w:r>
      <w:r>
        <w:rPr>
          <w:rFonts w:hint="cs"/>
          <w:color w:val="000000"/>
          <w:sz w:val="32"/>
          <w:szCs w:val="32"/>
          <w:rtl/>
        </w:rPr>
        <w:t>"</w:t>
      </w:r>
      <w:r w:rsidRPr="00673F91">
        <w:rPr>
          <w:rFonts w:hint="cs"/>
          <w:b/>
          <w:bCs/>
          <w:color w:val="000000"/>
          <w:sz w:val="32"/>
          <w:szCs w:val="32"/>
          <w:rtl/>
        </w:rPr>
        <w:t>دليل إرشادي</w:t>
      </w:r>
      <w:r>
        <w:rPr>
          <w:rFonts w:hint="cs"/>
          <w:color w:val="000000"/>
          <w:sz w:val="32"/>
          <w:szCs w:val="32"/>
          <w:rtl/>
        </w:rPr>
        <w:t xml:space="preserve">" </w:t>
      </w:r>
      <w:r w:rsidRPr="00673F91">
        <w:rPr>
          <w:color w:val="000000"/>
          <w:sz w:val="32"/>
          <w:szCs w:val="32"/>
          <w:rtl/>
        </w:rPr>
        <w:t xml:space="preserve">أمثلة عما يحتاجه كثير منا، ومن المؤكد أن مسائل الناس تتجدد ومشوراتهم تتعدد، فكيف لأحدنا أن يصل إلى الرشد في أموره وإلى الصواب والنجاح في </w:t>
      </w:r>
      <w:proofErr w:type="gramStart"/>
      <w:r w:rsidRPr="00673F91">
        <w:rPr>
          <w:color w:val="000000"/>
          <w:sz w:val="32"/>
          <w:szCs w:val="32"/>
          <w:rtl/>
        </w:rPr>
        <w:t>مسائله؟!</w:t>
      </w:r>
      <w:r w:rsidRPr="00673F91">
        <w:rPr>
          <w:rFonts w:hint="cs"/>
          <w:color w:val="000000"/>
          <w:sz w:val="32"/>
          <w:szCs w:val="32"/>
          <w:rtl/>
        </w:rPr>
        <w:t>.</w:t>
      </w:r>
      <w:proofErr w:type="gramEnd"/>
    </w:p>
    <w:p w14:paraId="63408E49" w14:textId="35C7E93E" w:rsidR="00673F91" w:rsidRPr="00673F91" w:rsidRDefault="00673F91" w:rsidP="00673F91">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673F91">
        <w:rPr>
          <w:color w:val="000000"/>
          <w:sz w:val="32"/>
          <w:szCs w:val="32"/>
          <w:rtl/>
        </w:rPr>
        <w:t xml:space="preserve">لكي تصل إلى الرشد في أمورك والصواب في مسائلك أنصحك بهذه الثلاثة: </w:t>
      </w:r>
    </w:p>
    <w:p w14:paraId="048DEC19" w14:textId="41E7C794" w:rsidR="00673F91" w:rsidRPr="00673F91" w:rsidRDefault="00673F91" w:rsidP="00673F91">
      <w:pPr>
        <w:tabs>
          <w:tab w:val="left" w:pos="565"/>
        </w:tabs>
        <w:spacing w:beforeLines="20" w:before="48" w:afterLines="20" w:after="48" w:line="247" w:lineRule="auto"/>
        <w:ind w:left="-341" w:right="-284" w:firstLine="282"/>
        <w:rPr>
          <w:b/>
          <w:bCs/>
          <w:color w:val="000000"/>
          <w:sz w:val="32"/>
          <w:szCs w:val="32"/>
          <w:rtl/>
        </w:rPr>
      </w:pPr>
      <w:r>
        <w:rPr>
          <w:rFonts w:hint="cs"/>
          <w:b/>
          <w:bCs/>
          <w:color w:val="000000"/>
          <w:sz w:val="32"/>
          <w:szCs w:val="32"/>
          <w:rtl/>
        </w:rPr>
        <w:t xml:space="preserve">- </w:t>
      </w:r>
      <w:r w:rsidRPr="00673F91">
        <w:rPr>
          <w:b/>
          <w:bCs/>
          <w:color w:val="000000"/>
          <w:sz w:val="32"/>
          <w:szCs w:val="32"/>
          <w:rtl/>
        </w:rPr>
        <w:t xml:space="preserve">أولا: الجأ إلى الله تعالى أن يفتح عليك في فهم المسألة وأن يلهمك الرشد فيها: </w:t>
      </w:r>
      <w:r w:rsidRPr="00673F91">
        <w:rPr>
          <w:color w:val="000000"/>
          <w:sz w:val="32"/>
          <w:szCs w:val="32"/>
          <w:rtl/>
        </w:rPr>
        <w:t xml:space="preserve">فقد قال تعالى </w:t>
      </w:r>
      <w:r w:rsidRPr="00673F91">
        <w:rPr>
          <w:rStyle w:val="Char0"/>
          <w:sz w:val="28"/>
          <w:rtl/>
        </w:rPr>
        <w:t>{يُؤْتِي الْحِكْمَةَ مَنْ يَشَاءُ وَمَنْ يُؤْتَ الْحِكْمَةَ فَقَدْ أُوتِيَ خَيْرًا كَثِيرًا وَمَا يَذَّكَّرُ إِلَّا أُولُو الْأَلْبَابِ}</w:t>
      </w:r>
      <w:r w:rsidRPr="00673F91">
        <w:rPr>
          <w:color w:val="000000"/>
          <w:sz w:val="32"/>
          <w:szCs w:val="32"/>
          <w:rtl/>
        </w:rPr>
        <w:t xml:space="preserve"> [البقرة: 269] والحكمة هي الصواب في القول والرأي والعمل</w:t>
      </w:r>
      <w:r w:rsidRPr="00673F91">
        <w:rPr>
          <w:rFonts w:hint="cs"/>
          <w:color w:val="000000"/>
          <w:sz w:val="32"/>
          <w:szCs w:val="32"/>
          <w:rtl/>
        </w:rPr>
        <w:t>،</w:t>
      </w:r>
      <w:r w:rsidRPr="00673F91">
        <w:rPr>
          <w:color w:val="000000"/>
          <w:sz w:val="32"/>
          <w:szCs w:val="32"/>
          <w:rtl/>
        </w:rPr>
        <w:t xml:space="preserve"> ومؤتي الحكمة هو </w:t>
      </w:r>
      <w:r>
        <w:rPr>
          <w:rFonts w:hint="cs"/>
          <w:color w:val="000000"/>
          <w:sz w:val="32"/>
          <w:szCs w:val="32"/>
          <w:rtl/>
        </w:rPr>
        <w:t>الله</w:t>
      </w:r>
      <w:r w:rsidRPr="00673F91">
        <w:rPr>
          <w:color w:val="000000"/>
          <w:sz w:val="32"/>
          <w:szCs w:val="32"/>
          <w:rtl/>
        </w:rPr>
        <w:t xml:space="preserve">. </w:t>
      </w:r>
    </w:p>
    <w:p w14:paraId="0A8A0B54" w14:textId="71D643E3" w:rsidR="00673F91" w:rsidRPr="00673F91" w:rsidRDefault="00673F91" w:rsidP="00673F91">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673F91">
        <w:rPr>
          <w:color w:val="000000"/>
          <w:sz w:val="32"/>
          <w:szCs w:val="32"/>
          <w:rtl/>
        </w:rPr>
        <w:t>كان بعض العلماء يراجع في المسألة تَعرِض له المراجع الكثيرة ثم يقول: (اللهم يا معلم آدم وإبراهيم علّمني) يقول: (وكنتُ أذهب إلى المساجد المهجورة ونحوِها وأمرّغ وجهي في التراب وأسأل الله وأقول: يا معلم إبراهيم علمني ويا مفهم سليمان فهمني)</w:t>
      </w:r>
      <w:r>
        <w:rPr>
          <w:rFonts w:hint="cs"/>
          <w:color w:val="000000"/>
          <w:sz w:val="32"/>
          <w:szCs w:val="32"/>
          <w:rtl/>
        </w:rPr>
        <w:t xml:space="preserve"> </w:t>
      </w:r>
      <w:r w:rsidRPr="00673F91">
        <w:rPr>
          <w:color w:val="000000"/>
          <w:sz w:val="32"/>
          <w:szCs w:val="32"/>
          <w:rtl/>
        </w:rPr>
        <w:t>وأنت إذا عرضت لك معضلة أو أغلقت دونك مشكلة وأردت الرشد فيها فالجأ إلى الله تعالى واضرع إليه أن يفتح عليك بفهمها ومعرفة الصواب فيها</w:t>
      </w:r>
      <w:r w:rsidRPr="00673F91">
        <w:rPr>
          <w:rFonts w:hint="cs"/>
          <w:color w:val="000000"/>
          <w:sz w:val="32"/>
          <w:szCs w:val="32"/>
          <w:rtl/>
        </w:rPr>
        <w:t>،</w:t>
      </w:r>
      <w:r w:rsidRPr="00673F91">
        <w:rPr>
          <w:color w:val="000000"/>
          <w:sz w:val="32"/>
          <w:szCs w:val="32"/>
          <w:rtl/>
        </w:rPr>
        <w:t xml:space="preserve"> وهذا أول ما أنصحك به لتستدل على الرشد.</w:t>
      </w:r>
    </w:p>
    <w:p w14:paraId="27086D32" w14:textId="5DD78797" w:rsidR="00673F91" w:rsidRPr="00673F91" w:rsidRDefault="00673F91" w:rsidP="00673F91">
      <w:pPr>
        <w:tabs>
          <w:tab w:val="left" w:pos="565"/>
        </w:tabs>
        <w:spacing w:beforeLines="20" w:before="48" w:afterLines="20" w:after="48" w:line="247" w:lineRule="auto"/>
        <w:ind w:left="-341" w:right="-284" w:firstLine="282"/>
        <w:rPr>
          <w:color w:val="000000"/>
          <w:sz w:val="32"/>
          <w:szCs w:val="32"/>
          <w:rtl/>
        </w:rPr>
      </w:pPr>
      <w:r>
        <w:rPr>
          <w:rFonts w:hint="cs"/>
          <w:b/>
          <w:bCs/>
          <w:color w:val="000000"/>
          <w:sz w:val="32"/>
          <w:szCs w:val="32"/>
          <w:rtl/>
        </w:rPr>
        <w:t xml:space="preserve">- </w:t>
      </w:r>
      <w:r w:rsidRPr="00673F91">
        <w:rPr>
          <w:b/>
          <w:bCs/>
          <w:color w:val="000000"/>
          <w:sz w:val="32"/>
          <w:szCs w:val="32"/>
          <w:rtl/>
        </w:rPr>
        <w:t xml:space="preserve">ثانيا: استشر من تثق بعلمه وتقواه وخبرته من العلماء والفضلاء فإن الله يجري الحكمة على لسانهم: </w:t>
      </w:r>
      <w:r w:rsidRPr="00673F91">
        <w:rPr>
          <w:color w:val="000000"/>
          <w:sz w:val="32"/>
          <w:szCs w:val="32"/>
          <w:rtl/>
        </w:rPr>
        <w:t>قال تعالى في سورة الشورى في وصف المؤمنين:</w:t>
      </w:r>
      <w:r w:rsidRPr="00673F91">
        <w:rPr>
          <w:rFonts w:hint="cs"/>
          <w:color w:val="000000"/>
          <w:sz w:val="32"/>
          <w:szCs w:val="32"/>
          <w:rtl/>
        </w:rPr>
        <w:t xml:space="preserve"> </w:t>
      </w:r>
      <w:r w:rsidRPr="00673F91">
        <w:rPr>
          <w:rStyle w:val="Char0"/>
          <w:sz w:val="28"/>
          <w:rtl/>
        </w:rPr>
        <w:t>{وَأَمْرُهُمْ شُورَى بَيْنَهُمْ وَمِمَّا رَزَقْنَاهُمْ يُنْفِقُونَ}</w:t>
      </w:r>
      <w:r w:rsidRPr="00673F91">
        <w:rPr>
          <w:color w:val="000000"/>
          <w:sz w:val="28"/>
          <w:szCs w:val="28"/>
          <w:rtl/>
        </w:rPr>
        <w:t xml:space="preserve"> </w:t>
      </w:r>
      <w:r w:rsidRPr="00673F91">
        <w:rPr>
          <w:color w:val="000000"/>
          <w:sz w:val="32"/>
          <w:szCs w:val="32"/>
          <w:rtl/>
        </w:rPr>
        <w:t>[الشورى: 38]</w:t>
      </w:r>
      <w:r>
        <w:rPr>
          <w:rFonts w:hint="cs"/>
          <w:color w:val="000000"/>
          <w:sz w:val="32"/>
          <w:szCs w:val="32"/>
          <w:rtl/>
        </w:rPr>
        <w:t xml:space="preserve"> </w:t>
      </w:r>
      <w:r w:rsidRPr="00673F91">
        <w:rPr>
          <w:color w:val="000000"/>
          <w:sz w:val="32"/>
          <w:szCs w:val="32"/>
          <w:rtl/>
        </w:rPr>
        <w:t xml:space="preserve">أخرج الطبراني في الأوسط عَنْ أَنَسِ بْنِ مَالِكٍ قَالَ: قَالَ رَسُولُ اللَّهِ صَلَّى اللَّهُ عَلَيْهِ وَسَلَّمَ: </w:t>
      </w:r>
      <w:r w:rsidRPr="00673F91">
        <w:rPr>
          <w:rStyle w:val="Char2"/>
          <w:sz w:val="32"/>
          <w:szCs w:val="32"/>
          <w:rtl/>
        </w:rPr>
        <w:t>«مَا خَابَ مَنِ اسْتَخَارَ</w:t>
      </w:r>
      <w:r w:rsidRPr="00673F91">
        <w:rPr>
          <w:rStyle w:val="Char2"/>
          <w:rFonts w:hint="cs"/>
          <w:sz w:val="32"/>
          <w:szCs w:val="32"/>
          <w:rtl/>
        </w:rPr>
        <w:t xml:space="preserve">، </w:t>
      </w:r>
      <w:r w:rsidRPr="00673F91">
        <w:rPr>
          <w:rStyle w:val="Char2"/>
          <w:sz w:val="32"/>
          <w:szCs w:val="32"/>
          <w:rtl/>
        </w:rPr>
        <w:t>وَلَا نَدِمَ مَنِ اسْتَشَارَ</w:t>
      </w:r>
      <w:r w:rsidRPr="00673F91">
        <w:rPr>
          <w:rStyle w:val="Char2"/>
          <w:rFonts w:hint="cs"/>
          <w:sz w:val="32"/>
          <w:szCs w:val="32"/>
          <w:rtl/>
        </w:rPr>
        <w:t xml:space="preserve">، </w:t>
      </w:r>
      <w:r w:rsidRPr="00673F91">
        <w:rPr>
          <w:rStyle w:val="Char2"/>
          <w:sz w:val="32"/>
          <w:szCs w:val="32"/>
          <w:rtl/>
        </w:rPr>
        <w:t>وَلَا عالَ مَنِ اقْتَصَدَ»</w:t>
      </w:r>
      <w:r>
        <w:rPr>
          <w:rStyle w:val="Char2"/>
          <w:rFonts w:hint="cs"/>
          <w:sz w:val="32"/>
          <w:szCs w:val="32"/>
          <w:rtl/>
        </w:rPr>
        <w:t xml:space="preserve">، </w:t>
      </w:r>
      <w:r w:rsidRPr="00673F91">
        <w:rPr>
          <w:rFonts w:hint="cs"/>
          <w:color w:val="000000"/>
          <w:sz w:val="32"/>
          <w:szCs w:val="32"/>
          <w:rtl/>
        </w:rPr>
        <w:t>و</w:t>
      </w:r>
      <w:r w:rsidRPr="00673F91">
        <w:rPr>
          <w:color w:val="000000"/>
          <w:sz w:val="32"/>
          <w:szCs w:val="32"/>
          <w:rtl/>
        </w:rPr>
        <w:t>عن أبي هريرة رضي الله عنه قال: «مَا رَأَيْتُ أَحَدًا قَطُّ كَانَ أَكْثَرَ مَشُورَةً لِأَصْحَابِهِ مِنْ رَسُولِ الله صلى الله عليه وسلم».</w:t>
      </w:r>
    </w:p>
    <w:p w14:paraId="0951D0CA" w14:textId="444C69D5" w:rsidR="00673F91" w:rsidRPr="00673F91" w:rsidRDefault="00673F91" w:rsidP="00673F91">
      <w:pPr>
        <w:tabs>
          <w:tab w:val="left" w:pos="565"/>
        </w:tabs>
        <w:spacing w:beforeLines="20" w:before="48" w:afterLines="20" w:after="48" w:line="247" w:lineRule="auto"/>
        <w:ind w:left="-341" w:right="-284" w:firstLine="282"/>
        <w:rPr>
          <w:color w:val="000000"/>
          <w:sz w:val="32"/>
          <w:szCs w:val="32"/>
          <w:rtl/>
        </w:rPr>
      </w:pPr>
      <w:r>
        <w:rPr>
          <w:rFonts w:hint="cs"/>
          <w:color w:val="000000"/>
          <w:sz w:val="32"/>
          <w:szCs w:val="32"/>
          <w:rtl/>
        </w:rPr>
        <w:t xml:space="preserve">- </w:t>
      </w:r>
      <w:r w:rsidRPr="00673F91">
        <w:rPr>
          <w:color w:val="000000"/>
          <w:sz w:val="32"/>
          <w:szCs w:val="32"/>
          <w:rtl/>
        </w:rPr>
        <w:t>فالمشورة: هي استخراجُ الرَّأي بمراجعة البعض إلى البعض</w:t>
      </w:r>
      <w:r w:rsidRPr="00673F91">
        <w:rPr>
          <w:rFonts w:hint="cs"/>
          <w:color w:val="000000"/>
          <w:sz w:val="32"/>
          <w:szCs w:val="32"/>
          <w:rtl/>
        </w:rPr>
        <w:t xml:space="preserve">، </w:t>
      </w:r>
      <w:r w:rsidRPr="00673F91">
        <w:rPr>
          <w:color w:val="000000"/>
          <w:sz w:val="32"/>
          <w:szCs w:val="32"/>
          <w:rtl/>
        </w:rPr>
        <w:t>وهي: أن تُضيفَ عقلاً إلى عقلك</w:t>
      </w:r>
      <w:r w:rsidRPr="00673F91">
        <w:rPr>
          <w:rFonts w:hint="cs"/>
          <w:color w:val="000000"/>
          <w:sz w:val="32"/>
          <w:szCs w:val="32"/>
          <w:rtl/>
        </w:rPr>
        <w:t xml:space="preserve">، </w:t>
      </w:r>
      <w:r w:rsidRPr="00673F91">
        <w:rPr>
          <w:color w:val="000000"/>
          <w:sz w:val="32"/>
          <w:szCs w:val="32"/>
          <w:rtl/>
        </w:rPr>
        <w:t>ولا ريب أن الشُّورى بركةٌ ومسبارٌ للعقول، وسببٌ إلى الصَّواب.</w:t>
      </w:r>
    </w:p>
    <w:p w14:paraId="4091A6AD" w14:textId="7D739A3C" w:rsidR="00673F91" w:rsidRPr="00673F91" w:rsidRDefault="00673F91" w:rsidP="00673F91">
      <w:pPr>
        <w:tabs>
          <w:tab w:val="left" w:pos="565"/>
        </w:tabs>
        <w:spacing w:beforeLines="20" w:before="48" w:afterLines="20" w:after="48" w:line="247" w:lineRule="auto"/>
        <w:ind w:right="-284"/>
        <w:rPr>
          <w:color w:val="000000"/>
          <w:sz w:val="32"/>
          <w:szCs w:val="32"/>
          <w:rtl/>
        </w:rPr>
      </w:pPr>
      <w:r>
        <w:rPr>
          <w:rFonts w:hint="cs"/>
          <w:color w:val="000000"/>
          <w:sz w:val="32"/>
          <w:szCs w:val="32"/>
          <w:rtl/>
        </w:rPr>
        <w:t xml:space="preserve">- </w:t>
      </w:r>
      <w:r w:rsidRPr="00673F91">
        <w:rPr>
          <w:color w:val="000000"/>
          <w:sz w:val="32"/>
          <w:szCs w:val="32"/>
          <w:rtl/>
        </w:rPr>
        <w:t>وأنت إذا عرضت لك معضلة أو أغلقت دونك مشكلة وأردت الرشد فيها فالجأ إلى الله تعالى أولاً ثم استشر من تثق بعلمه وتقواه وخبرته من العلماء والفضلاء فإن الله يجري الحكمة على لسانهم.</w:t>
      </w:r>
    </w:p>
    <w:p w14:paraId="662E7568" w14:textId="1D99A6CF" w:rsidR="007E619A" w:rsidRPr="007E619A" w:rsidRDefault="00673F91" w:rsidP="00673F91">
      <w:pPr>
        <w:tabs>
          <w:tab w:val="left" w:pos="565"/>
        </w:tabs>
        <w:spacing w:beforeLines="20" w:before="48" w:afterLines="20" w:after="48" w:line="247" w:lineRule="auto"/>
        <w:ind w:left="-341" w:right="-284" w:firstLine="282"/>
        <w:rPr>
          <w:color w:val="FF0000"/>
          <w:sz w:val="28"/>
          <w:szCs w:val="28"/>
          <w:rtl/>
        </w:rPr>
      </w:pPr>
      <w:r>
        <w:rPr>
          <w:rFonts w:hint="cs"/>
          <w:color w:val="000000"/>
          <w:sz w:val="32"/>
          <w:szCs w:val="32"/>
          <w:rtl/>
        </w:rPr>
        <w:t xml:space="preserve">- </w:t>
      </w:r>
      <w:r w:rsidRPr="00673F91">
        <w:rPr>
          <w:b/>
          <w:bCs/>
          <w:color w:val="000000"/>
          <w:sz w:val="32"/>
          <w:szCs w:val="32"/>
          <w:rtl/>
        </w:rPr>
        <w:t>ثالثاً: ابحث عن حل مسألتك في القرآن والسنة وكتب الفقه الإسلامي المعتمدة</w:t>
      </w:r>
      <w:r>
        <w:rPr>
          <w:rFonts w:hint="cs"/>
          <w:b/>
          <w:bCs/>
          <w:color w:val="000000"/>
          <w:sz w:val="32"/>
          <w:szCs w:val="32"/>
          <w:rtl/>
        </w:rPr>
        <w:t xml:space="preserve">: </w:t>
      </w:r>
      <w:r w:rsidRPr="00673F91">
        <w:rPr>
          <w:color w:val="000000"/>
          <w:sz w:val="32"/>
          <w:szCs w:val="32"/>
          <w:rtl/>
        </w:rPr>
        <w:t>وإنما قدمت مشورة أهل العلم والتقوى على بحثك بنفسك في القرآن والسنة لأن القوم لا</w:t>
      </w:r>
      <w:r w:rsidRPr="00673F91">
        <w:rPr>
          <w:rFonts w:hint="cs"/>
          <w:color w:val="000000"/>
          <w:sz w:val="32"/>
          <w:szCs w:val="32"/>
          <w:rtl/>
        </w:rPr>
        <w:t xml:space="preserve"> </w:t>
      </w:r>
      <w:r w:rsidRPr="00673F91">
        <w:rPr>
          <w:color w:val="000000"/>
          <w:sz w:val="32"/>
          <w:szCs w:val="32"/>
          <w:rtl/>
        </w:rPr>
        <w:t xml:space="preserve">يصدرون إلا عن كتاب أو سنة وتخصصهم فيهما أعمق </w:t>
      </w:r>
      <w:proofErr w:type="spellStart"/>
      <w:r w:rsidRPr="00673F91">
        <w:rPr>
          <w:color w:val="000000"/>
          <w:sz w:val="32"/>
          <w:szCs w:val="32"/>
          <w:rtl/>
        </w:rPr>
        <w:t>وفههم</w:t>
      </w:r>
      <w:proofErr w:type="spellEnd"/>
      <w:r w:rsidRPr="00673F91">
        <w:rPr>
          <w:color w:val="000000"/>
          <w:sz w:val="32"/>
          <w:szCs w:val="32"/>
          <w:rtl/>
        </w:rPr>
        <w:t xml:space="preserve"> لهما أدق، ولكن إن لم تجد من تستشيروه من </w:t>
      </w:r>
      <w:proofErr w:type="spellStart"/>
      <w:r w:rsidRPr="00673F91">
        <w:rPr>
          <w:color w:val="000000"/>
          <w:sz w:val="32"/>
          <w:szCs w:val="32"/>
          <w:rtl/>
        </w:rPr>
        <w:t>هولاء</w:t>
      </w:r>
      <w:proofErr w:type="spellEnd"/>
      <w:r w:rsidRPr="00673F91">
        <w:rPr>
          <w:color w:val="000000"/>
          <w:sz w:val="32"/>
          <w:szCs w:val="32"/>
          <w:rtl/>
        </w:rPr>
        <w:t xml:space="preserve"> أو وجدت ولم يعطك الجواب فعد باحثا</w:t>
      </w:r>
      <w:r w:rsidRPr="00673F91">
        <w:rPr>
          <w:rFonts w:hint="cs"/>
          <w:color w:val="000000"/>
          <w:sz w:val="32"/>
          <w:szCs w:val="32"/>
          <w:rtl/>
        </w:rPr>
        <w:t>ً</w:t>
      </w:r>
      <w:r w:rsidRPr="00673F91">
        <w:rPr>
          <w:color w:val="000000"/>
          <w:sz w:val="32"/>
          <w:szCs w:val="32"/>
          <w:rtl/>
        </w:rPr>
        <w:t xml:space="preserve"> في القرآن والسنة وكتب الفقه الإسلامي المعتمدة عن حل مسألتك فإن الشريعة كلها مصالح إما تدرأ مفاسد أو تجلب مصالح، وقد أنزل الله تعالى كتابه </w:t>
      </w:r>
      <w:r w:rsidRPr="00673F91">
        <w:rPr>
          <w:rStyle w:val="Char0"/>
          <w:sz w:val="28"/>
          <w:rtl/>
        </w:rPr>
        <w:t>{هُدًى لِلْمُتَّقِينَ}</w:t>
      </w:r>
      <w:r w:rsidRPr="00673F91">
        <w:rPr>
          <w:color w:val="000000"/>
          <w:sz w:val="28"/>
          <w:szCs w:val="28"/>
          <w:rtl/>
        </w:rPr>
        <w:t xml:space="preserve"> </w:t>
      </w:r>
      <w:r w:rsidRPr="00673F91">
        <w:rPr>
          <w:color w:val="000000"/>
          <w:sz w:val="32"/>
          <w:szCs w:val="32"/>
          <w:rtl/>
        </w:rPr>
        <w:t xml:space="preserve">[البقرة: 2] وأنزله لسعادة البشرية لا لشقائها </w:t>
      </w:r>
      <w:r w:rsidRPr="00673F91">
        <w:rPr>
          <w:rStyle w:val="Char0"/>
          <w:sz w:val="28"/>
          <w:rtl/>
        </w:rPr>
        <w:t>{مَا أَنْزَلْنَا عَلَيْكَ الْقُرْآنَ لِتَشْقَى}</w:t>
      </w:r>
      <w:r w:rsidRPr="00673F91">
        <w:rPr>
          <w:color w:val="000000"/>
          <w:sz w:val="28"/>
          <w:szCs w:val="28"/>
          <w:rtl/>
        </w:rPr>
        <w:t xml:space="preserve"> </w:t>
      </w:r>
      <w:r w:rsidRPr="00673F91">
        <w:rPr>
          <w:color w:val="000000"/>
          <w:sz w:val="32"/>
          <w:szCs w:val="32"/>
          <w:rtl/>
        </w:rPr>
        <w:t>[طه: 2]</w:t>
      </w:r>
      <w:r w:rsidRPr="00673F91">
        <w:rPr>
          <w:rFonts w:hint="cs"/>
          <w:color w:val="000000"/>
          <w:sz w:val="32"/>
          <w:szCs w:val="32"/>
          <w:rtl/>
        </w:rPr>
        <w:t xml:space="preserve"> </w:t>
      </w:r>
      <w:r w:rsidRPr="00673F91">
        <w:rPr>
          <w:color w:val="000000"/>
          <w:sz w:val="32"/>
          <w:szCs w:val="32"/>
          <w:rtl/>
        </w:rPr>
        <w:t>وأنزله بياناً وهدايةً ونورا</w:t>
      </w:r>
      <w:r>
        <w:rPr>
          <w:rFonts w:hint="cs"/>
          <w:color w:val="000000"/>
          <w:sz w:val="32"/>
          <w:szCs w:val="32"/>
          <w:rtl/>
        </w:rPr>
        <w:t>ً</w:t>
      </w:r>
      <w:r w:rsidRPr="00673F91">
        <w:rPr>
          <w:color w:val="000000"/>
          <w:sz w:val="32"/>
          <w:szCs w:val="32"/>
          <w:rtl/>
        </w:rPr>
        <w:t xml:space="preserve"> </w:t>
      </w:r>
      <w:r w:rsidRPr="00673F91">
        <w:rPr>
          <w:rStyle w:val="Char0"/>
          <w:sz w:val="28"/>
          <w:rtl/>
        </w:rPr>
        <w:t>{هَذَا بَيَانٌ لِلنَّاسِ وَهُدًى وَمَوْعِظَةٌ لِلْمُتَّقِينَ}</w:t>
      </w:r>
      <w:r w:rsidRPr="00673F91">
        <w:rPr>
          <w:color w:val="000000"/>
          <w:sz w:val="28"/>
          <w:szCs w:val="28"/>
          <w:rtl/>
        </w:rPr>
        <w:t xml:space="preserve"> </w:t>
      </w:r>
      <w:r w:rsidRPr="00673F91">
        <w:rPr>
          <w:color w:val="000000"/>
          <w:sz w:val="32"/>
          <w:szCs w:val="32"/>
          <w:rtl/>
        </w:rPr>
        <w:t>[آل عمران: 138]</w:t>
      </w:r>
      <w:r>
        <w:rPr>
          <w:rFonts w:hint="cs"/>
          <w:color w:val="000000"/>
          <w:sz w:val="32"/>
          <w:szCs w:val="32"/>
          <w:rtl/>
        </w:rPr>
        <w:t xml:space="preserve"> </w:t>
      </w:r>
      <w:r w:rsidRPr="00673F91">
        <w:rPr>
          <w:color w:val="000000"/>
          <w:sz w:val="32"/>
          <w:szCs w:val="32"/>
          <w:rtl/>
        </w:rPr>
        <w:t>وكان رسول الله صلى الله عليه وسلم بالمؤمنين رؤوفا</w:t>
      </w:r>
      <w:r w:rsidRPr="00673F91">
        <w:rPr>
          <w:rFonts w:hint="cs"/>
          <w:color w:val="000000"/>
          <w:sz w:val="32"/>
          <w:szCs w:val="32"/>
          <w:rtl/>
        </w:rPr>
        <w:t>ً</w:t>
      </w:r>
      <w:r w:rsidRPr="00673F91">
        <w:rPr>
          <w:color w:val="000000"/>
          <w:sz w:val="32"/>
          <w:szCs w:val="32"/>
          <w:rtl/>
        </w:rPr>
        <w:t xml:space="preserve"> وبالعالمين رحيماً وكان يقول: </w:t>
      </w:r>
      <w:r w:rsidRPr="00673F91">
        <w:rPr>
          <w:rStyle w:val="Char2"/>
          <w:sz w:val="32"/>
          <w:szCs w:val="32"/>
          <w:rtl/>
        </w:rPr>
        <w:t>«إنما أنا لكم بمَنْزِلة الوالد أعلمكم</w:t>
      </w:r>
      <w:r w:rsidRPr="00673F91">
        <w:rPr>
          <w:rStyle w:val="Char2"/>
          <w:rFonts w:ascii="Agency FB" w:hAnsi="Agency FB"/>
          <w:sz w:val="32"/>
          <w:szCs w:val="32"/>
          <w:rtl/>
        </w:rPr>
        <w:t>»</w:t>
      </w:r>
      <w:r w:rsidRPr="00673F91">
        <w:rPr>
          <w:color w:val="000000"/>
          <w:sz w:val="32"/>
          <w:szCs w:val="32"/>
          <w:rtl/>
        </w:rPr>
        <w:t xml:space="preserve"> </w:t>
      </w:r>
      <w:r w:rsidRPr="00673F91">
        <w:rPr>
          <w:rFonts w:hint="cs"/>
          <w:color w:val="000000"/>
          <w:sz w:val="32"/>
          <w:szCs w:val="32"/>
          <w:rtl/>
        </w:rPr>
        <w:t>[</w:t>
      </w:r>
      <w:r w:rsidRPr="00673F91">
        <w:rPr>
          <w:color w:val="000000"/>
          <w:sz w:val="32"/>
          <w:szCs w:val="32"/>
          <w:rtl/>
        </w:rPr>
        <w:t>أخرجه أبو داود</w:t>
      </w:r>
      <w:r w:rsidRPr="00673F91">
        <w:rPr>
          <w:rFonts w:hint="cs"/>
          <w:color w:val="000000"/>
          <w:sz w:val="32"/>
          <w:szCs w:val="32"/>
          <w:rtl/>
        </w:rPr>
        <w:t>]</w:t>
      </w:r>
      <w:r>
        <w:rPr>
          <w:rFonts w:hint="cs"/>
          <w:color w:val="000000"/>
          <w:sz w:val="32"/>
          <w:szCs w:val="32"/>
          <w:rtl/>
        </w:rPr>
        <w:t xml:space="preserve"> </w:t>
      </w:r>
      <w:r w:rsidRPr="00673F91">
        <w:rPr>
          <w:color w:val="000000"/>
          <w:sz w:val="32"/>
          <w:szCs w:val="32"/>
          <w:rtl/>
        </w:rPr>
        <w:t>ويعد الفقه الإسلامي مفخرة التشريع في العالم ومورد جلب المصالح للبشرية ودفع المفاسد عنها</w:t>
      </w:r>
      <w:r>
        <w:rPr>
          <w:rFonts w:hint="cs"/>
          <w:color w:val="000000"/>
          <w:sz w:val="32"/>
          <w:szCs w:val="32"/>
          <w:rtl/>
        </w:rPr>
        <w:t xml:space="preserve"> </w:t>
      </w:r>
      <w:r w:rsidRPr="00673F91">
        <w:rPr>
          <w:color w:val="000000"/>
          <w:sz w:val="32"/>
          <w:szCs w:val="32"/>
          <w:rtl/>
        </w:rPr>
        <w:t xml:space="preserve">قال تعالى: </w:t>
      </w:r>
      <w:r w:rsidRPr="00673F91">
        <w:rPr>
          <w:rStyle w:val="Char0"/>
          <w:sz w:val="28"/>
          <w:rtl/>
        </w:rPr>
        <w:t>{فَمَنِ اتَّبَعَ هُدَايَ فَلَا يَضِلُّ وَلَا يَشْقَى}</w:t>
      </w:r>
      <w:r w:rsidRPr="00673F91">
        <w:rPr>
          <w:color w:val="000000"/>
          <w:sz w:val="28"/>
          <w:szCs w:val="28"/>
          <w:rtl/>
        </w:rPr>
        <w:t xml:space="preserve"> </w:t>
      </w:r>
      <w:r w:rsidRPr="00673F91">
        <w:rPr>
          <w:color w:val="000000"/>
          <w:sz w:val="32"/>
          <w:szCs w:val="32"/>
          <w:rtl/>
        </w:rPr>
        <w:t xml:space="preserve">[طه: 123] وقال: </w:t>
      </w:r>
      <w:r w:rsidRPr="00673F91">
        <w:rPr>
          <w:rStyle w:val="Char0"/>
          <w:sz w:val="28"/>
          <w:rtl/>
        </w:rPr>
        <w:t>{وَمَنْ يُطِعِ اللَّهَ وَرَسُولَهُ فَقَدْ فَازَ فَوْزًا عَظِيمًا}</w:t>
      </w:r>
      <w:r w:rsidRPr="00673F91">
        <w:rPr>
          <w:color w:val="000000"/>
          <w:sz w:val="28"/>
          <w:szCs w:val="28"/>
          <w:rtl/>
        </w:rPr>
        <w:t xml:space="preserve"> </w:t>
      </w:r>
      <w:r w:rsidRPr="00673F91">
        <w:rPr>
          <w:color w:val="000000"/>
          <w:sz w:val="32"/>
          <w:szCs w:val="32"/>
          <w:rtl/>
        </w:rPr>
        <w:t>[الأحزاب: 71]</w:t>
      </w:r>
      <w:r>
        <w:rPr>
          <w:rFonts w:hint="cs"/>
          <w:color w:val="000000"/>
          <w:sz w:val="32"/>
          <w:szCs w:val="32"/>
          <w:rtl/>
        </w:rPr>
        <w:t xml:space="preserve"> </w:t>
      </w:r>
      <w:r w:rsidRPr="00673F91">
        <w:rPr>
          <w:color w:val="000000"/>
          <w:sz w:val="32"/>
          <w:szCs w:val="32"/>
          <w:rtl/>
        </w:rPr>
        <w:t>فإذا كان قانونيو العالم يجدون في القرآن والسنة والفقه الإسلامي حلا</w:t>
      </w:r>
      <w:r w:rsidRPr="00673F91">
        <w:rPr>
          <w:rFonts w:hint="cs"/>
          <w:color w:val="000000"/>
          <w:sz w:val="32"/>
          <w:szCs w:val="32"/>
          <w:rtl/>
        </w:rPr>
        <w:t>ً</w:t>
      </w:r>
      <w:r w:rsidRPr="00673F91">
        <w:rPr>
          <w:color w:val="000000"/>
          <w:sz w:val="32"/>
          <w:szCs w:val="32"/>
          <w:rtl/>
        </w:rPr>
        <w:t xml:space="preserve"> لمشكلات العالم فحري بك أن تجد فيها حلا لمسائلك.</w:t>
      </w:r>
      <w:r>
        <w:rPr>
          <w:rFonts w:hint="cs"/>
          <w:color w:val="000000"/>
          <w:sz w:val="32"/>
          <w:szCs w:val="32"/>
          <w:rtl/>
        </w:rPr>
        <w:t xml:space="preserve"> </w:t>
      </w:r>
      <w:r w:rsidRPr="00673F91">
        <w:rPr>
          <w:rFonts w:hint="cs"/>
          <w:color w:val="FF0000"/>
          <w:sz w:val="32"/>
          <w:szCs w:val="32"/>
          <w:rtl/>
        </w:rPr>
        <w:t>والحمد لله رب العالمين</w:t>
      </w:r>
    </w:p>
    <w:sectPr w:rsidR="007E619A" w:rsidRPr="007E619A"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75"/>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0E75"/>
    <w:rsid w:val="005B52D2"/>
    <w:rsid w:val="005C398A"/>
    <w:rsid w:val="005D10E3"/>
    <w:rsid w:val="005F2637"/>
    <w:rsid w:val="00626D27"/>
    <w:rsid w:val="006350A8"/>
    <w:rsid w:val="006540D6"/>
    <w:rsid w:val="00657EB1"/>
    <w:rsid w:val="00673F91"/>
    <w:rsid w:val="0067490B"/>
    <w:rsid w:val="00681A92"/>
    <w:rsid w:val="00690AD4"/>
    <w:rsid w:val="00693C0C"/>
    <w:rsid w:val="00696050"/>
    <w:rsid w:val="006B6552"/>
    <w:rsid w:val="006E1A5B"/>
    <w:rsid w:val="007002B1"/>
    <w:rsid w:val="00714019"/>
    <w:rsid w:val="007149C6"/>
    <w:rsid w:val="007628AB"/>
    <w:rsid w:val="00784A3E"/>
    <w:rsid w:val="00794F71"/>
    <w:rsid w:val="007B6545"/>
    <w:rsid w:val="007D5B47"/>
    <w:rsid w:val="007D7344"/>
    <w:rsid w:val="007E179C"/>
    <w:rsid w:val="007E3CD5"/>
    <w:rsid w:val="007E619A"/>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3484"/>
  <w15:docId w15:val="{FCA43B82-702B-4616-BABE-AD4B4FD4B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98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53</TotalTime>
  <Pages>1</Pages>
  <Words>474</Words>
  <Characters>2707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Mh.Aliwe92</cp:lastModifiedBy>
  <cp:revision>2</cp:revision>
  <dcterms:created xsi:type="dcterms:W3CDTF">2020-10-03T07:29:00Z</dcterms:created>
  <dcterms:modified xsi:type="dcterms:W3CDTF">2020-10-11T21:07:00Z</dcterms:modified>
</cp:coreProperties>
</file>