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6744B4">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6744B4" w:rsidRPr="006744B4">
        <w:rPr>
          <w:color w:val="000000"/>
          <w:sz w:val="22"/>
          <w:szCs w:val="22"/>
          <w:rtl/>
        </w:rPr>
        <w:t xml:space="preserve">28/8/2020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6744B4">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6744B4" w:rsidRPr="006744B4">
        <w:rPr>
          <w:b/>
          <w:bCs/>
          <w:color w:val="006600"/>
          <w:sz w:val="28"/>
          <w:szCs w:val="28"/>
          <w:rtl/>
        </w:rPr>
        <w:t>جفَّ قلبي فأرشدوني</w:t>
      </w:r>
      <w:r w:rsidRPr="0008657D">
        <w:rPr>
          <w:rFonts w:hint="cs"/>
          <w:b/>
          <w:bCs/>
          <w:color w:val="006600"/>
          <w:sz w:val="28"/>
          <w:szCs w:val="28"/>
          <w:rtl/>
        </w:rPr>
        <w:t>)</w:t>
      </w:r>
    </w:p>
    <w:p w:rsidR="006744B4" w:rsidRPr="006744B4" w:rsidRDefault="006744B4" w:rsidP="006744B4">
      <w:pPr>
        <w:tabs>
          <w:tab w:val="left" w:pos="565"/>
        </w:tabs>
        <w:spacing w:beforeLines="20" w:before="48" w:afterLines="20" w:after="48" w:line="244" w:lineRule="auto"/>
        <w:ind w:firstLine="282"/>
        <w:rPr>
          <w:rFonts w:hint="cs"/>
          <w:color w:val="000000"/>
          <w:sz w:val="32"/>
          <w:szCs w:val="32"/>
          <w:rtl/>
        </w:rPr>
      </w:pPr>
      <w:r w:rsidRPr="006744B4">
        <w:rPr>
          <w:rFonts w:hint="cs"/>
          <w:b/>
          <w:bCs/>
          <w:color w:val="000000"/>
          <w:sz w:val="32"/>
          <w:szCs w:val="32"/>
          <w:rtl/>
        </w:rPr>
        <w:t>المسألة</w:t>
      </w:r>
      <w:r w:rsidRPr="006744B4">
        <w:rPr>
          <w:rFonts w:hint="cs"/>
          <w:color w:val="000000"/>
          <w:sz w:val="32"/>
          <w:szCs w:val="32"/>
          <w:rtl/>
        </w:rPr>
        <w:t xml:space="preserve">: أذاقني الله حلاوة الصلاة ولذة الذكر وجعلني قريباً منه بفضله ومنه، ولكني بعد ذلك أسرفت على نفسي بذنوب الخلوات ثم تبت ثم عدت مراراً إلى المعصية، على الرغم من أن الله كان يذكّرني به أثناء المعصية وقد حصلت الكثير من الأشياء التي </w:t>
      </w:r>
      <w:r>
        <w:rPr>
          <w:rFonts w:hint="cs"/>
          <w:color w:val="000000"/>
          <w:sz w:val="32"/>
          <w:szCs w:val="32"/>
          <w:rtl/>
        </w:rPr>
        <w:t xml:space="preserve">تحول بيني وبينها إلا أني أصررت... </w:t>
      </w:r>
      <w:r w:rsidRPr="006744B4">
        <w:rPr>
          <w:rFonts w:hint="cs"/>
          <w:color w:val="000000"/>
          <w:sz w:val="32"/>
          <w:szCs w:val="32"/>
          <w:rtl/>
        </w:rPr>
        <w:t>جف قلبي وأشعر أنه مات ولم أعد أكترث بمعصيتي، وكنت أحضر مجالس العلم والذكر ولكنها توقفت ففقدتها.</w:t>
      </w:r>
      <w:r>
        <w:rPr>
          <w:rFonts w:hint="cs"/>
          <w:color w:val="000000"/>
          <w:sz w:val="32"/>
          <w:szCs w:val="32"/>
          <w:rtl/>
        </w:rPr>
        <w:t>..</w:t>
      </w:r>
      <w:r w:rsidRPr="006744B4">
        <w:rPr>
          <w:rFonts w:hint="cs"/>
          <w:color w:val="000000"/>
          <w:sz w:val="32"/>
          <w:szCs w:val="32"/>
          <w:rtl/>
        </w:rPr>
        <w:t xml:space="preserve"> مداومتي على الطاعات باتت شكلية وقد أعود للمعصية في أي لحظة، أنا ضائع، فأرشدوني؟!. </w:t>
      </w:r>
    </w:p>
    <w:p w:rsidR="006744B4" w:rsidRPr="006744B4" w:rsidRDefault="006744B4" w:rsidP="00B51850">
      <w:pPr>
        <w:tabs>
          <w:tab w:val="left" w:pos="565"/>
        </w:tabs>
        <w:spacing w:beforeLines="20" w:before="48" w:afterLines="20" w:after="48" w:line="244" w:lineRule="auto"/>
        <w:ind w:firstLine="282"/>
        <w:rPr>
          <w:rFonts w:hint="cs"/>
          <w:color w:val="000000"/>
          <w:sz w:val="32"/>
          <w:szCs w:val="32"/>
          <w:rtl/>
        </w:rPr>
      </w:pPr>
      <w:r w:rsidRPr="006744B4">
        <w:rPr>
          <w:rFonts w:hint="cs"/>
          <w:b/>
          <w:bCs/>
          <w:color w:val="000000"/>
          <w:sz w:val="32"/>
          <w:szCs w:val="32"/>
          <w:rtl/>
        </w:rPr>
        <w:t xml:space="preserve">الدليل الإرشادي: </w:t>
      </w:r>
      <w:r w:rsidRPr="006744B4">
        <w:rPr>
          <w:rFonts w:hint="cs"/>
          <w:color w:val="000000"/>
          <w:sz w:val="32"/>
          <w:szCs w:val="32"/>
          <w:rtl/>
        </w:rPr>
        <w:t xml:space="preserve">كما أن الجسد يسلم بإذن الله بأغذية نافعة وأدوية ناجعة وهي معلومة، فإن القلب يسلم بإذن الله بأغذية نافعة وأدوية ناجعة وهي سبعة: الذكر، والسماع، والتدبر، والنافلة، والصحبة، والدعاء، </w:t>
      </w:r>
      <w:proofErr w:type="spellStart"/>
      <w:r w:rsidRPr="006744B4">
        <w:rPr>
          <w:rFonts w:hint="cs"/>
          <w:color w:val="000000"/>
          <w:sz w:val="32"/>
          <w:szCs w:val="32"/>
          <w:rtl/>
        </w:rPr>
        <w:t>والتخفف</w:t>
      </w:r>
      <w:proofErr w:type="spellEnd"/>
      <w:r w:rsidRPr="006744B4">
        <w:rPr>
          <w:rFonts w:hint="cs"/>
          <w:color w:val="000000"/>
          <w:sz w:val="32"/>
          <w:szCs w:val="32"/>
          <w:rtl/>
        </w:rPr>
        <w:t xml:space="preserve"> من الشهوات المباحات. </w:t>
      </w:r>
    </w:p>
    <w:p w:rsidR="006744B4" w:rsidRPr="006744B4" w:rsidRDefault="006744B4" w:rsidP="00B51850">
      <w:pPr>
        <w:tabs>
          <w:tab w:val="left" w:pos="565"/>
        </w:tabs>
        <w:spacing w:beforeLines="20" w:before="48" w:afterLines="20" w:after="48" w:line="244" w:lineRule="auto"/>
        <w:ind w:firstLine="282"/>
        <w:rPr>
          <w:rFonts w:hint="cs"/>
          <w:color w:val="000000"/>
          <w:sz w:val="32"/>
          <w:szCs w:val="32"/>
          <w:rtl/>
        </w:rPr>
      </w:pPr>
      <w:r w:rsidRPr="006744B4">
        <w:rPr>
          <w:rFonts w:hint="cs"/>
          <w:b/>
          <w:bCs/>
          <w:color w:val="000000"/>
          <w:sz w:val="32"/>
          <w:szCs w:val="32"/>
          <w:rtl/>
        </w:rPr>
        <w:t>1- فأما ذكر الله تعالى:</w:t>
      </w:r>
      <w:r>
        <w:rPr>
          <w:rFonts w:hint="cs"/>
          <w:b/>
          <w:bCs/>
          <w:color w:val="000000"/>
          <w:sz w:val="32"/>
          <w:szCs w:val="32"/>
          <w:rtl/>
        </w:rPr>
        <w:t xml:space="preserve"> </w:t>
      </w:r>
      <w:r w:rsidRPr="006744B4">
        <w:rPr>
          <w:rFonts w:hint="cs"/>
          <w:color w:val="000000"/>
          <w:sz w:val="32"/>
          <w:szCs w:val="32"/>
          <w:rtl/>
        </w:rPr>
        <w:t xml:space="preserve">فإنه للقلب كالماء للسمك، فالزم أيها الأخ ذكر الله تعالى ليحيا قلبك وتنبعث الروح فيك، إذ لا حياة للروح والقلب إلا بذلك، وإلا فهما في جملة الأموات </w:t>
      </w:r>
      <w:r w:rsidRPr="006744B4">
        <w:rPr>
          <w:rStyle w:val="Char0"/>
          <w:sz w:val="28"/>
          <w:rtl/>
        </w:rPr>
        <w:t>{أَوَمَنْ كَانَ مَيْتًا فَأَحْيَيْنَاهُ}</w:t>
      </w:r>
      <w:r>
        <w:rPr>
          <w:rFonts w:hint="cs"/>
          <w:color w:val="000000"/>
          <w:sz w:val="32"/>
          <w:szCs w:val="32"/>
          <w:rtl/>
        </w:rPr>
        <w:t xml:space="preserve"> [الأنعام: 122] </w:t>
      </w:r>
      <w:r w:rsidRPr="006744B4">
        <w:rPr>
          <w:rFonts w:hint="cs"/>
          <w:color w:val="000000"/>
          <w:sz w:val="32"/>
          <w:szCs w:val="32"/>
          <w:rtl/>
        </w:rPr>
        <w:t xml:space="preserve">وقال سبحانه: </w:t>
      </w:r>
      <w:r w:rsidRPr="006744B4">
        <w:rPr>
          <w:rStyle w:val="Char0"/>
          <w:sz w:val="28"/>
          <w:rtl/>
        </w:rPr>
        <w:t>{اعْلَمُوا أَنَّ اللَّهَ يُحْيِ الْأَرْضَ بَعْدَ مَوْتِهَا قَدْ بَيَّنَّا لَكُمُ الْآيَاتِ لَعَلَّكُمْ تَعْقِلُونَ}</w:t>
      </w:r>
      <w:r w:rsidRPr="006744B4">
        <w:rPr>
          <w:rFonts w:hint="cs"/>
          <w:color w:val="000000"/>
          <w:sz w:val="32"/>
          <w:szCs w:val="32"/>
          <w:rtl/>
        </w:rPr>
        <w:t xml:space="preserve"> [الحديد: 17] جاء في تفسير الرازي: (إنه تمثيل والمعنى أن القلوب التي ماتت بسبب القساوة، فالمواظبة على الذكر سبب لعود حياة الخشوع إليها كما يحيي الله الأرض بالغيث).</w:t>
      </w:r>
    </w:p>
    <w:p w:rsidR="006744B4" w:rsidRPr="006744B4" w:rsidRDefault="006744B4" w:rsidP="00B51850">
      <w:pPr>
        <w:tabs>
          <w:tab w:val="left" w:pos="565"/>
        </w:tabs>
        <w:spacing w:beforeLines="20" w:before="48" w:afterLines="20" w:after="48" w:line="244" w:lineRule="auto"/>
        <w:ind w:firstLine="282"/>
        <w:rPr>
          <w:rFonts w:hint="cs"/>
          <w:color w:val="000000"/>
          <w:sz w:val="32"/>
          <w:szCs w:val="32"/>
          <w:rtl/>
        </w:rPr>
      </w:pPr>
      <w:proofErr w:type="gramStart"/>
      <w:r w:rsidRPr="006744B4">
        <w:rPr>
          <w:rFonts w:hint="cs"/>
          <w:b/>
          <w:bCs/>
          <w:color w:val="000000"/>
          <w:sz w:val="32"/>
          <w:szCs w:val="32"/>
          <w:rtl/>
        </w:rPr>
        <w:t>2- وأما</w:t>
      </w:r>
      <w:proofErr w:type="gramEnd"/>
      <w:r w:rsidRPr="006744B4">
        <w:rPr>
          <w:rFonts w:hint="cs"/>
          <w:b/>
          <w:bCs/>
          <w:color w:val="000000"/>
          <w:sz w:val="32"/>
          <w:szCs w:val="32"/>
          <w:rtl/>
        </w:rPr>
        <w:t xml:space="preserve"> السماع: </w:t>
      </w:r>
      <w:r w:rsidRPr="006744B4">
        <w:rPr>
          <w:rFonts w:hint="cs"/>
          <w:color w:val="000000"/>
          <w:sz w:val="32"/>
          <w:szCs w:val="32"/>
          <w:rtl/>
        </w:rPr>
        <w:t>فالمراد به أن يستمع المرء لتلاوة القرآن الكريم أو لمن يذكره بالله وآلائه وباليوم الآخر ووقفاته أو يستمع لنشيد يهيج في الفؤاد الحنين إلى لقاء الله وجنته، وعند ذلك يرق القلب ويمتلئ حباً وخوفاً، ويقبل على ربه بلباس الإيمان والتقوى.</w:t>
      </w:r>
    </w:p>
    <w:p w:rsidR="006744B4" w:rsidRPr="006744B4" w:rsidRDefault="006744B4" w:rsidP="00B51850">
      <w:pPr>
        <w:tabs>
          <w:tab w:val="left" w:pos="565"/>
        </w:tabs>
        <w:spacing w:beforeLines="20" w:before="48" w:afterLines="20" w:after="48" w:line="244" w:lineRule="auto"/>
        <w:ind w:firstLine="282"/>
        <w:rPr>
          <w:rFonts w:hint="cs"/>
          <w:color w:val="000000"/>
          <w:sz w:val="32"/>
          <w:szCs w:val="32"/>
          <w:rtl/>
        </w:rPr>
      </w:pPr>
      <w:proofErr w:type="gramStart"/>
      <w:r w:rsidRPr="006744B4">
        <w:rPr>
          <w:rFonts w:hint="cs"/>
          <w:b/>
          <w:bCs/>
          <w:color w:val="000000"/>
          <w:sz w:val="32"/>
          <w:szCs w:val="32"/>
          <w:rtl/>
        </w:rPr>
        <w:t>3- وأما</w:t>
      </w:r>
      <w:proofErr w:type="gramEnd"/>
      <w:r w:rsidRPr="006744B4">
        <w:rPr>
          <w:rFonts w:hint="cs"/>
          <w:b/>
          <w:bCs/>
          <w:color w:val="000000"/>
          <w:sz w:val="32"/>
          <w:szCs w:val="32"/>
          <w:rtl/>
        </w:rPr>
        <w:t xml:space="preserve"> التدبر:</w:t>
      </w:r>
      <w:r w:rsidR="00B51850">
        <w:rPr>
          <w:rFonts w:hint="cs"/>
          <w:b/>
          <w:bCs/>
          <w:color w:val="000000"/>
          <w:sz w:val="32"/>
          <w:szCs w:val="32"/>
          <w:rtl/>
        </w:rPr>
        <w:t xml:space="preserve"> </w:t>
      </w:r>
      <w:r w:rsidRPr="006744B4">
        <w:rPr>
          <w:rFonts w:hint="cs"/>
          <w:color w:val="000000"/>
          <w:sz w:val="32"/>
          <w:szCs w:val="32"/>
          <w:rtl/>
        </w:rPr>
        <w:t xml:space="preserve">فالمراد به تدبر القرآن الكريم، فتسري في من يتدبر القرآن روح جديدة لا يعرفها من هجر القرآن، فقد سمى الله تعالى وحيه روحاً لما يحصل به </w:t>
      </w:r>
      <w:r w:rsidR="00B51850">
        <w:rPr>
          <w:rFonts w:hint="cs"/>
          <w:color w:val="000000"/>
          <w:sz w:val="32"/>
          <w:szCs w:val="32"/>
          <w:rtl/>
        </w:rPr>
        <w:t xml:space="preserve">من حياة القلوب والأرواح والعقول، </w:t>
      </w:r>
      <w:r w:rsidRPr="006744B4">
        <w:rPr>
          <w:rFonts w:hint="cs"/>
          <w:color w:val="000000"/>
          <w:sz w:val="32"/>
          <w:szCs w:val="32"/>
          <w:rtl/>
        </w:rPr>
        <w:t xml:space="preserve">ومن أجل هذا تجد لأهل القلوب السليمة أوراداً في القرآن الكريم في الليل أو النهار، قال عبد الله بن ذكوان: (كنت أخرج من السّحَر إلى مسجد رسول الله </w:t>
      </w:r>
      <w:r w:rsidR="00B51850">
        <w:rPr>
          <w:rFonts w:hint="cs"/>
          <w:color w:val="000000"/>
          <w:sz w:val="32"/>
          <w:szCs w:val="32"/>
        </w:rPr>
        <w:sym w:font="AGA Arabesque" w:char="F072"/>
      </w:r>
      <w:r w:rsidR="00B51850">
        <w:rPr>
          <w:rFonts w:hint="cs"/>
          <w:color w:val="000000"/>
          <w:sz w:val="32"/>
          <w:szCs w:val="32"/>
          <w:rtl/>
        </w:rPr>
        <w:t xml:space="preserve"> </w:t>
      </w:r>
      <w:r w:rsidRPr="006744B4">
        <w:rPr>
          <w:rFonts w:hint="cs"/>
          <w:color w:val="000000"/>
          <w:sz w:val="32"/>
          <w:szCs w:val="32"/>
          <w:rtl/>
        </w:rPr>
        <w:t>فلا أمر ببيت إلا وفيه قارئ).</w:t>
      </w:r>
    </w:p>
    <w:p w:rsidR="006744B4" w:rsidRPr="006744B4" w:rsidRDefault="006744B4" w:rsidP="00B51850">
      <w:pPr>
        <w:tabs>
          <w:tab w:val="left" w:pos="565"/>
        </w:tabs>
        <w:spacing w:beforeLines="20" w:before="48" w:afterLines="20" w:after="48" w:line="244" w:lineRule="auto"/>
        <w:ind w:firstLine="282"/>
        <w:rPr>
          <w:rFonts w:hint="cs"/>
          <w:color w:val="000000"/>
          <w:sz w:val="32"/>
          <w:szCs w:val="32"/>
          <w:rtl/>
        </w:rPr>
      </w:pPr>
      <w:proofErr w:type="gramStart"/>
      <w:r w:rsidRPr="006744B4">
        <w:rPr>
          <w:rFonts w:hint="cs"/>
          <w:b/>
          <w:bCs/>
          <w:color w:val="000000"/>
          <w:sz w:val="32"/>
          <w:szCs w:val="32"/>
          <w:rtl/>
        </w:rPr>
        <w:t>4- وأما</w:t>
      </w:r>
      <w:proofErr w:type="gramEnd"/>
      <w:r w:rsidRPr="006744B4">
        <w:rPr>
          <w:rFonts w:hint="cs"/>
          <w:b/>
          <w:bCs/>
          <w:color w:val="000000"/>
          <w:sz w:val="32"/>
          <w:szCs w:val="32"/>
          <w:rtl/>
        </w:rPr>
        <w:t xml:space="preserve"> النوافل:</w:t>
      </w:r>
      <w:r w:rsidR="00B51850">
        <w:rPr>
          <w:rFonts w:hint="cs"/>
          <w:b/>
          <w:bCs/>
          <w:color w:val="000000"/>
          <w:sz w:val="32"/>
          <w:szCs w:val="32"/>
          <w:rtl/>
        </w:rPr>
        <w:t xml:space="preserve"> </w:t>
      </w:r>
      <w:r w:rsidRPr="006744B4">
        <w:rPr>
          <w:rFonts w:hint="cs"/>
          <w:color w:val="000000"/>
          <w:sz w:val="32"/>
          <w:szCs w:val="32"/>
          <w:rtl/>
        </w:rPr>
        <w:t>فالمراد بها الإكثار من الأعمال الصالحة التي تقرب لله تعالى، فإن للحسنة نوراً في القلب، وضياء في الوجه، وقوة في البدن، وزيادة في الرزق، ومحبة في قلوب العباد. وإن للسيئة سواداً في الوجه، وظلمة في القلب، ووهنا في البدن، ونقصاً في الرزق وبغضاً في قلوب العباد.</w:t>
      </w:r>
    </w:p>
    <w:p w:rsidR="006744B4" w:rsidRPr="006744B4" w:rsidRDefault="006744B4" w:rsidP="00B51850">
      <w:pPr>
        <w:tabs>
          <w:tab w:val="left" w:pos="565"/>
        </w:tabs>
        <w:spacing w:beforeLines="20" w:before="48" w:afterLines="20" w:after="48" w:line="244" w:lineRule="auto"/>
        <w:ind w:firstLine="282"/>
        <w:rPr>
          <w:rFonts w:hint="cs"/>
          <w:color w:val="000000"/>
          <w:sz w:val="32"/>
          <w:szCs w:val="32"/>
          <w:rtl/>
        </w:rPr>
      </w:pPr>
      <w:proofErr w:type="gramStart"/>
      <w:r w:rsidRPr="006744B4">
        <w:rPr>
          <w:rFonts w:hint="cs"/>
          <w:b/>
          <w:bCs/>
          <w:color w:val="000000"/>
          <w:sz w:val="32"/>
          <w:szCs w:val="32"/>
          <w:rtl/>
        </w:rPr>
        <w:t>5- وأما</w:t>
      </w:r>
      <w:proofErr w:type="gramEnd"/>
      <w:r w:rsidRPr="006744B4">
        <w:rPr>
          <w:rFonts w:hint="cs"/>
          <w:b/>
          <w:bCs/>
          <w:color w:val="000000"/>
          <w:sz w:val="32"/>
          <w:szCs w:val="32"/>
          <w:rtl/>
        </w:rPr>
        <w:t xml:space="preserve"> الصحبة:</w:t>
      </w:r>
      <w:r w:rsidR="00B51850">
        <w:rPr>
          <w:rFonts w:hint="cs"/>
          <w:b/>
          <w:bCs/>
          <w:color w:val="000000"/>
          <w:sz w:val="32"/>
          <w:szCs w:val="32"/>
          <w:rtl/>
        </w:rPr>
        <w:t xml:space="preserve"> </w:t>
      </w:r>
      <w:r w:rsidRPr="006744B4">
        <w:rPr>
          <w:rFonts w:hint="cs"/>
          <w:color w:val="000000"/>
          <w:sz w:val="32"/>
          <w:szCs w:val="32"/>
          <w:rtl/>
        </w:rPr>
        <w:t xml:space="preserve">فالمراد بها صحبة الصالحين ومجالستهم ومحبتهم، الذين يذكّرون بالله بكلامهم وبالنظر إلى وجوههم: فمن الناس من إذا نظرت إلى وجهه؛ انشرح صدرك؛ ورق قلبك، وذهبت عنك كثير من الأوهام والهموم والمخاوف. </w:t>
      </w:r>
    </w:p>
    <w:p w:rsidR="006744B4" w:rsidRPr="006744B4" w:rsidRDefault="006744B4" w:rsidP="00B51850">
      <w:pPr>
        <w:tabs>
          <w:tab w:val="left" w:pos="565"/>
        </w:tabs>
        <w:spacing w:beforeLines="20" w:before="48" w:afterLines="20" w:after="48" w:line="244" w:lineRule="auto"/>
        <w:ind w:firstLine="282"/>
        <w:rPr>
          <w:rFonts w:hint="cs"/>
          <w:color w:val="000000"/>
          <w:sz w:val="32"/>
          <w:szCs w:val="32"/>
          <w:rtl/>
        </w:rPr>
      </w:pPr>
      <w:proofErr w:type="gramStart"/>
      <w:r w:rsidRPr="006744B4">
        <w:rPr>
          <w:rFonts w:hint="cs"/>
          <w:b/>
          <w:bCs/>
          <w:color w:val="000000"/>
          <w:sz w:val="32"/>
          <w:szCs w:val="32"/>
          <w:rtl/>
        </w:rPr>
        <w:t>6- وأما</w:t>
      </w:r>
      <w:proofErr w:type="gramEnd"/>
      <w:r w:rsidRPr="006744B4">
        <w:rPr>
          <w:rFonts w:hint="cs"/>
          <w:b/>
          <w:bCs/>
          <w:color w:val="000000"/>
          <w:sz w:val="32"/>
          <w:szCs w:val="32"/>
          <w:rtl/>
        </w:rPr>
        <w:t xml:space="preserve"> </w:t>
      </w:r>
      <w:proofErr w:type="spellStart"/>
      <w:r w:rsidRPr="006744B4">
        <w:rPr>
          <w:rFonts w:hint="cs"/>
          <w:b/>
          <w:bCs/>
          <w:color w:val="000000"/>
          <w:sz w:val="32"/>
          <w:szCs w:val="32"/>
          <w:rtl/>
        </w:rPr>
        <w:t>التخفف</w:t>
      </w:r>
      <w:proofErr w:type="spellEnd"/>
      <w:r w:rsidRPr="006744B4">
        <w:rPr>
          <w:rFonts w:hint="cs"/>
          <w:b/>
          <w:bCs/>
          <w:color w:val="000000"/>
          <w:sz w:val="32"/>
          <w:szCs w:val="32"/>
          <w:rtl/>
        </w:rPr>
        <w:t xml:space="preserve"> من الشهوات المباحات: </w:t>
      </w:r>
      <w:r w:rsidRPr="006744B4">
        <w:rPr>
          <w:rFonts w:hint="cs"/>
          <w:color w:val="000000"/>
          <w:sz w:val="32"/>
          <w:szCs w:val="32"/>
          <w:rtl/>
        </w:rPr>
        <w:t xml:space="preserve">فلأن الفضول من الأكل والشرب، والنوم والضحك، والمخالطة والمجالسة؛ كل ذلك يؤثر على قلب صاحبه فيرهقه </w:t>
      </w:r>
      <w:proofErr w:type="spellStart"/>
      <w:r w:rsidRPr="006744B4">
        <w:rPr>
          <w:rFonts w:hint="cs"/>
          <w:color w:val="000000"/>
          <w:sz w:val="32"/>
          <w:szCs w:val="32"/>
          <w:rtl/>
        </w:rPr>
        <w:t>ويقسيه</w:t>
      </w:r>
      <w:proofErr w:type="spellEnd"/>
      <w:r w:rsidRPr="006744B4">
        <w:rPr>
          <w:rFonts w:hint="cs"/>
          <w:color w:val="000000"/>
          <w:sz w:val="32"/>
          <w:szCs w:val="32"/>
          <w:rtl/>
        </w:rPr>
        <w:t xml:space="preserve"> ويفسده، يقول الفضيل بن عياض: خصلتان تقسيان القلب: كثرة الكلام وكثرة الأكل. </w:t>
      </w:r>
    </w:p>
    <w:p w:rsidR="006744B4" w:rsidRPr="006744B4" w:rsidRDefault="006744B4" w:rsidP="00B51850">
      <w:pPr>
        <w:tabs>
          <w:tab w:val="left" w:pos="565"/>
        </w:tabs>
        <w:spacing w:beforeLines="20" w:before="48" w:afterLines="20" w:after="48" w:line="244" w:lineRule="auto"/>
        <w:ind w:firstLine="282"/>
        <w:rPr>
          <w:rFonts w:hint="cs"/>
          <w:color w:val="000000"/>
          <w:sz w:val="32"/>
          <w:szCs w:val="32"/>
          <w:rtl/>
        </w:rPr>
      </w:pPr>
      <w:proofErr w:type="gramStart"/>
      <w:r w:rsidRPr="006744B4">
        <w:rPr>
          <w:rFonts w:hint="cs"/>
          <w:b/>
          <w:bCs/>
          <w:color w:val="000000"/>
          <w:sz w:val="32"/>
          <w:szCs w:val="32"/>
          <w:rtl/>
        </w:rPr>
        <w:t>7- وأما</w:t>
      </w:r>
      <w:proofErr w:type="gramEnd"/>
      <w:r w:rsidRPr="006744B4">
        <w:rPr>
          <w:rFonts w:hint="cs"/>
          <w:b/>
          <w:bCs/>
          <w:color w:val="000000"/>
          <w:sz w:val="32"/>
          <w:szCs w:val="32"/>
          <w:rtl/>
        </w:rPr>
        <w:t xml:space="preserve"> الدعاء: </w:t>
      </w:r>
      <w:r w:rsidRPr="006744B4">
        <w:rPr>
          <w:rFonts w:hint="cs"/>
          <w:color w:val="000000"/>
          <w:sz w:val="32"/>
          <w:szCs w:val="32"/>
          <w:rtl/>
        </w:rPr>
        <w:t xml:space="preserve">فلأن شفاء القلب وحياته بيد مولاه وسيده، فأكثِر من مناجاته والضراعة إليه والدعاء بين يديه أن يرزقك قلباً سليماً حياً بذكره مشغولاً </w:t>
      </w:r>
      <w:proofErr w:type="spellStart"/>
      <w:r w:rsidRPr="006744B4">
        <w:rPr>
          <w:rFonts w:hint="cs"/>
          <w:color w:val="000000"/>
          <w:sz w:val="32"/>
          <w:szCs w:val="32"/>
          <w:rtl/>
        </w:rPr>
        <w:t>بمحابه</w:t>
      </w:r>
      <w:proofErr w:type="spellEnd"/>
      <w:r w:rsidRPr="006744B4">
        <w:rPr>
          <w:rFonts w:hint="cs"/>
          <w:color w:val="000000"/>
          <w:sz w:val="32"/>
          <w:szCs w:val="32"/>
          <w:rtl/>
        </w:rPr>
        <w:t>.</w:t>
      </w:r>
      <w:r w:rsidR="00B51850">
        <w:rPr>
          <w:rFonts w:hint="cs"/>
          <w:color w:val="000000"/>
          <w:sz w:val="32"/>
          <w:szCs w:val="32"/>
          <w:rtl/>
        </w:rPr>
        <w:t xml:space="preserve"> </w:t>
      </w:r>
      <w:r w:rsidRPr="006744B4">
        <w:rPr>
          <w:rFonts w:hint="cs"/>
          <w:color w:val="000000"/>
          <w:sz w:val="32"/>
          <w:szCs w:val="32"/>
          <w:rtl/>
        </w:rPr>
        <w:t xml:space="preserve">ادع بدعاء القرآن: </w:t>
      </w:r>
      <w:r w:rsidRPr="00B51850">
        <w:rPr>
          <w:rStyle w:val="Char0"/>
          <w:sz w:val="28"/>
          <w:rtl/>
        </w:rPr>
        <w:t>{رَبَّنَا لَا تُزِغْ قُلُوبَنَا بَعْدَ إِذْ هَدَيْتَنَا وَهَبْ لَنَا مِنْ لَدُنْكَ رَحْمَ</w:t>
      </w:r>
      <w:bookmarkStart w:id="0" w:name="_GoBack"/>
      <w:bookmarkEnd w:id="0"/>
      <w:r w:rsidRPr="00B51850">
        <w:rPr>
          <w:rStyle w:val="Char0"/>
          <w:sz w:val="28"/>
          <w:rtl/>
        </w:rPr>
        <w:t>ةً إِنَّكَ أَنْتَ الْوَهَّابُ}</w:t>
      </w:r>
      <w:r w:rsidRPr="006744B4">
        <w:rPr>
          <w:rFonts w:hint="cs"/>
          <w:color w:val="000000"/>
          <w:sz w:val="32"/>
          <w:szCs w:val="32"/>
          <w:rtl/>
        </w:rPr>
        <w:t xml:space="preserve"> [آل عمران: 8].</w:t>
      </w:r>
      <w:r w:rsidR="00B51850">
        <w:rPr>
          <w:rFonts w:hint="cs"/>
          <w:color w:val="000000"/>
          <w:sz w:val="32"/>
          <w:szCs w:val="32"/>
          <w:rtl/>
        </w:rPr>
        <w:t xml:space="preserve"> </w:t>
      </w:r>
      <w:r w:rsidRPr="006744B4">
        <w:rPr>
          <w:rFonts w:hint="cs"/>
          <w:color w:val="000000"/>
          <w:sz w:val="32"/>
          <w:szCs w:val="32"/>
          <w:rtl/>
        </w:rPr>
        <w:t xml:space="preserve">وادع لقلبك بدعاء سيدنا </w:t>
      </w:r>
      <w:proofErr w:type="gramStart"/>
      <w:r w:rsidRPr="006744B4">
        <w:rPr>
          <w:rFonts w:hint="cs"/>
          <w:color w:val="000000"/>
          <w:sz w:val="32"/>
          <w:szCs w:val="32"/>
          <w:rtl/>
        </w:rPr>
        <w:t xml:space="preserve">محمد </w:t>
      </w:r>
      <w:r w:rsidR="00B51850">
        <w:rPr>
          <w:rFonts w:hint="cs"/>
          <w:color w:val="000000"/>
          <w:sz w:val="32"/>
          <w:szCs w:val="32"/>
        </w:rPr>
        <w:sym w:font="AGA Arabesque" w:char="F072"/>
      </w:r>
      <w:r w:rsidRPr="006744B4">
        <w:rPr>
          <w:rFonts w:hint="cs"/>
          <w:color w:val="000000"/>
          <w:sz w:val="32"/>
          <w:szCs w:val="32"/>
          <w:rtl/>
        </w:rPr>
        <w:t>:</w:t>
      </w:r>
      <w:proofErr w:type="gramEnd"/>
      <w:r w:rsidRPr="006744B4">
        <w:rPr>
          <w:rFonts w:hint="cs"/>
          <w:color w:val="000000"/>
          <w:sz w:val="32"/>
          <w:szCs w:val="32"/>
          <w:rtl/>
        </w:rPr>
        <w:t xml:space="preserve"> </w:t>
      </w:r>
      <w:r w:rsidRPr="006744B4">
        <w:rPr>
          <w:rStyle w:val="Char2"/>
          <w:rFonts w:hint="cs"/>
          <w:sz w:val="32"/>
          <w:szCs w:val="32"/>
          <w:rtl/>
        </w:rPr>
        <w:t>«اللَّهُمَّ بَرِّدْ قَلْبِي بِالثَّلْجِ وَالبَرَدِ، وَالمَاءِ البَارِدِ، اللَّهُمَّ نَقِّ قَلْبِي مِنَ الخَطَايَا كَمَا نَقَّيْتَ الثَّوْبَ الأَبْيَضَ مِنَ الدَّنَسِ»</w:t>
      </w:r>
      <w:r w:rsidR="00B51850">
        <w:rPr>
          <w:rFonts w:hint="cs"/>
          <w:color w:val="000000"/>
          <w:sz w:val="32"/>
          <w:szCs w:val="32"/>
          <w:rtl/>
        </w:rPr>
        <w:t xml:space="preserve"> [البخاري ومسلم] </w:t>
      </w:r>
      <w:r w:rsidRPr="006744B4">
        <w:rPr>
          <w:rStyle w:val="Char2"/>
          <w:rFonts w:hint="cs"/>
          <w:sz w:val="32"/>
          <w:szCs w:val="32"/>
          <w:rtl/>
        </w:rPr>
        <w:t>«يَا مُقَلِّبَ القُلُوبِ ثَبِّتْ قَلْبِي عَلَى دِينِكَ»</w:t>
      </w:r>
      <w:r w:rsidRPr="006744B4">
        <w:rPr>
          <w:rFonts w:hint="cs"/>
          <w:color w:val="000000"/>
          <w:sz w:val="32"/>
          <w:szCs w:val="32"/>
          <w:rtl/>
        </w:rPr>
        <w:t xml:space="preserve"> [الترمذي وابن ماجه].</w:t>
      </w:r>
    </w:p>
    <w:p w:rsidR="00F922A8" w:rsidRPr="004F3F9B" w:rsidRDefault="00320030" w:rsidP="00B27663">
      <w:pPr>
        <w:spacing w:line="240" w:lineRule="auto"/>
        <w:ind w:left="-341" w:right="-284"/>
        <w:jc w:val="center"/>
        <w:rPr>
          <w:color w:val="FF0000"/>
          <w:sz w:val="28"/>
          <w:szCs w:val="28"/>
          <w:rtl/>
        </w:rPr>
      </w:pPr>
      <w:r w:rsidRPr="004F3F9B">
        <w:rPr>
          <w:rFonts w:hint="cs"/>
          <w:color w:val="FF0000"/>
          <w:sz w:val="28"/>
          <w:szCs w:val="28"/>
          <w:rtl/>
        </w:rPr>
        <w:t>والحمد لله رب العالمين</w:t>
      </w:r>
    </w:p>
    <w:sectPr w:rsidR="00F922A8" w:rsidRPr="004F3F9B"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B4"/>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4F3F9B"/>
    <w:rsid w:val="0054555C"/>
    <w:rsid w:val="00564A7E"/>
    <w:rsid w:val="00572007"/>
    <w:rsid w:val="005A0643"/>
    <w:rsid w:val="005B52D2"/>
    <w:rsid w:val="005C398A"/>
    <w:rsid w:val="005D10E3"/>
    <w:rsid w:val="005F2637"/>
    <w:rsid w:val="00626D27"/>
    <w:rsid w:val="006350A8"/>
    <w:rsid w:val="006540D6"/>
    <w:rsid w:val="00657EB1"/>
    <w:rsid w:val="006744B4"/>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51850"/>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4DE4F-B34D-43E5-B45B-E45FEB7E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67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34</TotalTime>
  <Pages>1</Pages>
  <Words>484</Words>
  <Characters>2762</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2020-08-29T07:19:00Z</dcterms:created>
  <dcterms:modified xsi:type="dcterms:W3CDTF">2020-08-29T07:53:00Z</dcterms:modified>
</cp:coreProperties>
</file>