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Pr="0008657D" w:rsidRDefault="00A569B6" w:rsidP="004E6A1C">
      <w:pPr>
        <w:tabs>
          <w:tab w:val="left" w:pos="565"/>
        </w:tabs>
        <w:spacing w:before="80" w:after="0" w:line="240" w:lineRule="auto"/>
        <w:ind w:left="-908" w:right="-993"/>
        <w:rPr>
          <w:sz w:val="22"/>
          <w:szCs w:val="22"/>
          <w:rtl/>
        </w:rPr>
      </w:pPr>
      <w:r w:rsidRPr="0008657D">
        <w:rPr>
          <w:rFonts w:hint="cs"/>
          <w:noProof/>
          <w:sz w:val="32"/>
          <w:szCs w:val="32"/>
          <w:rtl/>
          <w:lang w:bidi="ar-SA"/>
        </w:rPr>
        <w:drawing>
          <wp:anchor distT="0" distB="0" distL="114300" distR="114300" simplePos="0" relativeHeight="251656704" behindDoc="0" locked="0" layoutInCell="1" allowOverlap="1" wp14:anchorId="2215B452" wp14:editId="35B37892">
            <wp:simplePos x="0" y="0"/>
            <wp:positionH relativeFrom="column">
              <wp:posOffset>2829560</wp:posOffset>
            </wp:positionH>
            <wp:positionV relativeFrom="paragraph">
              <wp:posOffset>-191135</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08657D" w:rsidRDefault="004A51B3" w:rsidP="008253D8">
      <w:pPr>
        <w:spacing w:before="80" w:after="0" w:line="240" w:lineRule="auto"/>
        <w:ind w:left="-908" w:right="-993" w:firstLine="226"/>
        <w:jc w:val="center"/>
        <w:rPr>
          <w:color w:val="000000"/>
          <w:sz w:val="22"/>
          <w:szCs w:val="22"/>
          <w:rtl/>
        </w:rPr>
      </w:pPr>
      <w:r w:rsidRPr="0008657D">
        <w:rPr>
          <w:rFonts w:hint="cs"/>
          <w:color w:val="000000"/>
          <w:sz w:val="22"/>
          <w:szCs w:val="22"/>
          <w:rtl/>
        </w:rPr>
        <w:t xml:space="preserve">مختصر </w:t>
      </w:r>
      <w:r w:rsidRPr="0008657D">
        <w:rPr>
          <w:rFonts w:hint="eastAsia"/>
          <w:color w:val="000000"/>
          <w:sz w:val="22"/>
          <w:szCs w:val="22"/>
          <w:rtl/>
        </w:rPr>
        <w:t>خطبة</w:t>
      </w:r>
      <w:r w:rsidRPr="0008657D">
        <w:rPr>
          <w:color w:val="000000"/>
          <w:sz w:val="22"/>
          <w:szCs w:val="22"/>
          <w:rtl/>
        </w:rPr>
        <w:t xml:space="preserve"> </w:t>
      </w:r>
      <w:r w:rsidRPr="0008657D">
        <w:rPr>
          <w:rFonts w:hint="eastAsia"/>
          <w:color w:val="000000"/>
          <w:sz w:val="22"/>
          <w:szCs w:val="22"/>
          <w:rtl/>
        </w:rPr>
        <w:t>صلاة</w:t>
      </w:r>
      <w:r w:rsidRPr="0008657D">
        <w:rPr>
          <w:color w:val="000000"/>
          <w:sz w:val="22"/>
          <w:szCs w:val="22"/>
          <w:rtl/>
        </w:rPr>
        <w:t xml:space="preserve"> </w:t>
      </w:r>
      <w:r w:rsidRPr="0008657D">
        <w:rPr>
          <w:rFonts w:hint="eastAsia"/>
          <w:color w:val="000000"/>
          <w:sz w:val="22"/>
          <w:szCs w:val="22"/>
          <w:rtl/>
        </w:rPr>
        <w:t>الجمعة</w:t>
      </w:r>
      <w:r w:rsidR="00320030" w:rsidRPr="0008657D">
        <w:rPr>
          <w:color w:val="000000"/>
          <w:sz w:val="22"/>
          <w:szCs w:val="22"/>
          <w:rtl/>
        </w:rPr>
        <w:t xml:space="preserve"> </w:t>
      </w:r>
      <w:r w:rsidR="008253D8">
        <w:rPr>
          <w:rFonts w:hint="cs"/>
          <w:color w:val="000000"/>
          <w:sz w:val="22"/>
          <w:szCs w:val="22"/>
          <w:rtl/>
        </w:rPr>
        <w:t>7</w:t>
      </w:r>
      <w:r w:rsidR="00320030" w:rsidRPr="0008657D">
        <w:rPr>
          <w:color w:val="000000"/>
          <w:sz w:val="22"/>
          <w:szCs w:val="22"/>
          <w:rtl/>
        </w:rPr>
        <w:t xml:space="preserve">/ </w:t>
      </w:r>
      <w:r w:rsidR="008253D8">
        <w:rPr>
          <w:rFonts w:hint="cs"/>
          <w:color w:val="000000"/>
          <w:sz w:val="22"/>
          <w:szCs w:val="22"/>
          <w:rtl/>
        </w:rPr>
        <w:t>2</w:t>
      </w:r>
      <w:r w:rsidR="00320030" w:rsidRPr="0008657D">
        <w:rPr>
          <w:color w:val="000000"/>
          <w:sz w:val="22"/>
          <w:szCs w:val="22"/>
          <w:rtl/>
        </w:rPr>
        <w:t xml:space="preserve">/ 2020 </w:t>
      </w:r>
      <w:r w:rsidRPr="0008657D">
        <w:rPr>
          <w:rFonts w:hint="eastAsia"/>
          <w:color w:val="000000"/>
          <w:sz w:val="22"/>
          <w:szCs w:val="22"/>
          <w:rtl/>
        </w:rPr>
        <w:t>للش</w:t>
      </w:r>
      <w:r w:rsidRPr="0008657D">
        <w:rPr>
          <w:rFonts w:hint="cs"/>
          <w:color w:val="000000"/>
          <w:sz w:val="22"/>
          <w:szCs w:val="22"/>
          <w:rtl/>
        </w:rPr>
        <w:t>َّ</w:t>
      </w:r>
      <w:r w:rsidRPr="0008657D">
        <w:rPr>
          <w:rFonts w:hint="eastAsia"/>
          <w:color w:val="000000"/>
          <w:sz w:val="22"/>
          <w:szCs w:val="22"/>
          <w:rtl/>
        </w:rPr>
        <w:t>يخ</w:t>
      </w:r>
      <w:r w:rsidRPr="0008657D">
        <w:rPr>
          <w:color w:val="000000"/>
          <w:sz w:val="22"/>
          <w:szCs w:val="22"/>
          <w:rtl/>
        </w:rPr>
        <w:t xml:space="preserve"> </w:t>
      </w:r>
      <w:r w:rsidRPr="0008657D">
        <w:rPr>
          <w:rFonts w:hint="eastAsia"/>
          <w:color w:val="000000"/>
          <w:sz w:val="22"/>
          <w:szCs w:val="22"/>
          <w:rtl/>
        </w:rPr>
        <w:t>الط</w:t>
      </w:r>
      <w:r w:rsidRPr="0008657D">
        <w:rPr>
          <w:rFonts w:hint="cs"/>
          <w:color w:val="000000"/>
          <w:sz w:val="22"/>
          <w:szCs w:val="22"/>
          <w:rtl/>
        </w:rPr>
        <w:t>َّ</w:t>
      </w:r>
      <w:r w:rsidRPr="0008657D">
        <w:rPr>
          <w:rFonts w:hint="eastAsia"/>
          <w:color w:val="000000"/>
          <w:sz w:val="22"/>
          <w:szCs w:val="22"/>
          <w:rtl/>
        </w:rPr>
        <w:t>بيب</w:t>
      </w:r>
      <w:r w:rsidRPr="0008657D">
        <w:rPr>
          <w:color w:val="000000"/>
          <w:sz w:val="22"/>
          <w:szCs w:val="22"/>
          <w:rtl/>
        </w:rPr>
        <w:t xml:space="preserve"> </w:t>
      </w:r>
      <w:r w:rsidRPr="0008657D">
        <w:rPr>
          <w:rFonts w:hint="eastAsia"/>
          <w:color w:val="000000"/>
          <w:sz w:val="22"/>
          <w:szCs w:val="22"/>
          <w:rtl/>
        </w:rPr>
        <w:t>محمَّد</w:t>
      </w:r>
      <w:r w:rsidRPr="0008657D">
        <w:rPr>
          <w:color w:val="000000"/>
          <w:sz w:val="22"/>
          <w:szCs w:val="22"/>
          <w:rtl/>
        </w:rPr>
        <w:t xml:space="preserve"> </w:t>
      </w:r>
      <w:r w:rsidRPr="0008657D">
        <w:rPr>
          <w:rFonts w:hint="eastAsia"/>
          <w:color w:val="000000"/>
          <w:sz w:val="22"/>
          <w:szCs w:val="22"/>
          <w:rtl/>
        </w:rPr>
        <w:t>خير</w:t>
      </w:r>
      <w:r w:rsidRPr="0008657D">
        <w:rPr>
          <w:color w:val="000000"/>
          <w:sz w:val="22"/>
          <w:szCs w:val="22"/>
          <w:rtl/>
        </w:rPr>
        <w:t xml:space="preserve"> </w:t>
      </w:r>
      <w:proofErr w:type="spellStart"/>
      <w:proofErr w:type="gramStart"/>
      <w:r w:rsidRPr="0008657D">
        <w:rPr>
          <w:rFonts w:hint="eastAsia"/>
          <w:color w:val="000000"/>
          <w:sz w:val="22"/>
          <w:szCs w:val="22"/>
          <w:rtl/>
        </w:rPr>
        <w:t>الشَّعَّال</w:t>
      </w:r>
      <w:proofErr w:type="spellEnd"/>
      <w:r w:rsidRPr="0008657D">
        <w:rPr>
          <w:color w:val="000000"/>
          <w:sz w:val="22"/>
          <w:szCs w:val="22"/>
          <w:rtl/>
        </w:rPr>
        <w:t>,</w:t>
      </w:r>
      <w:proofErr w:type="gramEnd"/>
      <w:r w:rsidRPr="0008657D">
        <w:rPr>
          <w:color w:val="000000"/>
          <w:sz w:val="22"/>
          <w:szCs w:val="22"/>
          <w:rtl/>
        </w:rPr>
        <w:t xml:space="preserve"> </w:t>
      </w:r>
      <w:r w:rsidRPr="0008657D">
        <w:rPr>
          <w:rFonts w:hint="eastAsia"/>
          <w:color w:val="000000"/>
          <w:sz w:val="22"/>
          <w:szCs w:val="22"/>
          <w:rtl/>
        </w:rPr>
        <w:t>في</w:t>
      </w:r>
      <w:r w:rsidRPr="0008657D">
        <w:rPr>
          <w:color w:val="000000"/>
          <w:sz w:val="22"/>
          <w:szCs w:val="22"/>
          <w:rtl/>
        </w:rPr>
        <w:t xml:space="preserve"> </w:t>
      </w:r>
      <w:r w:rsidRPr="0008657D">
        <w:rPr>
          <w:rFonts w:hint="eastAsia"/>
          <w:color w:val="000000"/>
          <w:sz w:val="22"/>
          <w:szCs w:val="22"/>
          <w:rtl/>
        </w:rPr>
        <w:t>جامع</w:t>
      </w:r>
      <w:r w:rsidRPr="0008657D">
        <w:rPr>
          <w:color w:val="000000"/>
          <w:sz w:val="22"/>
          <w:szCs w:val="22"/>
          <w:rtl/>
        </w:rPr>
        <w:t xml:space="preserve"> </w:t>
      </w:r>
      <w:r w:rsidRPr="0008657D">
        <w:rPr>
          <w:rFonts w:hint="cs"/>
          <w:color w:val="000000"/>
          <w:sz w:val="22"/>
          <w:szCs w:val="22"/>
          <w:rtl/>
        </w:rPr>
        <w:t xml:space="preserve">أنس بن مالك، </w:t>
      </w:r>
      <w:r w:rsidRPr="0008657D">
        <w:rPr>
          <w:rFonts w:hint="eastAsia"/>
          <w:color w:val="000000"/>
          <w:sz w:val="22"/>
          <w:szCs w:val="22"/>
          <w:rtl/>
        </w:rPr>
        <w:t>دمشق</w:t>
      </w:r>
      <w:r w:rsidRPr="0008657D">
        <w:rPr>
          <w:rFonts w:hint="cs"/>
          <w:color w:val="000000"/>
          <w:sz w:val="22"/>
          <w:szCs w:val="22"/>
          <w:rtl/>
        </w:rPr>
        <w:t xml:space="preserve"> - المالكي</w:t>
      </w:r>
    </w:p>
    <w:p w:rsidR="004A51B3" w:rsidRPr="0008657D" w:rsidRDefault="004A51B3" w:rsidP="008253D8">
      <w:pPr>
        <w:spacing w:before="80" w:after="0" w:line="240" w:lineRule="auto"/>
        <w:ind w:left="-908" w:right="-993" w:firstLine="226"/>
        <w:jc w:val="center"/>
        <w:rPr>
          <w:b/>
          <w:bCs/>
          <w:color w:val="006600"/>
          <w:sz w:val="28"/>
          <w:szCs w:val="28"/>
          <w:rtl/>
        </w:rPr>
      </w:pPr>
      <w:r w:rsidRPr="0008657D">
        <w:rPr>
          <w:rFonts w:hint="cs"/>
          <w:b/>
          <w:bCs/>
          <w:color w:val="006600"/>
          <w:sz w:val="28"/>
          <w:szCs w:val="28"/>
          <w:rtl/>
        </w:rPr>
        <w:t>(</w:t>
      </w:r>
      <w:r w:rsidR="008253D8" w:rsidRPr="008253D8">
        <w:rPr>
          <w:b/>
          <w:bCs/>
          <w:color w:val="006600"/>
          <w:sz w:val="28"/>
          <w:szCs w:val="28"/>
          <w:rtl/>
        </w:rPr>
        <w:t xml:space="preserve">آمن </w:t>
      </w:r>
      <w:proofErr w:type="spellStart"/>
      <w:r w:rsidR="008253D8" w:rsidRPr="008253D8">
        <w:rPr>
          <w:b/>
          <w:bCs/>
          <w:color w:val="006600"/>
          <w:sz w:val="28"/>
          <w:szCs w:val="28"/>
          <w:rtl/>
        </w:rPr>
        <w:t>روعاتنا</w:t>
      </w:r>
      <w:proofErr w:type="spellEnd"/>
      <w:r w:rsidRPr="0008657D">
        <w:rPr>
          <w:rFonts w:hint="cs"/>
          <w:b/>
          <w:bCs/>
          <w:color w:val="006600"/>
          <w:sz w:val="28"/>
          <w:szCs w:val="28"/>
          <w:rtl/>
        </w:rPr>
        <w:t>)</w:t>
      </w:r>
    </w:p>
    <w:p w:rsidR="008253D8" w:rsidRDefault="008253D8" w:rsidP="008253D8">
      <w:pPr>
        <w:tabs>
          <w:tab w:val="left" w:pos="565"/>
        </w:tabs>
        <w:spacing w:beforeLines="20" w:before="48" w:afterLines="20" w:after="48" w:line="244" w:lineRule="auto"/>
        <w:ind w:firstLine="282"/>
        <w:rPr>
          <w:color w:val="000000"/>
          <w:sz w:val="32"/>
          <w:szCs w:val="32"/>
          <w:rtl/>
        </w:rPr>
      </w:pPr>
      <w:r w:rsidRPr="008253D8">
        <w:rPr>
          <w:rFonts w:hint="cs"/>
          <w:b/>
          <w:bCs/>
          <w:color w:val="000000"/>
          <w:sz w:val="32"/>
          <w:szCs w:val="32"/>
          <w:rtl/>
        </w:rPr>
        <w:t xml:space="preserve">المسألة: </w:t>
      </w:r>
      <w:r w:rsidRPr="008253D8">
        <w:rPr>
          <w:rFonts w:hint="cs"/>
          <w:color w:val="000000"/>
          <w:sz w:val="32"/>
          <w:szCs w:val="32"/>
          <w:rtl/>
        </w:rPr>
        <w:t xml:space="preserve">في هذه الشدة التي نعيش، والألم الذي يحيط بنا، والضيق النفسي والمادي، ومع تكالبِ الأمم علينا وظلمةِ الطريق وعدمِ رؤية آخره، أكاد أنهار أمام أولادي، أنا أب لأربعة؛ ما بين ذكور وإناث، صبرت وصبَّرتُ من حولي، ولكنَّ قلةَ ذات اليد وصعوبةَ تأمين متطلبات بيتي وقسوةَ الأخبار التي نسمع وشدةَ الأحاديث والأحداث التي يُسِرُّ الناس بها لبعضهم توشك أن تسقطني، وأخاف أن يسقط من ورائي بسقوطي، </w:t>
      </w:r>
      <w:proofErr w:type="gramStart"/>
      <w:r w:rsidRPr="008253D8">
        <w:rPr>
          <w:rFonts w:hint="cs"/>
          <w:color w:val="000000"/>
          <w:sz w:val="32"/>
          <w:szCs w:val="32"/>
          <w:rtl/>
        </w:rPr>
        <w:t>فأرشدوني!.</w:t>
      </w:r>
      <w:proofErr w:type="gramEnd"/>
      <w:r>
        <w:rPr>
          <w:rFonts w:hint="cs"/>
          <w:color w:val="000000"/>
          <w:sz w:val="32"/>
          <w:szCs w:val="32"/>
          <w:rtl/>
        </w:rPr>
        <w:t xml:space="preserve"> </w:t>
      </w:r>
      <w:r w:rsidRPr="008253D8">
        <w:rPr>
          <w:rFonts w:hint="cs"/>
          <w:b/>
          <w:bCs/>
          <w:color w:val="000000"/>
          <w:sz w:val="32"/>
          <w:szCs w:val="32"/>
          <w:rtl/>
        </w:rPr>
        <w:t xml:space="preserve">الدليل الإرشادي: </w:t>
      </w:r>
      <w:r w:rsidRPr="008253D8">
        <w:rPr>
          <w:rFonts w:hint="cs"/>
          <w:color w:val="000000"/>
          <w:sz w:val="32"/>
          <w:szCs w:val="32"/>
          <w:rtl/>
        </w:rPr>
        <w:t xml:space="preserve">في الدليل ثلاث فقرات: </w:t>
      </w:r>
    </w:p>
    <w:p w:rsidR="008253D8" w:rsidRPr="008253D8" w:rsidRDefault="008253D8" w:rsidP="008253D8">
      <w:pPr>
        <w:tabs>
          <w:tab w:val="left" w:pos="565"/>
        </w:tabs>
        <w:spacing w:beforeLines="20" w:before="48" w:afterLines="20" w:after="48" w:line="244" w:lineRule="auto"/>
        <w:ind w:firstLine="282"/>
        <w:rPr>
          <w:rFonts w:hint="cs"/>
          <w:b/>
          <w:bCs/>
          <w:color w:val="000000"/>
          <w:sz w:val="32"/>
          <w:szCs w:val="32"/>
          <w:rtl/>
        </w:rPr>
      </w:pPr>
      <w:r w:rsidRPr="008253D8">
        <w:rPr>
          <w:rFonts w:hint="cs"/>
          <w:b/>
          <w:bCs/>
          <w:color w:val="000000"/>
          <w:sz w:val="32"/>
          <w:szCs w:val="32"/>
          <w:rtl/>
        </w:rPr>
        <w:t xml:space="preserve">أولاً: الابتلاء سنة كونية: </w:t>
      </w:r>
      <w:r w:rsidRPr="008253D8">
        <w:rPr>
          <w:rFonts w:hint="cs"/>
          <w:color w:val="000000"/>
          <w:sz w:val="32"/>
          <w:szCs w:val="32"/>
          <w:rtl/>
        </w:rPr>
        <w:t>فسنَّة الله الجارية في عباده عامَّةً، وفي المؤمنين خاصَّةً الابتلاء والاختبار، وهذه السُّنَّة يتبعها عقلاء الأرض وحكماؤها في معاملاتهم الأرضيَّة، فأنت لا تُرَقِّي موظَّفاً عندك حتَّى تختبره وتمحِّصه، ولا تثق بإنسان وتُقرِّبه منك حتَّى تمتحنه وتبتليه، ولا تحوز شهادة دراسية جديدة حتى تجتاز الامتحان بنجاح، وكلَّما ع</w:t>
      </w:r>
      <w:r>
        <w:rPr>
          <w:rFonts w:hint="cs"/>
          <w:color w:val="000000"/>
          <w:sz w:val="32"/>
          <w:szCs w:val="32"/>
          <w:rtl/>
        </w:rPr>
        <w:t xml:space="preserve">لت الشَّهادة صعُب الامتحان أكثر، </w:t>
      </w:r>
      <w:r w:rsidRPr="008253D8">
        <w:rPr>
          <w:rFonts w:hint="cs"/>
          <w:color w:val="000000"/>
          <w:sz w:val="32"/>
          <w:szCs w:val="32"/>
          <w:rtl/>
        </w:rPr>
        <w:t xml:space="preserve">قال الله تعالى: </w:t>
      </w:r>
      <w:r w:rsidRPr="008253D8">
        <w:rPr>
          <w:rStyle w:val="Char0"/>
          <w:sz w:val="28"/>
          <w:rtl/>
        </w:rPr>
        <w:t>{وَلَنَبْلُوَنَّكُمْ بِشَيْءٍ مِنَ الْخَوْفِ وَالْجُوعِ وَنَقْصٍ مِنَ الْأَمْوَالِ وَالْأَنْفُسِ وَالثَّمَرَاتِ وَبَشِّرِ الصَّابِرِينَ}</w:t>
      </w:r>
      <w:r w:rsidRPr="008253D8">
        <w:rPr>
          <w:rStyle w:val="Char0"/>
          <w:szCs w:val="32"/>
          <w:rtl/>
        </w:rPr>
        <w:t xml:space="preserve"> </w:t>
      </w:r>
      <w:r>
        <w:rPr>
          <w:rFonts w:hint="cs"/>
          <w:color w:val="000000"/>
          <w:sz w:val="32"/>
          <w:szCs w:val="32"/>
          <w:rtl/>
        </w:rPr>
        <w:t>[البقرة:155].</w:t>
      </w:r>
    </w:p>
    <w:p w:rsidR="008253D8" w:rsidRPr="008253D8" w:rsidRDefault="008253D8" w:rsidP="008253D8">
      <w:pPr>
        <w:tabs>
          <w:tab w:val="left" w:pos="565"/>
        </w:tabs>
        <w:spacing w:beforeLines="20" w:before="48" w:afterLines="20" w:after="48" w:line="244" w:lineRule="auto"/>
        <w:ind w:firstLine="282"/>
        <w:rPr>
          <w:rFonts w:hint="cs"/>
          <w:color w:val="000000"/>
          <w:sz w:val="32"/>
          <w:szCs w:val="32"/>
          <w:rtl/>
        </w:rPr>
      </w:pPr>
      <w:r w:rsidRPr="008253D8">
        <w:rPr>
          <w:rFonts w:hint="cs"/>
          <w:color w:val="000000"/>
          <w:sz w:val="32"/>
          <w:szCs w:val="32"/>
          <w:rtl/>
        </w:rPr>
        <w:t>فالابتلاء سنة كونية ماضية لنا ولغيرنا، وإنها أيام تُدالُ بين الناس</w:t>
      </w:r>
      <w:r>
        <w:rPr>
          <w:rFonts w:hint="cs"/>
          <w:color w:val="000000"/>
          <w:sz w:val="32"/>
          <w:szCs w:val="32"/>
          <w:rtl/>
        </w:rPr>
        <w:t xml:space="preserve"> </w:t>
      </w:r>
      <w:r w:rsidRPr="008253D8">
        <w:rPr>
          <w:rStyle w:val="Char0"/>
          <w:sz w:val="28"/>
          <w:rtl/>
        </w:rPr>
        <w:t>{أَمْ حَسِبْتُمْ أَنْ تَدْخُلُوا الْجَنَّةَ وَلَمَّا يَأْتِكُمْ مَثَلُ الَّذِينَ خَلَوْا مِنْ قَبْلِكُمْ مَسَّتْهُمُ الْبَأْسَاءُ وَالضَّرَّاءُ وَزُلْزِلُوا حَتَّى يَقُولَ الرَّسُولُ وَالَّذِينَ آمَنُوا مَعَهُ مَتَى نَصْرُ الله أَلَا إِنَّ نَصْرَ الله قَرِيبٌ}</w:t>
      </w:r>
      <w:r>
        <w:rPr>
          <w:rFonts w:hint="cs"/>
          <w:color w:val="000000"/>
          <w:sz w:val="32"/>
          <w:szCs w:val="32"/>
          <w:rtl/>
        </w:rPr>
        <w:t xml:space="preserve"> [البقرة:214] </w:t>
      </w:r>
      <w:r w:rsidRPr="008253D8">
        <w:rPr>
          <w:rFonts w:hint="cs"/>
          <w:color w:val="000000"/>
          <w:sz w:val="32"/>
          <w:szCs w:val="32"/>
          <w:rtl/>
        </w:rPr>
        <w:t xml:space="preserve">فبعد كلِّ محنةٍ منحة، وبعد كلِّ بليةٍ عطيَّة، وبعد كلِّ شدَّةٍ </w:t>
      </w:r>
      <w:proofErr w:type="spellStart"/>
      <w:r w:rsidRPr="008253D8">
        <w:rPr>
          <w:rFonts w:hint="cs"/>
          <w:color w:val="000000"/>
          <w:sz w:val="32"/>
          <w:szCs w:val="32"/>
          <w:rtl/>
        </w:rPr>
        <w:t>شدَّة</w:t>
      </w:r>
      <w:proofErr w:type="spellEnd"/>
      <w:r w:rsidRPr="008253D8">
        <w:rPr>
          <w:rFonts w:hint="cs"/>
          <w:color w:val="000000"/>
          <w:sz w:val="32"/>
          <w:szCs w:val="32"/>
          <w:rtl/>
        </w:rPr>
        <w:t>، وبعد كلِّ ترحٍ فرح، و</w:t>
      </w:r>
      <w:r w:rsidRPr="008253D8">
        <w:rPr>
          <w:rStyle w:val="Char0"/>
          <w:sz w:val="28"/>
          <w:rtl/>
        </w:rPr>
        <w:t xml:space="preserve">{إِنَّ مَعَ الْعُسْرِ يُسْراً} </w:t>
      </w:r>
      <w:r>
        <w:rPr>
          <w:rFonts w:hint="cs"/>
          <w:color w:val="000000"/>
          <w:sz w:val="32"/>
          <w:szCs w:val="32"/>
          <w:rtl/>
        </w:rPr>
        <w:t xml:space="preserve">[الشرح: 6] </w:t>
      </w:r>
      <w:r w:rsidRPr="008253D8">
        <w:rPr>
          <w:rFonts w:hint="cs"/>
          <w:color w:val="000000"/>
          <w:sz w:val="32"/>
          <w:szCs w:val="32"/>
          <w:rtl/>
        </w:rPr>
        <w:t xml:space="preserve">والمتوقع من المبتلى أن يصبر على البلاء ويتقيَ ربه في السراء والضراء </w:t>
      </w:r>
      <w:r w:rsidRPr="008253D8">
        <w:rPr>
          <w:rStyle w:val="Char0"/>
          <w:sz w:val="28"/>
          <w:rtl/>
        </w:rPr>
        <w:t>{إِنَّهُ مَنْ يَتَّقِ وَيَصْبِرْ فَإِنَّ الله لَا يُضِيعُ أَجْرَ الْمُحْسِنِينَ}</w:t>
      </w:r>
      <w:r w:rsidRPr="008253D8">
        <w:rPr>
          <w:rFonts w:hint="cs"/>
          <w:color w:val="000000"/>
          <w:sz w:val="28"/>
          <w:szCs w:val="28"/>
          <w:rtl/>
        </w:rPr>
        <w:t xml:space="preserve"> </w:t>
      </w:r>
      <w:r w:rsidRPr="008253D8">
        <w:rPr>
          <w:rFonts w:hint="cs"/>
          <w:color w:val="000000"/>
          <w:sz w:val="32"/>
          <w:szCs w:val="32"/>
          <w:rtl/>
        </w:rPr>
        <w:t>[يوسف:90].</w:t>
      </w:r>
    </w:p>
    <w:p w:rsidR="008253D8" w:rsidRPr="008253D8" w:rsidRDefault="008253D8" w:rsidP="001F278E">
      <w:pPr>
        <w:tabs>
          <w:tab w:val="left" w:pos="565"/>
        </w:tabs>
        <w:spacing w:beforeLines="20" w:before="48" w:afterLines="20" w:after="48" w:line="244" w:lineRule="auto"/>
        <w:ind w:firstLine="282"/>
        <w:rPr>
          <w:rFonts w:hint="cs"/>
          <w:color w:val="000000"/>
          <w:sz w:val="32"/>
          <w:szCs w:val="32"/>
          <w:rtl/>
        </w:rPr>
      </w:pPr>
      <w:r w:rsidRPr="008253D8">
        <w:rPr>
          <w:rFonts w:hint="cs"/>
          <w:b/>
          <w:bCs/>
          <w:color w:val="000000"/>
          <w:sz w:val="32"/>
          <w:szCs w:val="32"/>
          <w:rtl/>
        </w:rPr>
        <w:t xml:space="preserve">ثانياً: أهم حكم البلاء الرجوع إلى الله تعالى: </w:t>
      </w:r>
      <w:r w:rsidRPr="008253D8">
        <w:rPr>
          <w:rFonts w:hint="cs"/>
          <w:color w:val="000000"/>
          <w:sz w:val="32"/>
          <w:szCs w:val="32"/>
          <w:rtl/>
        </w:rPr>
        <w:t xml:space="preserve">لأن الأصل في البلاء أن ينبه العاصي ليتوب، ويذكر الناسي ليؤوب، ويصدم الغافل ليصحو </w:t>
      </w:r>
      <w:r w:rsidRPr="008253D8">
        <w:rPr>
          <w:rStyle w:val="Char0"/>
          <w:sz w:val="28"/>
          <w:rtl/>
        </w:rPr>
        <w:t xml:space="preserve">{وَلَقَدْ أَرْسَلْنَا إِلَى أُمَمٍ مِنْ قَبْلِكَ فَأَخَذْنَاهُمْ بِالْبَأْسَاءِ وَالضَّرَّاءِ لَعَلَّهُمْ يَتَضَرَّعُونَ (42) فَلَوْلَا إِذْ جَاءَهُمْ بَأْسُنَا تَضَرَّعُوا وَلَكِنْ قَسَتْ قُلُوبُهُمْ وَزَيَّنَ لَهُمُ الشَّيْطَانُ مَا كَانُوا يَعْمَلُونَ} </w:t>
      </w:r>
      <w:r w:rsidRPr="008253D8">
        <w:rPr>
          <w:rFonts w:hint="cs"/>
          <w:color w:val="000000"/>
          <w:sz w:val="32"/>
          <w:szCs w:val="32"/>
          <w:rtl/>
        </w:rPr>
        <w:t xml:space="preserve">[الأنعام: 42، 43]، فلو رجعوا بجميل التضرع والتوبة وحسن الابتهال والتملق لكشفنا عنهم المحن، </w:t>
      </w:r>
      <w:proofErr w:type="spellStart"/>
      <w:r w:rsidRPr="008253D8">
        <w:rPr>
          <w:rFonts w:hint="cs"/>
          <w:color w:val="000000"/>
          <w:sz w:val="32"/>
          <w:szCs w:val="32"/>
          <w:rtl/>
        </w:rPr>
        <w:t>ولأتحنا</w:t>
      </w:r>
      <w:proofErr w:type="spellEnd"/>
      <w:r w:rsidRPr="008253D8">
        <w:rPr>
          <w:rFonts w:hint="cs"/>
          <w:color w:val="000000"/>
          <w:sz w:val="32"/>
          <w:szCs w:val="32"/>
          <w:rtl/>
        </w:rPr>
        <w:t xml:space="preserve"> لهم المنن، ولكن صدّهم الخذلان فأصروا على تمردهم، ف</w:t>
      </w:r>
      <w:r>
        <w:rPr>
          <w:rFonts w:hint="cs"/>
          <w:color w:val="000000"/>
          <w:sz w:val="32"/>
          <w:szCs w:val="32"/>
          <w:rtl/>
        </w:rPr>
        <w:t xml:space="preserve">قست قلوبهم وتضاعفت أسباب شقوتهم، </w:t>
      </w:r>
      <w:r w:rsidRPr="008253D8">
        <w:rPr>
          <w:rFonts w:hint="cs"/>
          <w:color w:val="000000"/>
          <w:sz w:val="32"/>
          <w:szCs w:val="32"/>
          <w:rtl/>
        </w:rPr>
        <w:t>فلل</w:t>
      </w:r>
      <w:r w:rsidR="001F278E">
        <w:rPr>
          <w:rFonts w:hint="cs"/>
          <w:color w:val="000000"/>
          <w:sz w:val="32"/>
          <w:szCs w:val="32"/>
          <w:rtl/>
        </w:rPr>
        <w:t xml:space="preserve">ابتلاء والاختبار حِكَمٌ عديدةٌ </w:t>
      </w:r>
      <w:r w:rsidRPr="008253D8">
        <w:rPr>
          <w:rFonts w:hint="cs"/>
          <w:color w:val="000000"/>
          <w:sz w:val="32"/>
          <w:szCs w:val="32"/>
          <w:rtl/>
        </w:rPr>
        <w:t>أجلَّ</w:t>
      </w:r>
      <w:r w:rsidR="001F278E">
        <w:rPr>
          <w:rFonts w:hint="cs"/>
          <w:color w:val="000000"/>
          <w:sz w:val="32"/>
          <w:szCs w:val="32"/>
          <w:rtl/>
        </w:rPr>
        <w:t>ها</w:t>
      </w:r>
      <w:r w:rsidRPr="008253D8">
        <w:rPr>
          <w:rFonts w:hint="cs"/>
          <w:color w:val="000000"/>
          <w:sz w:val="32"/>
          <w:szCs w:val="32"/>
          <w:rtl/>
        </w:rPr>
        <w:t xml:space="preserve"> وأعظمِها الإنابةُ إلى الله تعالى بالتوبة والرجوع إليه </w:t>
      </w:r>
      <w:bookmarkStart w:id="0" w:name="_GoBack"/>
      <w:bookmarkEnd w:id="0"/>
      <w:r w:rsidRPr="008253D8">
        <w:rPr>
          <w:rFonts w:hint="cs"/>
          <w:color w:val="000000"/>
          <w:sz w:val="32"/>
          <w:szCs w:val="32"/>
          <w:rtl/>
        </w:rPr>
        <w:t>بالضراعة.</w:t>
      </w:r>
    </w:p>
    <w:p w:rsidR="008253D8" w:rsidRPr="008253D8" w:rsidRDefault="008253D8" w:rsidP="008253D8">
      <w:pPr>
        <w:tabs>
          <w:tab w:val="left" w:pos="565"/>
        </w:tabs>
        <w:spacing w:beforeLines="20" w:before="48" w:afterLines="20" w:after="48" w:line="244" w:lineRule="auto"/>
        <w:ind w:firstLine="282"/>
        <w:rPr>
          <w:rFonts w:hint="cs"/>
          <w:b/>
          <w:bCs/>
          <w:color w:val="000000"/>
          <w:sz w:val="32"/>
          <w:szCs w:val="32"/>
          <w:rtl/>
        </w:rPr>
      </w:pPr>
      <w:r w:rsidRPr="008253D8">
        <w:rPr>
          <w:rFonts w:hint="cs"/>
          <w:b/>
          <w:bCs/>
          <w:color w:val="000000"/>
          <w:sz w:val="32"/>
          <w:szCs w:val="32"/>
          <w:rtl/>
        </w:rPr>
        <w:t>ثالثاً: معالجة الضيق بالأذكار:</w:t>
      </w:r>
      <w:r>
        <w:rPr>
          <w:rFonts w:hint="cs"/>
          <w:b/>
          <w:bCs/>
          <w:color w:val="000000"/>
          <w:sz w:val="32"/>
          <w:szCs w:val="32"/>
          <w:rtl/>
        </w:rPr>
        <w:t xml:space="preserve"> </w:t>
      </w:r>
      <w:r w:rsidRPr="008253D8">
        <w:rPr>
          <w:rFonts w:hint="cs"/>
          <w:color w:val="000000"/>
          <w:sz w:val="32"/>
          <w:szCs w:val="32"/>
          <w:rtl/>
        </w:rPr>
        <w:t xml:space="preserve">عن أبي سعيد </w:t>
      </w:r>
      <w:proofErr w:type="gramStart"/>
      <w:r w:rsidRPr="008253D8">
        <w:rPr>
          <w:rFonts w:hint="cs"/>
          <w:color w:val="000000"/>
          <w:sz w:val="32"/>
          <w:szCs w:val="32"/>
          <w:rtl/>
        </w:rPr>
        <w:t xml:space="preserve">الخدري </w:t>
      </w:r>
      <w:r w:rsidRPr="008253D8">
        <w:rPr>
          <w:rFonts w:hint="cs"/>
          <w:color w:val="000000"/>
          <w:sz w:val="32"/>
          <w:szCs w:val="32"/>
        </w:rPr>
        <w:sym w:font="AGA Arabesque" w:char="F074"/>
      </w:r>
      <w:r>
        <w:rPr>
          <w:rFonts w:hint="cs"/>
          <w:color w:val="000000"/>
          <w:sz w:val="32"/>
          <w:szCs w:val="32"/>
          <w:rtl/>
        </w:rPr>
        <w:t xml:space="preserve"> </w:t>
      </w:r>
      <w:r w:rsidRPr="008253D8">
        <w:rPr>
          <w:rFonts w:hint="cs"/>
          <w:color w:val="000000"/>
          <w:sz w:val="32"/>
          <w:szCs w:val="32"/>
          <w:rtl/>
        </w:rPr>
        <w:t>قال</w:t>
      </w:r>
      <w:proofErr w:type="gramEnd"/>
      <w:r w:rsidRPr="008253D8">
        <w:rPr>
          <w:rFonts w:hint="cs"/>
          <w:color w:val="000000"/>
          <w:sz w:val="32"/>
          <w:szCs w:val="32"/>
          <w:rtl/>
        </w:rPr>
        <w:t xml:space="preserve">: قلنا يوم الخندق: يا رسول الله، هل من شيء نقوله؟ فقد بلغت القلوب الحناجر، قال: </w:t>
      </w:r>
      <w:r w:rsidRPr="008253D8">
        <w:rPr>
          <w:rStyle w:val="Char2"/>
          <w:rFonts w:hint="cs"/>
          <w:sz w:val="32"/>
          <w:szCs w:val="32"/>
          <w:rtl/>
        </w:rPr>
        <w:t xml:space="preserve">«نعم، اللهم استر </w:t>
      </w:r>
      <w:proofErr w:type="spellStart"/>
      <w:r w:rsidRPr="008253D8">
        <w:rPr>
          <w:rStyle w:val="Char2"/>
          <w:rFonts w:hint="cs"/>
          <w:sz w:val="32"/>
          <w:szCs w:val="32"/>
          <w:rtl/>
        </w:rPr>
        <w:t>عوراتنا</w:t>
      </w:r>
      <w:proofErr w:type="spellEnd"/>
      <w:r w:rsidRPr="008253D8">
        <w:rPr>
          <w:rStyle w:val="Char2"/>
          <w:rFonts w:hint="cs"/>
          <w:sz w:val="32"/>
          <w:szCs w:val="32"/>
          <w:rtl/>
        </w:rPr>
        <w:t xml:space="preserve">، وآمن </w:t>
      </w:r>
      <w:proofErr w:type="spellStart"/>
      <w:r w:rsidRPr="008253D8">
        <w:rPr>
          <w:rStyle w:val="Char2"/>
          <w:rFonts w:hint="cs"/>
          <w:sz w:val="32"/>
          <w:szCs w:val="32"/>
          <w:rtl/>
        </w:rPr>
        <w:t>روعاتنا</w:t>
      </w:r>
      <w:proofErr w:type="spellEnd"/>
      <w:r w:rsidRPr="008253D8">
        <w:rPr>
          <w:rStyle w:val="Char2"/>
          <w:rFonts w:ascii="Vrinda" w:hAnsi="Vrinda" w:hint="cs"/>
          <w:sz w:val="32"/>
          <w:szCs w:val="32"/>
          <w:rtl/>
        </w:rPr>
        <w:t>»</w:t>
      </w:r>
      <w:r w:rsidRPr="008253D8">
        <w:rPr>
          <w:rFonts w:hint="cs"/>
          <w:color w:val="000000"/>
          <w:sz w:val="32"/>
          <w:szCs w:val="32"/>
          <w:rtl/>
        </w:rPr>
        <w:t>، قال: "فضرب الله عز وجل وجوه أعدائه بال</w:t>
      </w:r>
      <w:r>
        <w:rPr>
          <w:rFonts w:hint="cs"/>
          <w:color w:val="000000"/>
          <w:sz w:val="32"/>
          <w:szCs w:val="32"/>
          <w:rtl/>
        </w:rPr>
        <w:t xml:space="preserve">ريح، فهزمهم الله عز وجل بالريح" [أحمد]، </w:t>
      </w:r>
      <w:proofErr w:type="gramStart"/>
      <w:r>
        <w:rPr>
          <w:rFonts w:hint="cs"/>
          <w:color w:val="000000"/>
          <w:sz w:val="32"/>
          <w:szCs w:val="32"/>
          <w:rtl/>
        </w:rPr>
        <w:t>و</w:t>
      </w:r>
      <w:r w:rsidRPr="008253D8">
        <w:rPr>
          <w:rFonts w:hint="cs"/>
          <w:color w:val="000000"/>
          <w:sz w:val="32"/>
          <w:szCs w:val="32"/>
          <w:rtl/>
        </w:rPr>
        <w:t>عن</w:t>
      </w:r>
      <w:r>
        <w:rPr>
          <w:rFonts w:hint="cs"/>
          <w:color w:val="000000"/>
          <w:sz w:val="32"/>
          <w:szCs w:val="32"/>
          <w:rtl/>
        </w:rPr>
        <w:t>ه</w:t>
      </w:r>
      <w:r w:rsidRPr="008253D8">
        <w:rPr>
          <w:rFonts w:hint="cs"/>
          <w:color w:val="000000"/>
          <w:sz w:val="32"/>
          <w:szCs w:val="32"/>
          <w:rtl/>
        </w:rPr>
        <w:t xml:space="preserve"> </w:t>
      </w:r>
      <w:r w:rsidRPr="008253D8">
        <w:rPr>
          <w:rFonts w:hint="cs"/>
          <w:color w:val="000000"/>
          <w:sz w:val="32"/>
          <w:szCs w:val="32"/>
        </w:rPr>
        <w:sym w:font="AGA Arabesque" w:char="F074"/>
      </w:r>
      <w:r>
        <w:rPr>
          <w:rFonts w:hint="cs"/>
          <w:color w:val="000000"/>
          <w:sz w:val="32"/>
          <w:szCs w:val="32"/>
          <w:rtl/>
        </w:rPr>
        <w:t xml:space="preserve"> </w:t>
      </w:r>
      <w:r w:rsidRPr="008253D8">
        <w:rPr>
          <w:rFonts w:hint="cs"/>
          <w:color w:val="000000"/>
          <w:sz w:val="32"/>
          <w:szCs w:val="32"/>
          <w:rtl/>
        </w:rPr>
        <w:t>قال</w:t>
      </w:r>
      <w:proofErr w:type="gramEnd"/>
      <w:r w:rsidRPr="008253D8">
        <w:rPr>
          <w:rFonts w:hint="cs"/>
          <w:color w:val="000000"/>
          <w:sz w:val="32"/>
          <w:szCs w:val="32"/>
          <w:rtl/>
        </w:rPr>
        <w:t xml:space="preserve">: دخل رسول الله </w:t>
      </w:r>
      <w:r>
        <w:rPr>
          <w:rFonts w:hint="cs"/>
          <w:color w:val="000000"/>
          <w:sz w:val="32"/>
          <w:szCs w:val="32"/>
        </w:rPr>
        <w:sym w:font="AGA Arabesque" w:char="F072"/>
      </w:r>
      <w:r>
        <w:rPr>
          <w:rFonts w:hint="cs"/>
          <w:color w:val="000000"/>
          <w:sz w:val="32"/>
          <w:szCs w:val="32"/>
          <w:rtl/>
        </w:rPr>
        <w:t xml:space="preserve"> </w:t>
      </w:r>
      <w:r w:rsidRPr="008253D8">
        <w:rPr>
          <w:rFonts w:hint="cs"/>
          <w:color w:val="000000"/>
          <w:sz w:val="32"/>
          <w:szCs w:val="32"/>
          <w:rtl/>
        </w:rPr>
        <w:t xml:space="preserve">ذات يوم المسجد، فإذا هو برجل من الأنصار يقال له: أبو </w:t>
      </w:r>
      <w:proofErr w:type="spellStart"/>
      <w:r w:rsidRPr="008253D8">
        <w:rPr>
          <w:rFonts w:hint="cs"/>
          <w:color w:val="000000"/>
          <w:sz w:val="32"/>
          <w:szCs w:val="32"/>
          <w:rtl/>
        </w:rPr>
        <w:t>أمامة</w:t>
      </w:r>
      <w:proofErr w:type="spellEnd"/>
      <w:r w:rsidRPr="008253D8">
        <w:rPr>
          <w:rFonts w:hint="cs"/>
          <w:color w:val="000000"/>
          <w:sz w:val="32"/>
          <w:szCs w:val="32"/>
          <w:rtl/>
        </w:rPr>
        <w:t xml:space="preserve">، فقال </w:t>
      </w:r>
      <w:r w:rsidRPr="008253D8">
        <w:rPr>
          <w:rStyle w:val="Char2"/>
          <w:rFonts w:hint="cs"/>
          <w:sz w:val="32"/>
          <w:szCs w:val="32"/>
          <w:rtl/>
        </w:rPr>
        <w:t xml:space="preserve">«يا أبا </w:t>
      </w:r>
      <w:proofErr w:type="spellStart"/>
      <w:r w:rsidRPr="008253D8">
        <w:rPr>
          <w:rStyle w:val="Char2"/>
          <w:rFonts w:hint="cs"/>
          <w:sz w:val="32"/>
          <w:szCs w:val="32"/>
          <w:rtl/>
        </w:rPr>
        <w:t>أمامة</w:t>
      </w:r>
      <w:proofErr w:type="spellEnd"/>
      <w:r w:rsidRPr="008253D8">
        <w:rPr>
          <w:rStyle w:val="Char2"/>
          <w:rFonts w:hint="cs"/>
          <w:sz w:val="32"/>
          <w:szCs w:val="32"/>
          <w:rtl/>
        </w:rPr>
        <w:t>! ما لي أراك جالسا في المسجد في غير وقت صلاة؟</w:t>
      </w:r>
      <w:r w:rsidRPr="008253D8">
        <w:rPr>
          <w:rStyle w:val="Char2"/>
          <w:rFonts w:ascii="Vrinda" w:hAnsi="Vrinda" w:hint="cs"/>
          <w:sz w:val="32"/>
          <w:szCs w:val="32"/>
          <w:rtl/>
        </w:rPr>
        <w:t>»</w:t>
      </w:r>
      <w:r w:rsidRPr="008253D8">
        <w:rPr>
          <w:rFonts w:hint="cs"/>
          <w:color w:val="000000"/>
          <w:sz w:val="32"/>
          <w:szCs w:val="32"/>
          <w:rtl/>
        </w:rPr>
        <w:t xml:space="preserve"> قال: هموم لزمتني وديون يا رسول الله، قال: </w:t>
      </w:r>
      <w:r w:rsidRPr="008253D8">
        <w:rPr>
          <w:rStyle w:val="Char2"/>
          <w:rFonts w:ascii="Vrinda" w:hAnsi="Vrinda" w:hint="cs"/>
          <w:sz w:val="32"/>
          <w:szCs w:val="32"/>
          <w:rtl/>
        </w:rPr>
        <w:t>«</w:t>
      </w:r>
      <w:r w:rsidRPr="008253D8">
        <w:rPr>
          <w:rStyle w:val="Char2"/>
          <w:rFonts w:hint="cs"/>
          <w:sz w:val="32"/>
          <w:szCs w:val="32"/>
          <w:rtl/>
        </w:rPr>
        <w:t>أفلا أعلمك كلاما إذا قلته أذهب الله همك وقضى عنك دينك</w:t>
      </w:r>
      <w:r w:rsidRPr="008253D8">
        <w:rPr>
          <w:rStyle w:val="Char2"/>
          <w:rFonts w:ascii="Vrinda" w:hAnsi="Vrinda" w:hint="cs"/>
          <w:sz w:val="32"/>
          <w:szCs w:val="32"/>
          <w:rtl/>
        </w:rPr>
        <w:t>»</w:t>
      </w:r>
      <w:r w:rsidRPr="008253D8">
        <w:rPr>
          <w:rFonts w:hint="cs"/>
          <w:color w:val="000000"/>
          <w:sz w:val="32"/>
          <w:szCs w:val="32"/>
          <w:rtl/>
        </w:rPr>
        <w:t xml:space="preserve"> قلت: بلى يا رسول الله، قال: </w:t>
      </w:r>
      <w:r w:rsidRPr="008253D8">
        <w:rPr>
          <w:rStyle w:val="Char2"/>
          <w:rFonts w:ascii="Vrinda" w:hAnsi="Vrinda" w:hint="cs"/>
          <w:sz w:val="32"/>
          <w:szCs w:val="32"/>
          <w:rtl/>
        </w:rPr>
        <w:t>«</w:t>
      </w:r>
      <w:r w:rsidRPr="008253D8">
        <w:rPr>
          <w:rStyle w:val="Char2"/>
          <w:rFonts w:hint="cs"/>
          <w:sz w:val="32"/>
          <w:szCs w:val="32"/>
          <w:rtl/>
        </w:rPr>
        <w:t>قل إذا أصبحت وإذا أمسيت: اللهم إني أعوذ بك من الهم والحزن وأعوذ بك من العجز والكسل، وأعوذ بك من الجبن والبخل، وأعوذ بك من غلبة الدين وقهر الرجال</w:t>
      </w:r>
      <w:r w:rsidRPr="008253D8">
        <w:rPr>
          <w:rStyle w:val="Char2"/>
          <w:rFonts w:ascii="Vrinda" w:hAnsi="Vrinda" w:hint="cs"/>
          <w:sz w:val="32"/>
          <w:szCs w:val="32"/>
          <w:rtl/>
        </w:rPr>
        <w:t>»</w:t>
      </w:r>
      <w:r w:rsidRPr="008253D8">
        <w:rPr>
          <w:rFonts w:hint="cs"/>
          <w:color w:val="000000"/>
          <w:sz w:val="32"/>
          <w:szCs w:val="32"/>
          <w:rtl/>
        </w:rPr>
        <w:t xml:space="preserve"> قال: ففعلت ذلك، فأذهب الله تعالى همي وغمي وقضى عني ديني.</w:t>
      </w:r>
    </w:p>
    <w:p w:rsidR="008253D8" w:rsidRPr="008253D8" w:rsidRDefault="008253D8" w:rsidP="008253D8">
      <w:pPr>
        <w:tabs>
          <w:tab w:val="left" w:pos="565"/>
        </w:tabs>
        <w:spacing w:beforeLines="20" w:before="48" w:afterLines="20" w:after="48" w:line="244" w:lineRule="auto"/>
        <w:ind w:firstLine="282"/>
        <w:rPr>
          <w:rFonts w:hint="cs"/>
          <w:color w:val="000000"/>
          <w:sz w:val="32"/>
          <w:szCs w:val="32"/>
          <w:rtl/>
        </w:rPr>
      </w:pPr>
      <w:r w:rsidRPr="008253D8">
        <w:rPr>
          <w:rFonts w:hint="cs"/>
          <w:color w:val="000000"/>
          <w:sz w:val="32"/>
          <w:szCs w:val="32"/>
          <w:rtl/>
        </w:rPr>
        <w:t xml:space="preserve">فذكر الله تعالى يطمئن له الفؤاد ويرتاح عنده القلب وينشرح فيه الصدر وتسكن به النفس.    </w:t>
      </w:r>
    </w:p>
    <w:p w:rsidR="00F922A8" w:rsidRPr="0008657D" w:rsidRDefault="00320030" w:rsidP="00B27663">
      <w:pPr>
        <w:spacing w:line="240" w:lineRule="auto"/>
        <w:ind w:left="-341" w:right="-284"/>
        <w:jc w:val="center"/>
        <w:rPr>
          <w:color w:val="FF0000"/>
          <w:sz w:val="32"/>
          <w:szCs w:val="32"/>
          <w:rtl/>
        </w:rPr>
      </w:pPr>
      <w:r w:rsidRPr="0008657D">
        <w:rPr>
          <w:rFonts w:hint="cs"/>
          <w:color w:val="FF0000"/>
          <w:sz w:val="32"/>
          <w:szCs w:val="32"/>
          <w:rtl/>
        </w:rPr>
        <w:t>والحمد لله رب العالمين</w:t>
      </w:r>
    </w:p>
    <w:sectPr w:rsidR="00F922A8" w:rsidRPr="0008657D" w:rsidSect="00320030">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GA Arabesque">
    <w:panose1 w:val="05010101010101010101"/>
    <w:charset w:val="02"/>
    <w:family w:val="auto"/>
    <w:pitch w:val="variable"/>
    <w:sig w:usb0="00000000" w:usb1="10000000" w:usb2="00000000" w:usb3="00000000" w:csb0="80000000" w:csb1="00000000"/>
  </w:font>
  <w:font w:name="Vrinda">
    <w:panose1 w:val="020B0502040204020203"/>
    <w:charset w:val="00"/>
    <w:family w:val="swiss"/>
    <w:pitch w:val="variable"/>
    <w:sig w:usb0="0001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3BF6362"/>
    <w:multiLevelType w:val="hybridMultilevel"/>
    <w:tmpl w:val="76E844FC"/>
    <w:lvl w:ilvl="0" w:tplc="8CC6F340">
      <w:start w:val="1"/>
      <w:numFmt w:val="decimal"/>
      <w:lvlText w:val="%1."/>
      <w:lvlJc w:val="left"/>
      <w:pPr>
        <w:ind w:left="301" w:hanging="360"/>
      </w:pPr>
      <w:rPr>
        <w:rFonts w:hint="default"/>
      </w:rPr>
    </w:lvl>
    <w:lvl w:ilvl="1" w:tplc="04090019" w:tentative="1">
      <w:start w:val="1"/>
      <w:numFmt w:val="lowerLetter"/>
      <w:lvlText w:val="%2."/>
      <w:lvlJc w:val="left"/>
      <w:pPr>
        <w:ind w:left="1021" w:hanging="360"/>
      </w:pPr>
    </w:lvl>
    <w:lvl w:ilvl="2" w:tplc="0409001B" w:tentative="1">
      <w:start w:val="1"/>
      <w:numFmt w:val="lowerRoman"/>
      <w:lvlText w:val="%3."/>
      <w:lvlJc w:val="right"/>
      <w:pPr>
        <w:ind w:left="1741" w:hanging="180"/>
      </w:pPr>
    </w:lvl>
    <w:lvl w:ilvl="3" w:tplc="0409000F" w:tentative="1">
      <w:start w:val="1"/>
      <w:numFmt w:val="decimal"/>
      <w:lvlText w:val="%4."/>
      <w:lvlJc w:val="left"/>
      <w:pPr>
        <w:ind w:left="2461" w:hanging="360"/>
      </w:pPr>
    </w:lvl>
    <w:lvl w:ilvl="4" w:tplc="04090019" w:tentative="1">
      <w:start w:val="1"/>
      <w:numFmt w:val="lowerLetter"/>
      <w:lvlText w:val="%5."/>
      <w:lvlJc w:val="left"/>
      <w:pPr>
        <w:ind w:left="3181" w:hanging="360"/>
      </w:pPr>
    </w:lvl>
    <w:lvl w:ilvl="5" w:tplc="0409001B" w:tentative="1">
      <w:start w:val="1"/>
      <w:numFmt w:val="lowerRoman"/>
      <w:lvlText w:val="%6."/>
      <w:lvlJc w:val="right"/>
      <w:pPr>
        <w:ind w:left="3901" w:hanging="180"/>
      </w:pPr>
    </w:lvl>
    <w:lvl w:ilvl="6" w:tplc="0409000F" w:tentative="1">
      <w:start w:val="1"/>
      <w:numFmt w:val="decimal"/>
      <w:lvlText w:val="%7."/>
      <w:lvlJc w:val="left"/>
      <w:pPr>
        <w:ind w:left="4621" w:hanging="360"/>
      </w:pPr>
    </w:lvl>
    <w:lvl w:ilvl="7" w:tplc="04090019" w:tentative="1">
      <w:start w:val="1"/>
      <w:numFmt w:val="lowerLetter"/>
      <w:lvlText w:val="%8."/>
      <w:lvlJc w:val="left"/>
      <w:pPr>
        <w:ind w:left="5341" w:hanging="360"/>
      </w:pPr>
    </w:lvl>
    <w:lvl w:ilvl="8" w:tplc="0409001B" w:tentative="1">
      <w:start w:val="1"/>
      <w:numFmt w:val="lowerRoman"/>
      <w:lvlText w:val="%9."/>
      <w:lvlJc w:val="right"/>
      <w:pPr>
        <w:ind w:left="6061" w:hanging="180"/>
      </w:p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3"/>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3D8"/>
    <w:rsid w:val="00035337"/>
    <w:rsid w:val="000457CF"/>
    <w:rsid w:val="00054498"/>
    <w:rsid w:val="0005528E"/>
    <w:rsid w:val="00074486"/>
    <w:rsid w:val="000762F9"/>
    <w:rsid w:val="0008657D"/>
    <w:rsid w:val="000A3B0F"/>
    <w:rsid w:val="000D514F"/>
    <w:rsid w:val="0012755B"/>
    <w:rsid w:val="00143691"/>
    <w:rsid w:val="00164E7A"/>
    <w:rsid w:val="00177C38"/>
    <w:rsid w:val="00184706"/>
    <w:rsid w:val="001A4684"/>
    <w:rsid w:val="001B215B"/>
    <w:rsid w:val="001C679E"/>
    <w:rsid w:val="001D490D"/>
    <w:rsid w:val="001F278E"/>
    <w:rsid w:val="001F3B8A"/>
    <w:rsid w:val="002260E0"/>
    <w:rsid w:val="00236371"/>
    <w:rsid w:val="00243595"/>
    <w:rsid w:val="002B123F"/>
    <w:rsid w:val="002C3986"/>
    <w:rsid w:val="002E2FF9"/>
    <w:rsid w:val="00310BA8"/>
    <w:rsid w:val="00320030"/>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64A7E"/>
    <w:rsid w:val="00572007"/>
    <w:rsid w:val="005A0643"/>
    <w:rsid w:val="005B52D2"/>
    <w:rsid w:val="005C398A"/>
    <w:rsid w:val="005D10E3"/>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253D8"/>
    <w:rsid w:val="008314EB"/>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550C8"/>
    <w:rsid w:val="00A569B6"/>
    <w:rsid w:val="00A7102C"/>
    <w:rsid w:val="00AA3560"/>
    <w:rsid w:val="00AC31F0"/>
    <w:rsid w:val="00AE79CA"/>
    <w:rsid w:val="00B27663"/>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0A439E-2432-4A4B-95FF-C843C387CC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40609939">
      <w:bodyDiv w:val="1"/>
      <w:marLeft w:val="0"/>
      <w:marRight w:val="0"/>
      <w:marTop w:val="0"/>
      <w:marBottom w:val="0"/>
      <w:divBdr>
        <w:top w:val="none" w:sz="0" w:space="0" w:color="auto"/>
        <w:left w:val="none" w:sz="0" w:space="0" w:color="auto"/>
        <w:bottom w:val="none" w:sz="0" w:space="0" w:color="auto"/>
        <w:right w:val="none" w:sz="0" w:space="0" w:color="auto"/>
      </w:divBdr>
    </w:div>
    <w:div w:id="1482498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12</TotalTime>
  <Pages>1</Pages>
  <Words>486</Words>
  <Characters>2771</Characters>
  <Application>Microsoft Office Word</Application>
  <DocSecurity>0</DocSecurity>
  <Lines>23</Lines>
  <Paragraphs>6</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3251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2</cp:revision>
  <dcterms:created xsi:type="dcterms:W3CDTF">2020-02-08T10:36:00Z</dcterms:created>
  <dcterms:modified xsi:type="dcterms:W3CDTF">2020-02-08T10:48:00Z</dcterms:modified>
</cp:coreProperties>
</file>