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2762885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853D9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53D91" w:rsidRPr="00853D91">
        <w:rPr>
          <w:color w:val="000000"/>
          <w:sz w:val="24"/>
          <w:szCs w:val="24"/>
          <w:rtl/>
        </w:rPr>
        <w:t xml:space="preserve">5/ 7/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853D9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53D91" w:rsidRPr="00853D91">
        <w:rPr>
          <w:b/>
          <w:bCs/>
          <w:color w:val="006600"/>
          <w:sz w:val="32"/>
          <w:szCs w:val="32"/>
          <w:rtl/>
        </w:rPr>
        <w:t>الأدب مع الخلق</w:t>
      </w:r>
      <w:r w:rsidRPr="004A51B3">
        <w:rPr>
          <w:rFonts w:hint="cs"/>
          <w:b/>
          <w:bCs/>
          <w:color w:val="006600"/>
          <w:sz w:val="32"/>
          <w:szCs w:val="32"/>
          <w:rtl/>
        </w:rPr>
        <w:t>)</w:t>
      </w:r>
    </w:p>
    <w:p w:rsidR="00853D91" w:rsidRPr="00853D91" w:rsidRDefault="00853D91" w:rsidP="00853D91">
      <w:pPr>
        <w:tabs>
          <w:tab w:val="left" w:pos="565"/>
        </w:tabs>
        <w:spacing w:beforeLines="20" w:before="48" w:afterLines="20" w:after="48" w:line="244" w:lineRule="auto"/>
        <w:ind w:firstLine="282"/>
        <w:rPr>
          <w:rFonts w:hint="cs"/>
          <w:color w:val="000000"/>
          <w:sz w:val="32"/>
          <w:szCs w:val="32"/>
          <w:rtl/>
        </w:rPr>
      </w:pPr>
      <w:r w:rsidRPr="00853D91">
        <w:rPr>
          <w:rFonts w:hint="cs"/>
          <w:color w:val="000000"/>
          <w:sz w:val="32"/>
          <w:szCs w:val="32"/>
          <w:rtl/>
        </w:rPr>
        <w:t>أسرد عليك خمسة آداب عامة مع الخلق لتقيس عليها وتبحث عن أمثالها لتكون في سيرك إلى الله شامة بين الناس:</w:t>
      </w:r>
    </w:p>
    <w:p w:rsidR="00853D91" w:rsidRPr="00853D91" w:rsidRDefault="00853D91" w:rsidP="00A03786">
      <w:pPr>
        <w:tabs>
          <w:tab w:val="left" w:pos="565"/>
        </w:tabs>
        <w:spacing w:beforeLines="20" w:before="48" w:afterLines="20" w:after="48" w:line="244" w:lineRule="auto"/>
        <w:ind w:firstLine="282"/>
        <w:rPr>
          <w:rFonts w:hint="cs"/>
          <w:color w:val="000000"/>
          <w:sz w:val="32"/>
          <w:szCs w:val="32"/>
          <w:rtl/>
        </w:rPr>
      </w:pPr>
      <w:r w:rsidRPr="00853D91">
        <w:rPr>
          <w:rFonts w:hint="cs"/>
          <w:b/>
          <w:bCs/>
          <w:color w:val="000000"/>
          <w:sz w:val="32"/>
          <w:szCs w:val="32"/>
          <w:rtl/>
        </w:rPr>
        <w:t>1-</w:t>
      </w:r>
      <w:r w:rsidRPr="00853D91">
        <w:rPr>
          <w:rFonts w:hint="cs"/>
          <w:color w:val="000000"/>
          <w:sz w:val="32"/>
          <w:szCs w:val="32"/>
          <w:rtl/>
        </w:rPr>
        <w:t xml:space="preserve"> </w:t>
      </w:r>
      <w:r w:rsidRPr="00853D91">
        <w:rPr>
          <w:rFonts w:hint="cs"/>
          <w:b/>
          <w:bCs/>
          <w:color w:val="000000"/>
          <w:sz w:val="32"/>
          <w:szCs w:val="32"/>
          <w:rtl/>
        </w:rPr>
        <w:t>أدب دخول الدار:</w:t>
      </w:r>
      <w:r w:rsidRPr="00853D91">
        <w:rPr>
          <w:rFonts w:hint="cs"/>
          <w:color w:val="000000"/>
          <w:sz w:val="32"/>
          <w:szCs w:val="32"/>
          <w:rtl/>
        </w:rPr>
        <w:t xml:space="preserve"> إذا دخلت دارك أو خرجت منها، فلا تدفع بالباب دفعاً عنيفاً، ولا تدعه ينغلق لذاته بشدة وع</w:t>
      </w:r>
      <w:r>
        <w:rPr>
          <w:rFonts w:hint="cs"/>
          <w:color w:val="000000"/>
          <w:sz w:val="32"/>
          <w:szCs w:val="32"/>
          <w:rtl/>
        </w:rPr>
        <w:t xml:space="preserve">نف، فإن هذا منافٍ للطفِ الإسلام، </w:t>
      </w:r>
      <w:r w:rsidRPr="00853D91">
        <w:rPr>
          <w:rFonts w:hint="cs"/>
          <w:color w:val="000000"/>
          <w:sz w:val="32"/>
          <w:szCs w:val="32"/>
          <w:rtl/>
        </w:rPr>
        <w:t xml:space="preserve">وإذا دخلت بيتك أو خرجت منه، فسلِّم على مَن فيه بصوت مسموع بين الجهر والإسرار (السلام عليكم ورحمة الله وبركاته)، </w:t>
      </w:r>
      <w:r w:rsidRPr="00853D91">
        <w:rPr>
          <w:rStyle w:val="Char2"/>
          <w:rFonts w:hint="cs"/>
          <w:sz w:val="32"/>
          <w:szCs w:val="32"/>
          <w:rtl/>
        </w:rPr>
        <w:t>«يا بُنيَّ إذا دخلتَ على أهلك فسَلم، يكون بركةً عليك وعلى أهلك»</w:t>
      </w:r>
      <w:r>
        <w:rPr>
          <w:rFonts w:hint="cs"/>
          <w:color w:val="000000"/>
          <w:sz w:val="32"/>
          <w:szCs w:val="32"/>
          <w:rtl/>
        </w:rPr>
        <w:t xml:space="preserve"> [رواه الترمذي]، </w:t>
      </w:r>
      <w:r w:rsidRPr="00853D91">
        <w:rPr>
          <w:rFonts w:hint="cs"/>
          <w:color w:val="000000"/>
          <w:sz w:val="32"/>
          <w:szCs w:val="32"/>
          <w:rtl/>
        </w:rPr>
        <w:t>وإذا دخلت دارك، فأشعِر مَن فيها بدخولك قبل وصولك إليهم، لئلا يرتاعوا بمفاجئتك، أ</w:t>
      </w:r>
      <w:r w:rsidR="00A31ACC">
        <w:rPr>
          <w:rFonts w:hint="cs"/>
          <w:color w:val="000000"/>
          <w:sz w:val="32"/>
          <w:szCs w:val="32"/>
          <w:rtl/>
        </w:rPr>
        <w:t xml:space="preserve">و تكون </w:t>
      </w:r>
      <w:proofErr w:type="spellStart"/>
      <w:r w:rsidR="00A31ACC">
        <w:rPr>
          <w:rFonts w:hint="cs"/>
          <w:color w:val="000000"/>
          <w:sz w:val="32"/>
          <w:szCs w:val="32"/>
          <w:rtl/>
        </w:rPr>
        <w:t>كالمتخوِّن</w:t>
      </w:r>
      <w:proofErr w:type="spellEnd"/>
      <w:r w:rsidR="00A31ACC">
        <w:rPr>
          <w:rFonts w:hint="cs"/>
          <w:color w:val="000000"/>
          <w:sz w:val="32"/>
          <w:szCs w:val="32"/>
          <w:rtl/>
        </w:rPr>
        <w:t xml:space="preserve"> الفاحِصِ لهم</w:t>
      </w:r>
      <w:r>
        <w:rPr>
          <w:rFonts w:hint="cs"/>
          <w:color w:val="000000"/>
          <w:sz w:val="32"/>
          <w:szCs w:val="32"/>
          <w:rtl/>
        </w:rPr>
        <w:t xml:space="preserve">، </w:t>
      </w:r>
      <w:r w:rsidRPr="00853D91">
        <w:rPr>
          <w:rFonts w:hint="cs"/>
          <w:color w:val="000000"/>
          <w:sz w:val="32"/>
          <w:szCs w:val="32"/>
          <w:rtl/>
        </w:rPr>
        <w:t xml:space="preserve">وإذا دخلت دارك وكان بعض أهلك قارَّاً في غرفته الخاصة، وأردت الدخول عليه فاستأذن، لئلا تراه على حال </w:t>
      </w:r>
      <w:r w:rsidR="00A03786">
        <w:rPr>
          <w:rFonts w:hint="cs"/>
          <w:color w:val="000000"/>
          <w:sz w:val="32"/>
          <w:szCs w:val="32"/>
          <w:rtl/>
        </w:rPr>
        <w:t>لا يحب أو لا تحب أن تراه عليها.</w:t>
      </w:r>
    </w:p>
    <w:p w:rsidR="00853D91" w:rsidRPr="00853D91" w:rsidRDefault="00853D91" w:rsidP="00A03786">
      <w:pPr>
        <w:tabs>
          <w:tab w:val="left" w:pos="565"/>
        </w:tabs>
        <w:spacing w:beforeLines="20" w:before="48" w:afterLines="20" w:after="48" w:line="244" w:lineRule="auto"/>
        <w:ind w:firstLine="282"/>
        <w:rPr>
          <w:rFonts w:hint="cs"/>
          <w:color w:val="000000"/>
          <w:sz w:val="32"/>
          <w:szCs w:val="32"/>
          <w:rtl/>
        </w:rPr>
      </w:pPr>
      <w:proofErr w:type="gramStart"/>
      <w:r w:rsidRPr="00853D91">
        <w:rPr>
          <w:rFonts w:hint="cs"/>
          <w:b/>
          <w:bCs/>
          <w:color w:val="000000"/>
          <w:sz w:val="32"/>
          <w:szCs w:val="32"/>
          <w:rtl/>
        </w:rPr>
        <w:t xml:space="preserve">2-  </w:t>
      </w:r>
      <w:proofErr w:type="gramEnd"/>
      <w:r w:rsidRPr="00853D91">
        <w:rPr>
          <w:rFonts w:hint="cs"/>
          <w:b/>
          <w:bCs/>
          <w:color w:val="000000"/>
          <w:sz w:val="32"/>
          <w:szCs w:val="32"/>
          <w:rtl/>
        </w:rPr>
        <w:t>أدب الدخول على غيرك:</w:t>
      </w:r>
      <w:r w:rsidRPr="00853D91">
        <w:rPr>
          <w:rFonts w:hint="cs"/>
          <w:color w:val="000000"/>
          <w:sz w:val="32"/>
          <w:szCs w:val="32"/>
          <w:rtl/>
        </w:rPr>
        <w:t xml:space="preserve"> إذا طرقت باب أحد تقصده، فدُقَّ الباب دقاً رفيقاً يعرِّفه وجود طارق بالباب، ولا تدقه بعنف وشِدَّة كَدَقِّ الظل</w:t>
      </w:r>
      <w:r>
        <w:rPr>
          <w:rFonts w:hint="cs"/>
          <w:color w:val="000000"/>
          <w:sz w:val="32"/>
          <w:szCs w:val="32"/>
          <w:rtl/>
        </w:rPr>
        <w:t xml:space="preserve">مة والزبانية فتروعه وتخل بالأدب، </w:t>
      </w:r>
      <w:r w:rsidRPr="00853D91">
        <w:rPr>
          <w:rFonts w:hint="cs"/>
          <w:color w:val="000000"/>
          <w:sz w:val="32"/>
          <w:szCs w:val="32"/>
          <w:rtl/>
        </w:rPr>
        <w:t xml:space="preserve">وقد كان الصحابة يقرعون باب رسول الله </w:t>
      </w:r>
      <w:r w:rsidR="00A31ACC">
        <w:rPr>
          <w:rFonts w:hint="cs"/>
          <w:color w:val="000000"/>
          <w:sz w:val="32"/>
          <w:szCs w:val="32"/>
        </w:rPr>
        <w:sym w:font="AGA Arabesque" w:char="F072"/>
      </w:r>
      <w:r w:rsidRPr="00853D91">
        <w:rPr>
          <w:rFonts w:hint="cs"/>
          <w:color w:val="000000"/>
          <w:sz w:val="32"/>
          <w:szCs w:val="32"/>
          <w:rtl/>
        </w:rPr>
        <w:t xml:space="preserve"> بالأظافر. [الأدب المفرد] أدباً منهم مع رسول الله </w:t>
      </w:r>
      <w:r w:rsidR="00A31ACC">
        <w:rPr>
          <w:rFonts w:hint="cs"/>
          <w:color w:val="000000"/>
          <w:sz w:val="32"/>
          <w:szCs w:val="32"/>
        </w:rPr>
        <w:sym w:font="AGA Arabesque" w:char="F072"/>
      </w:r>
      <w:r w:rsidRPr="00853D91">
        <w:rPr>
          <w:rFonts w:hint="cs"/>
          <w:color w:val="000000"/>
          <w:sz w:val="32"/>
          <w:szCs w:val="32"/>
          <w:rtl/>
        </w:rPr>
        <w:t>.</w:t>
      </w:r>
      <w:r>
        <w:rPr>
          <w:rFonts w:hint="cs"/>
          <w:color w:val="000000"/>
          <w:sz w:val="32"/>
          <w:szCs w:val="32"/>
          <w:rtl/>
        </w:rPr>
        <w:t xml:space="preserve">.. </w:t>
      </w:r>
      <w:r w:rsidRPr="00853D91">
        <w:rPr>
          <w:rFonts w:hint="cs"/>
          <w:color w:val="000000"/>
          <w:sz w:val="32"/>
          <w:szCs w:val="32"/>
          <w:rtl/>
        </w:rPr>
        <w:t xml:space="preserve">وينبغي أن تجعل بين الدقتين زمناً غير قليل، ليفرغ </w:t>
      </w:r>
      <w:proofErr w:type="spellStart"/>
      <w:r w:rsidRPr="00853D91">
        <w:rPr>
          <w:rFonts w:hint="cs"/>
          <w:color w:val="000000"/>
          <w:sz w:val="32"/>
          <w:szCs w:val="32"/>
          <w:rtl/>
        </w:rPr>
        <w:t>المتوضىء</w:t>
      </w:r>
      <w:proofErr w:type="spellEnd"/>
      <w:r w:rsidRPr="00853D91">
        <w:rPr>
          <w:rFonts w:hint="cs"/>
          <w:color w:val="000000"/>
          <w:sz w:val="32"/>
          <w:szCs w:val="32"/>
          <w:rtl/>
        </w:rPr>
        <w:t xml:space="preserve"> من وضوئه في مهل، ولينتهي المصلي من صلاته في مهل</w:t>
      </w:r>
      <w:r>
        <w:rPr>
          <w:rFonts w:hint="cs"/>
          <w:color w:val="000000"/>
          <w:sz w:val="32"/>
          <w:szCs w:val="32"/>
          <w:rtl/>
        </w:rPr>
        <w:t xml:space="preserve">، وليفرغ الآكل من لقمته في مهل... </w:t>
      </w:r>
      <w:r w:rsidRPr="00853D91">
        <w:rPr>
          <w:rFonts w:hint="cs"/>
          <w:color w:val="000000"/>
          <w:sz w:val="32"/>
          <w:szCs w:val="32"/>
          <w:rtl/>
        </w:rPr>
        <w:t xml:space="preserve">وإذا طرقت ثلاث مرات متباعدة، ولم يُجِب فانصرف، ولا تقف عند استئذانك أمام فتحة الباب، ولكن خذ يُمنة أو يسرة، فقد كان رسول </w:t>
      </w:r>
      <w:proofErr w:type="gramStart"/>
      <w:r w:rsidRPr="00853D91">
        <w:rPr>
          <w:rFonts w:hint="cs"/>
          <w:color w:val="000000"/>
          <w:sz w:val="32"/>
          <w:szCs w:val="32"/>
          <w:rtl/>
        </w:rPr>
        <w:t xml:space="preserve">الله </w:t>
      </w:r>
      <w:r w:rsidR="00A31ACC">
        <w:rPr>
          <w:rFonts w:hint="cs"/>
          <w:color w:val="000000"/>
          <w:sz w:val="32"/>
          <w:szCs w:val="32"/>
        </w:rPr>
        <w:sym w:font="AGA Arabesque" w:char="F072"/>
      </w:r>
      <w:r w:rsidR="00A31ACC">
        <w:rPr>
          <w:rFonts w:hint="cs"/>
          <w:color w:val="000000"/>
          <w:sz w:val="32"/>
          <w:szCs w:val="32"/>
          <w:rtl/>
        </w:rPr>
        <w:t xml:space="preserve"> </w:t>
      </w:r>
      <w:r w:rsidRPr="00853D91">
        <w:rPr>
          <w:rFonts w:hint="cs"/>
          <w:color w:val="000000"/>
          <w:sz w:val="32"/>
          <w:szCs w:val="32"/>
          <w:rtl/>
        </w:rPr>
        <w:t>إذا</w:t>
      </w:r>
      <w:proofErr w:type="gramEnd"/>
      <w:r w:rsidRPr="00853D91">
        <w:rPr>
          <w:rFonts w:hint="cs"/>
          <w:color w:val="000000"/>
          <w:sz w:val="32"/>
          <w:szCs w:val="32"/>
          <w:rtl/>
        </w:rPr>
        <w:t xml:space="preserve"> أتى باب قوم لم يستقبله من تلقاء وجهه،</w:t>
      </w:r>
      <w:r w:rsidR="00A03786">
        <w:rPr>
          <w:rFonts w:hint="cs"/>
          <w:color w:val="000000"/>
          <w:sz w:val="32"/>
          <w:szCs w:val="32"/>
          <w:rtl/>
        </w:rPr>
        <w:t xml:space="preserve"> ولكن من ركنه الأيمن أو الأيسر.</w:t>
      </w:r>
      <w:r w:rsidRPr="00853D91">
        <w:rPr>
          <w:rFonts w:hint="cs"/>
          <w:color w:val="000000"/>
          <w:sz w:val="32"/>
          <w:szCs w:val="32"/>
          <w:rtl/>
        </w:rPr>
        <w:t xml:space="preserve"> وإذا طرقت باب أحد من إخوانك، فقيل لك: من هذا؟ فقل: فلان باسمك الصريح الذي تُعرَف به، ولا تقل: واحد، أو أنا، أو شخص، فإنَّ هذه الألفاظ لا تفيد السائل م</w:t>
      </w:r>
      <w:r>
        <w:rPr>
          <w:rFonts w:hint="cs"/>
          <w:color w:val="000000"/>
          <w:sz w:val="32"/>
          <w:szCs w:val="32"/>
          <w:rtl/>
        </w:rPr>
        <w:t>ن</w:t>
      </w:r>
      <w:r w:rsidR="00A03786">
        <w:rPr>
          <w:rFonts w:hint="cs"/>
          <w:color w:val="000000"/>
          <w:sz w:val="32"/>
          <w:szCs w:val="32"/>
          <w:rtl/>
        </w:rPr>
        <w:t xml:space="preserve"> خلف الباب معرفة بالشخص الطارق.</w:t>
      </w:r>
    </w:p>
    <w:p w:rsidR="00853D91" w:rsidRPr="00853D91" w:rsidRDefault="00853D91" w:rsidP="00A31ACC">
      <w:pPr>
        <w:tabs>
          <w:tab w:val="left" w:pos="565"/>
        </w:tabs>
        <w:spacing w:beforeLines="20" w:before="48" w:afterLines="20" w:after="48" w:line="244" w:lineRule="auto"/>
        <w:ind w:firstLine="282"/>
        <w:rPr>
          <w:rFonts w:hint="cs"/>
          <w:color w:val="000000"/>
          <w:sz w:val="32"/>
          <w:szCs w:val="32"/>
          <w:rtl/>
        </w:rPr>
      </w:pPr>
      <w:proofErr w:type="gramStart"/>
      <w:r w:rsidRPr="00853D91">
        <w:rPr>
          <w:rFonts w:hint="cs"/>
          <w:b/>
          <w:bCs/>
          <w:color w:val="000000"/>
          <w:sz w:val="32"/>
          <w:szCs w:val="32"/>
          <w:rtl/>
        </w:rPr>
        <w:t>3- أدب</w:t>
      </w:r>
      <w:proofErr w:type="gramEnd"/>
      <w:r w:rsidRPr="00853D91">
        <w:rPr>
          <w:rFonts w:hint="cs"/>
          <w:b/>
          <w:bCs/>
          <w:color w:val="000000"/>
          <w:sz w:val="32"/>
          <w:szCs w:val="32"/>
          <w:rtl/>
        </w:rPr>
        <w:t xml:space="preserve"> قبول الاعتذار: </w:t>
      </w:r>
      <w:r w:rsidRPr="00853D91">
        <w:rPr>
          <w:rFonts w:hint="cs"/>
          <w:color w:val="000000"/>
          <w:sz w:val="32"/>
          <w:szCs w:val="32"/>
          <w:rtl/>
        </w:rPr>
        <w:t>إذا زرت أحد إخوانك من دون موعد، أو على موعد سابق، فاعتذر لك عن قبول زيارتك له، فاعذره، فقد يكون جَدَّ لديه مانع من الموانع الخاصة، أو حصل عنده من الحر</w:t>
      </w:r>
      <w:r w:rsidR="00A31ACC">
        <w:rPr>
          <w:rFonts w:hint="cs"/>
          <w:color w:val="000000"/>
          <w:sz w:val="32"/>
          <w:szCs w:val="32"/>
          <w:rtl/>
        </w:rPr>
        <w:t xml:space="preserve">ج مالا يسمح له باستقبالك وقتئذ، </w:t>
      </w:r>
      <w:r w:rsidRPr="00853D91">
        <w:rPr>
          <w:rFonts w:hint="cs"/>
          <w:color w:val="000000"/>
          <w:sz w:val="32"/>
          <w:szCs w:val="32"/>
          <w:rtl/>
        </w:rPr>
        <w:t>قال التابعي قتادة بن دعامة السدوسي: (ولا تقفن على باب قوم ردوك عن بابهم، فإن لك حاجات، و</w:t>
      </w:r>
      <w:r w:rsidR="00A31ACC">
        <w:rPr>
          <w:rFonts w:hint="cs"/>
          <w:color w:val="000000"/>
          <w:sz w:val="32"/>
          <w:szCs w:val="32"/>
          <w:rtl/>
        </w:rPr>
        <w:t xml:space="preserve">لهم أشغالاً، وإنهم أولى بالعذر)، </w:t>
      </w:r>
      <w:r w:rsidRPr="00853D91">
        <w:rPr>
          <w:rFonts w:hint="cs"/>
          <w:color w:val="000000"/>
          <w:sz w:val="32"/>
          <w:szCs w:val="32"/>
          <w:rtl/>
        </w:rPr>
        <w:t xml:space="preserve">وكان الإمام مالك يقول: (ليس كل الناس يقدر أن يتكلم بعذره)، قال تعالى: </w:t>
      </w:r>
      <w:r w:rsidRPr="00A31ACC">
        <w:rPr>
          <w:rStyle w:val="Char0"/>
          <w:sz w:val="28"/>
          <w:rtl/>
        </w:rPr>
        <w:t>{وَإِنْ قِيلَ لَكُمُ ارْجِعُوا فَارْجِعُوا هُوَ أَزْكَى لَكُمْ}</w:t>
      </w:r>
      <w:r w:rsidRPr="00853D91">
        <w:rPr>
          <w:rFonts w:hint="cs"/>
          <w:color w:val="000000"/>
          <w:sz w:val="32"/>
          <w:szCs w:val="32"/>
          <w:rtl/>
        </w:rPr>
        <w:t xml:space="preserve"> [النور: 28].</w:t>
      </w:r>
    </w:p>
    <w:p w:rsidR="00853D91" w:rsidRPr="00853D91" w:rsidRDefault="00853D91" w:rsidP="00A03786">
      <w:pPr>
        <w:tabs>
          <w:tab w:val="left" w:pos="565"/>
        </w:tabs>
        <w:spacing w:beforeLines="20" w:before="48" w:afterLines="20" w:after="48" w:line="244" w:lineRule="auto"/>
        <w:ind w:firstLine="282"/>
        <w:rPr>
          <w:rFonts w:hint="cs"/>
          <w:color w:val="000000"/>
          <w:sz w:val="32"/>
          <w:szCs w:val="32"/>
          <w:rtl/>
        </w:rPr>
      </w:pPr>
      <w:r w:rsidRPr="00853D91">
        <w:rPr>
          <w:rFonts w:hint="cs"/>
          <w:b/>
          <w:bCs/>
          <w:color w:val="000000"/>
          <w:sz w:val="32"/>
          <w:szCs w:val="32"/>
          <w:rtl/>
        </w:rPr>
        <w:t>4-  أدب الجلوس في دار غيرك:</w:t>
      </w:r>
      <w:r w:rsidRPr="00853D91">
        <w:rPr>
          <w:rFonts w:hint="cs"/>
          <w:color w:val="000000"/>
          <w:sz w:val="32"/>
          <w:szCs w:val="32"/>
          <w:rtl/>
        </w:rPr>
        <w:t xml:space="preserve"> عندما تزور بيت أخيك حافظ على بصرك من أن يقع على داخل الدار أ</w:t>
      </w:r>
      <w:r w:rsidR="00A31ACC">
        <w:rPr>
          <w:rFonts w:hint="cs"/>
          <w:color w:val="000000"/>
          <w:sz w:val="32"/>
          <w:szCs w:val="32"/>
          <w:rtl/>
        </w:rPr>
        <w:t xml:space="preserve">و عورة فيها، فإن ذلك عيب وإساءة، </w:t>
      </w:r>
      <w:r w:rsidRPr="00853D91">
        <w:rPr>
          <w:rFonts w:hint="cs"/>
          <w:color w:val="000000"/>
          <w:sz w:val="32"/>
          <w:szCs w:val="32"/>
          <w:rtl/>
        </w:rPr>
        <w:t>وكن لطيفاً في مدخلك ومخرجك، غاضّاً طَرفك وصوتك، واخلع حذاءك في محله، وصُفَّ نعليك أثناء خلعهما، ولا</w:t>
      </w:r>
      <w:r w:rsidR="00A03786">
        <w:rPr>
          <w:rFonts w:hint="cs"/>
          <w:color w:val="000000"/>
          <w:sz w:val="32"/>
          <w:szCs w:val="32"/>
          <w:rtl/>
        </w:rPr>
        <w:t xml:space="preserve"> </w:t>
      </w:r>
      <w:r w:rsidRPr="00853D91">
        <w:rPr>
          <w:rFonts w:hint="cs"/>
          <w:color w:val="000000"/>
          <w:sz w:val="32"/>
          <w:szCs w:val="32"/>
          <w:rtl/>
        </w:rPr>
        <w:t>تدعهما هكذا وهكذا</w:t>
      </w:r>
      <w:r w:rsidR="00A31ACC">
        <w:rPr>
          <w:rFonts w:hint="cs"/>
          <w:color w:val="000000"/>
          <w:sz w:val="32"/>
          <w:szCs w:val="32"/>
          <w:rtl/>
        </w:rPr>
        <w:t xml:space="preserve">، </w:t>
      </w:r>
      <w:r w:rsidRPr="00853D91">
        <w:rPr>
          <w:rFonts w:hint="cs"/>
          <w:color w:val="000000"/>
          <w:sz w:val="32"/>
          <w:szCs w:val="32"/>
          <w:rtl/>
        </w:rPr>
        <w:t>ولا تنازع مضيفك في المكان الذي يجلسك فيه من منزله، بل لا تجلس إلا حيث يجلسك، فلعلك - إن جلست كما تريد- تجلس إلى مكان فيه إطلال على عورة من عور</w:t>
      </w:r>
      <w:r w:rsidR="00A31ACC">
        <w:rPr>
          <w:rFonts w:hint="cs"/>
          <w:color w:val="000000"/>
          <w:sz w:val="32"/>
          <w:szCs w:val="32"/>
          <w:rtl/>
        </w:rPr>
        <w:t xml:space="preserve">ات الدار، أو فيه إحراج لساكنيها، </w:t>
      </w:r>
      <w:r w:rsidRPr="00853D91">
        <w:rPr>
          <w:rFonts w:hint="cs"/>
          <w:color w:val="000000"/>
          <w:sz w:val="32"/>
          <w:szCs w:val="32"/>
          <w:rtl/>
        </w:rPr>
        <w:t xml:space="preserve">وإذا جلست في دار غيرك أو مكتبِه فلا تفتح مغلقا من خزانة، أو صندوق، أو محفظة، </w:t>
      </w:r>
      <w:r w:rsidR="00A03786">
        <w:rPr>
          <w:rFonts w:hint="cs"/>
          <w:color w:val="000000"/>
          <w:sz w:val="32"/>
          <w:szCs w:val="32"/>
          <w:rtl/>
        </w:rPr>
        <w:t>أو حاسب، أو هاتف، أو شيء مستور.</w:t>
      </w:r>
    </w:p>
    <w:p w:rsidR="00F922A8" w:rsidRPr="006E1A5B" w:rsidRDefault="00853D91" w:rsidP="00A03786">
      <w:pPr>
        <w:tabs>
          <w:tab w:val="left" w:pos="565"/>
        </w:tabs>
        <w:spacing w:beforeLines="20" w:before="48" w:afterLines="20" w:after="48" w:line="244" w:lineRule="auto"/>
        <w:ind w:firstLine="282"/>
        <w:rPr>
          <w:color w:val="FF0000"/>
          <w:rtl/>
        </w:rPr>
      </w:pPr>
      <w:r w:rsidRPr="00853D91">
        <w:rPr>
          <w:rFonts w:hint="cs"/>
          <w:b/>
          <w:bCs/>
          <w:color w:val="000000"/>
          <w:sz w:val="32"/>
          <w:szCs w:val="32"/>
          <w:rtl/>
        </w:rPr>
        <w:t>5- أدب اختيار وقت الزيارة ومدتها:</w:t>
      </w:r>
      <w:r w:rsidRPr="00853D91">
        <w:rPr>
          <w:rFonts w:hint="cs"/>
          <w:color w:val="000000"/>
          <w:sz w:val="32"/>
          <w:szCs w:val="32"/>
          <w:rtl/>
        </w:rPr>
        <w:t xml:space="preserve"> إذا زرت صديقك أو قريبك فاختر الوقت المناسب للزيارة والمدة المناسبة لها لكي لا تثقل عليه، فلا تأت في وقت غير ملائم لزيارته، كوقت الطعام أو النوم أو الراحة أو السكون، ولا تطل الزيارة فتث</w:t>
      </w:r>
      <w:r w:rsidR="00A31ACC">
        <w:rPr>
          <w:rFonts w:hint="cs"/>
          <w:color w:val="000000"/>
          <w:sz w:val="32"/>
          <w:szCs w:val="32"/>
          <w:rtl/>
        </w:rPr>
        <w:t xml:space="preserve">قل عليه، ولا تكثر منها فيزهد بك، </w:t>
      </w:r>
      <w:r w:rsidRPr="00853D91">
        <w:rPr>
          <w:rFonts w:hint="cs"/>
          <w:color w:val="000000"/>
          <w:sz w:val="32"/>
          <w:szCs w:val="32"/>
          <w:rtl/>
        </w:rPr>
        <w:t>ومن طُرَف الزيارات أن جماعة من الثقلاء زاروا مريضاً، فأطالوا الزيارة حتى أتعبوه، فقال</w:t>
      </w:r>
      <w:r w:rsidR="00A31ACC">
        <w:rPr>
          <w:rFonts w:hint="cs"/>
          <w:color w:val="000000"/>
          <w:sz w:val="32"/>
          <w:szCs w:val="32"/>
          <w:rtl/>
        </w:rPr>
        <w:t xml:space="preserve"> لهم: قوموا فقد شفى الله مريضكم، </w:t>
      </w:r>
      <w:r w:rsidRPr="00853D91">
        <w:rPr>
          <w:rFonts w:hint="cs"/>
          <w:color w:val="000000"/>
          <w:sz w:val="32"/>
          <w:szCs w:val="32"/>
          <w:rtl/>
        </w:rPr>
        <w:t xml:space="preserve">وزار آخرون عالماً في مرضه فأطالوا الجلوس حتى آذوه، ثم قالوا إن رأيت أن تدعو الله لنا فإن دعاء المريض مجاب، فمد يده فقال: اللهم علمنا أدب عيادة المريض.  </w:t>
      </w:r>
      <w:r w:rsidR="00A03786">
        <w:rPr>
          <w:rFonts w:hint="cs"/>
          <w:color w:val="000000"/>
          <w:sz w:val="32"/>
          <w:szCs w:val="32"/>
          <w:rtl/>
        </w:rPr>
        <w:t xml:space="preserve">     </w:t>
      </w:r>
      <w:bookmarkStart w:id="0" w:name="_GoBack"/>
      <w:bookmarkEnd w:id="0"/>
      <w:r w:rsidRPr="00A31ACC">
        <w:rPr>
          <w:rFonts w:hint="cs"/>
          <w:color w:val="FF0000"/>
          <w:sz w:val="32"/>
          <w:szCs w:val="32"/>
          <w:rtl/>
        </w:rPr>
        <w:t>والحمد لله رب العالمين</w:t>
      </w:r>
    </w:p>
    <w:sectPr w:rsidR="00F922A8" w:rsidRPr="006E1A5B" w:rsidSect="00853D9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9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3D91"/>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03786"/>
    <w:rsid w:val="00A12595"/>
    <w:rsid w:val="00A23956"/>
    <w:rsid w:val="00A31ACC"/>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5BBB7-A085-49CA-87B3-44EAD1FD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85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27</TotalTime>
  <Pages>1</Pages>
  <Words>467</Words>
  <Characters>2665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2019-07-06T08:25:00Z</dcterms:created>
  <dcterms:modified xsi:type="dcterms:W3CDTF">2019-07-06T08:52:00Z</dcterms:modified>
</cp:coreProperties>
</file>