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7675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76758">
        <w:rPr>
          <w:rFonts w:hint="cs"/>
          <w:sz w:val="26"/>
          <w:szCs w:val="26"/>
          <w:rtl/>
        </w:rPr>
        <w:t>5</w:t>
      </w:r>
      <w:r w:rsidRPr="00223D56">
        <w:rPr>
          <w:sz w:val="26"/>
          <w:szCs w:val="26"/>
          <w:rtl/>
        </w:rPr>
        <w:t>/</w:t>
      </w:r>
      <w:r w:rsidR="004C60F9">
        <w:rPr>
          <w:rFonts w:hint="cs"/>
          <w:sz w:val="26"/>
          <w:szCs w:val="26"/>
          <w:rtl/>
        </w:rPr>
        <w:t xml:space="preserve"> </w:t>
      </w:r>
      <w:r w:rsidR="00876758">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876758">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76758">
      <w:pPr>
        <w:pStyle w:val="1"/>
        <w:rPr>
          <w:rtl/>
        </w:rPr>
      </w:pPr>
      <w:r w:rsidRPr="004C60F9">
        <w:rPr>
          <w:rFonts w:hint="cs"/>
          <w:rtl/>
        </w:rPr>
        <w:t>(</w:t>
      </w:r>
      <w:r w:rsidR="00876758" w:rsidRPr="00876758">
        <w:rPr>
          <w:rtl/>
        </w:rPr>
        <w:t>كيف أسيطر على الغضب؟</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76758"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bookmarkStart w:id="0" w:name="_GoBack"/>
      <w:bookmarkEnd w:id="0"/>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قال الله تعالى: </w:t>
      </w:r>
      <w:r w:rsidRPr="00876758">
        <w:rPr>
          <w:rStyle w:val="Char0"/>
          <w:rtl/>
        </w:rPr>
        <w:t>{نَحْنُ نَقُصُّ عَلَيْكَ نَبَأَهُمْ بِالْحَقِّ إِنَّهُمْ فِتْيَةٌ آمَنُوا بِرَبِّهِمْ وَزِدْنَاهُمْ هُدًى}</w:t>
      </w:r>
      <w:r w:rsidRPr="00876758">
        <w:rPr>
          <w:color w:val="000000"/>
          <w:sz w:val="34"/>
          <w:szCs w:val="34"/>
          <w:rtl/>
        </w:rPr>
        <w:t xml:space="preserve"> [الكهف: 13]</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876758">
        <w:rPr>
          <w:color w:val="000000"/>
          <w:sz w:val="34"/>
          <w:szCs w:val="34"/>
          <w:rtl/>
        </w:rPr>
        <w:t xml:space="preserve">: </w:t>
      </w:r>
      <w:r w:rsidRPr="00876758">
        <w:rPr>
          <w:rStyle w:val="Char0"/>
          <w:rtl/>
        </w:rPr>
        <w:t>{فَمَا آمَنَ لِمُوسَى إِلَّا ذُرِّيَّةٌ مِنْ قَوْمِهِ عَلَى خَوْفٍ مِنْ فِرْعَوْنَ وَمَلَئِهِمْ أَنْ يَفْتِنَهُمْ}</w:t>
      </w:r>
      <w:r w:rsidRPr="00876758">
        <w:rPr>
          <w:color w:val="000000"/>
          <w:sz w:val="34"/>
          <w:szCs w:val="34"/>
          <w:rtl/>
        </w:rPr>
        <w:t xml:space="preserve"> [يونس: 83]</w:t>
      </w:r>
      <w:r w:rsidRPr="00876758">
        <w:rPr>
          <w:color w:val="000000"/>
          <w:sz w:val="34"/>
          <w:szCs w:val="34"/>
          <w:rtl/>
        </w:rPr>
        <w:t>. قال ابن كثير: هم الشباب.</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أخرج الحاكم والبيهقي عن رسول </w:t>
      </w:r>
      <w:proofErr w:type="gramStart"/>
      <w:r w:rsidRPr="00876758">
        <w:rPr>
          <w:color w:val="000000"/>
          <w:sz w:val="34"/>
          <w:szCs w:val="34"/>
          <w:rtl/>
        </w:rPr>
        <w:t xml:space="preserve">الله </w:t>
      </w:r>
      <w:r>
        <w:rPr>
          <w:rFonts w:ascii="Vrinda" w:hAnsi="Vrinda"/>
          <w:color w:val="000000"/>
          <w:sz w:val="34"/>
          <w:szCs w:val="34"/>
        </w:rPr>
        <w:sym w:font="AGA Arabesque" w:char="F072"/>
      </w:r>
      <w:r w:rsidRPr="00876758">
        <w:rPr>
          <w:color w:val="000000"/>
          <w:sz w:val="34"/>
          <w:szCs w:val="34"/>
          <w:rtl/>
        </w:rPr>
        <w:t xml:space="preserve"> أنه</w:t>
      </w:r>
      <w:proofErr w:type="gramEnd"/>
      <w:r w:rsidRPr="00876758">
        <w:rPr>
          <w:color w:val="000000"/>
          <w:sz w:val="34"/>
          <w:szCs w:val="34"/>
          <w:rtl/>
        </w:rPr>
        <w:t xml:space="preserve"> قال: </w:t>
      </w:r>
      <w:r w:rsidRPr="00876758">
        <w:rPr>
          <w:rStyle w:val="Char2"/>
          <w:rtl/>
        </w:rPr>
        <w:t>«اغتنم خمساً قبل خمس: شبابك قبل هرمك، وصحتك قبل سقمك، وغناك قبل فقرك، وفراغك قبل شغلك، وحياتك قبل موتك»</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  هذه هي</w:t>
      </w:r>
      <w:r>
        <w:rPr>
          <w:color w:val="000000"/>
          <w:sz w:val="34"/>
          <w:szCs w:val="34"/>
          <w:rtl/>
        </w:rPr>
        <w:t xml:space="preserve"> الخطبة الثانية عشرة في سلسلة </w:t>
      </w:r>
      <w:r w:rsidRPr="00876758">
        <w:rPr>
          <w:color w:val="000000"/>
          <w:sz w:val="34"/>
          <w:szCs w:val="34"/>
          <w:rtl/>
        </w:rPr>
        <w:t>(هموم الشباب</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وعنوان الخطبة: </w:t>
      </w:r>
      <w:r w:rsidRPr="00876758">
        <w:rPr>
          <w:b/>
          <w:bCs/>
          <w:color w:val="000000"/>
          <w:sz w:val="34"/>
          <w:szCs w:val="34"/>
          <w:rtl/>
        </w:rPr>
        <w:t>كيف أسيطر على الغضب؟</w:t>
      </w:r>
    </w:p>
    <w:p w:rsidR="00876758" w:rsidRPr="008767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876758">
        <w:rPr>
          <w:b/>
          <w:bCs/>
          <w:color w:val="000000"/>
          <w:sz w:val="34"/>
          <w:szCs w:val="34"/>
          <w:rtl/>
        </w:rPr>
        <w:t xml:space="preserve">أيها الإخوة: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 الغضب غليان دم القلب لإرادة الانتقام، وعكسه الحلم، والذي هو الطمأنينة عند سورة الغضب</w:t>
      </w:r>
      <w:r>
        <w:rPr>
          <w:rFonts w:hint="cs"/>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وقال ا</w:t>
      </w:r>
      <w:r>
        <w:rPr>
          <w:color w:val="000000"/>
          <w:sz w:val="34"/>
          <w:szCs w:val="34"/>
          <w:rtl/>
        </w:rPr>
        <w:t>بن عرفة: الغضب من المخلوقين، شي</w:t>
      </w:r>
      <w:r w:rsidRPr="00876758">
        <w:rPr>
          <w:color w:val="000000"/>
          <w:sz w:val="34"/>
          <w:szCs w:val="34"/>
          <w:rtl/>
        </w:rPr>
        <w:t>ء يداخل قلوبهم ومنه محمود ومذموم، فالمذموم ما كان في غير الحقّ، والمحمود ما كان في جانب الدّين والحقّ.</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قال الإمام الغزاليّ: يتفاوت النّاس في قوّة الغضب على درجات ثلاث وهي: التّفريط، والإفراط، والاعتدال.</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lastRenderedPageBreak/>
        <w:t>فالتّفريط ويكون بفقد هذه الصفة بالكلّية أو بضعفها، وحينئذ يقال للإنسان: إنّه لا حميّة له ويذمّ جدّا</w:t>
      </w:r>
      <w:r>
        <w:rPr>
          <w:rFonts w:hint="cs"/>
          <w:color w:val="000000"/>
          <w:sz w:val="34"/>
          <w:szCs w:val="34"/>
          <w:rtl/>
        </w:rPr>
        <w:t>ً</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والإفراط: ويكون بغلبة هذه الصّفة حتّى تخرج عن سياسة العقل والدّين والطّاعة ولا يبقى للمرء معها بصيرة ونظر وفكرة ولا اختيار.</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والاعتدال: وهو المحمود وذلك بأن ينتظر إشارة العقل والدّي</w:t>
      </w:r>
      <w:r>
        <w:rPr>
          <w:color w:val="000000"/>
          <w:sz w:val="34"/>
          <w:szCs w:val="34"/>
          <w:rtl/>
        </w:rPr>
        <w:t>ن فينبعث حيث تجب الحميّة</w:t>
      </w:r>
      <w:r>
        <w:rPr>
          <w:rFonts w:hint="cs"/>
          <w:color w:val="000000"/>
          <w:sz w:val="34"/>
          <w:szCs w:val="34"/>
          <w:rtl/>
        </w:rPr>
        <w:t>،</w:t>
      </w:r>
      <w:r>
        <w:rPr>
          <w:color w:val="000000"/>
          <w:sz w:val="34"/>
          <w:szCs w:val="34"/>
          <w:rtl/>
        </w:rPr>
        <w:t xml:space="preserve"> </w:t>
      </w:r>
      <w:proofErr w:type="spellStart"/>
      <w:r>
        <w:rPr>
          <w:color w:val="000000"/>
          <w:sz w:val="34"/>
          <w:szCs w:val="34"/>
          <w:rtl/>
        </w:rPr>
        <w:t>وينطفي</w:t>
      </w:r>
      <w:r w:rsidRPr="00876758">
        <w:rPr>
          <w:color w:val="000000"/>
          <w:sz w:val="34"/>
          <w:szCs w:val="34"/>
          <w:rtl/>
        </w:rPr>
        <w:t>ء</w:t>
      </w:r>
      <w:proofErr w:type="spellEnd"/>
      <w:r w:rsidRPr="00876758">
        <w:rPr>
          <w:color w:val="000000"/>
          <w:sz w:val="34"/>
          <w:szCs w:val="34"/>
          <w:rtl/>
        </w:rPr>
        <w:t xml:space="preserve"> حيث يحسن الحلم</w:t>
      </w:r>
      <w:r>
        <w:rPr>
          <w:rFonts w:hint="cs"/>
          <w:color w:val="000000"/>
          <w:sz w:val="34"/>
          <w:szCs w:val="34"/>
          <w:rtl/>
        </w:rPr>
        <w:t>،</w:t>
      </w:r>
      <w:r w:rsidRPr="00876758">
        <w:rPr>
          <w:color w:val="000000"/>
          <w:sz w:val="34"/>
          <w:szCs w:val="34"/>
          <w:rtl/>
        </w:rPr>
        <w:t xml:space="preserve"> وحفظه على حدّ الاعتدال هو الاستقامة الّتي كلّف اللّه بها عباده وهو الوسط.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قال الله تبارك وتعالى: </w:t>
      </w:r>
      <w:r w:rsidRPr="00876758">
        <w:rPr>
          <w:rStyle w:val="Char0"/>
          <w:rFonts w:hint="cs"/>
          <w:rtl/>
        </w:rPr>
        <w:t>{</w:t>
      </w:r>
      <w:r w:rsidRPr="00876758">
        <w:rPr>
          <w:rStyle w:val="Char0"/>
          <w:rtl/>
        </w:rPr>
        <w:t>خُذِ الْعَفْوَ وَأْمُرْ بِالْعُرْفِ وَأَعْرِضْ عَنِ الْجَاهِلِينَ</w:t>
      </w:r>
      <w:r w:rsidRPr="00876758">
        <w:rPr>
          <w:rStyle w:val="Char0"/>
          <w:rFonts w:hint="cs"/>
          <w:rtl/>
        </w:rPr>
        <w:t>}</w:t>
      </w:r>
      <w:r w:rsidRPr="00876758">
        <w:rPr>
          <w:color w:val="000000"/>
          <w:sz w:val="34"/>
          <w:szCs w:val="34"/>
          <w:rtl/>
        </w:rPr>
        <w:t xml:space="preserve"> [الأعراف:199].</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أخرج البخاري عن أبي هريرة رضي الله عنه، أن رجلاً قال لرسول </w:t>
      </w:r>
      <w:proofErr w:type="gramStart"/>
      <w:r w:rsidRPr="00876758">
        <w:rPr>
          <w:color w:val="000000"/>
          <w:sz w:val="34"/>
          <w:szCs w:val="34"/>
          <w:rtl/>
        </w:rPr>
        <w:t xml:space="preserve">الله </w:t>
      </w:r>
      <w:r>
        <w:rPr>
          <w:color w:val="000000"/>
          <w:sz w:val="34"/>
          <w:szCs w:val="34"/>
        </w:rPr>
        <w:sym w:font="AGA Arabesque" w:char="F072"/>
      </w:r>
      <w:r>
        <w:rPr>
          <w:rFonts w:hint="cs"/>
          <w:color w:val="000000"/>
          <w:sz w:val="34"/>
          <w:szCs w:val="34"/>
          <w:rtl/>
        </w:rPr>
        <w:t>:</w:t>
      </w:r>
      <w:proofErr w:type="gramEnd"/>
      <w:r>
        <w:rPr>
          <w:rFonts w:hint="cs"/>
          <w:color w:val="000000"/>
          <w:sz w:val="34"/>
          <w:szCs w:val="34"/>
          <w:rtl/>
        </w:rPr>
        <w:t xml:space="preserve"> </w:t>
      </w:r>
      <w:r w:rsidRPr="00876758">
        <w:rPr>
          <w:rStyle w:val="Char2"/>
          <w:rtl/>
        </w:rPr>
        <w:t>«مُرني بأمرٍ، وأَقْلِلْهُ عليَّ كي أعقله، قال: لا تغضب، فردَّد مراراً، قال: لا تغضب»</w:t>
      </w:r>
      <w:r w:rsidRPr="00876758">
        <w:rPr>
          <w:color w:val="000000"/>
          <w:sz w:val="34"/>
          <w:szCs w:val="34"/>
          <w:rtl/>
        </w:rPr>
        <w:t>. نقل ابن حجر في معناه: لا تفعل ما يأمرك به الغضب</w:t>
      </w:r>
      <w:r>
        <w:rPr>
          <w:rFonts w:hint="cs"/>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وأخرج أبو داود عن ابن مسعود </w:t>
      </w:r>
      <w:r>
        <w:rPr>
          <w:rFonts w:hint="cs"/>
          <w:color w:val="000000"/>
          <w:sz w:val="34"/>
          <w:szCs w:val="34"/>
          <w:rtl/>
        </w:rPr>
        <w:t xml:space="preserve">رضي الله عنه </w:t>
      </w:r>
      <w:r w:rsidRPr="00876758">
        <w:rPr>
          <w:color w:val="000000"/>
          <w:sz w:val="34"/>
          <w:szCs w:val="34"/>
          <w:rtl/>
        </w:rPr>
        <w:t xml:space="preserve">قال: قال رسول </w:t>
      </w:r>
      <w:proofErr w:type="gramStart"/>
      <w:r w:rsidRPr="00876758">
        <w:rPr>
          <w:color w:val="000000"/>
          <w:sz w:val="34"/>
          <w:szCs w:val="34"/>
          <w:rtl/>
        </w:rPr>
        <w:t xml:space="preserve">الله </w:t>
      </w:r>
      <w:r>
        <w:rPr>
          <w:color w:val="000000"/>
          <w:sz w:val="34"/>
          <w:szCs w:val="34"/>
        </w:rPr>
        <w:sym w:font="AGA Arabesque" w:char="F072"/>
      </w:r>
      <w:r>
        <w:rPr>
          <w:rFonts w:hint="cs"/>
          <w:color w:val="000000"/>
          <w:sz w:val="34"/>
          <w:szCs w:val="34"/>
          <w:rtl/>
        </w:rPr>
        <w:t>:</w:t>
      </w:r>
      <w:proofErr w:type="gramEnd"/>
      <w:r>
        <w:rPr>
          <w:rFonts w:hint="cs"/>
          <w:color w:val="000000"/>
          <w:sz w:val="34"/>
          <w:szCs w:val="34"/>
          <w:rtl/>
        </w:rPr>
        <w:t xml:space="preserve"> </w:t>
      </w:r>
      <w:r w:rsidRPr="00876758">
        <w:rPr>
          <w:rStyle w:val="Char2"/>
          <w:rtl/>
        </w:rPr>
        <w:t>«ما تَعُدُّونَ الصُّرَعَةَ فِيكُمْ»</w:t>
      </w:r>
      <w:r w:rsidRPr="00876758">
        <w:rPr>
          <w:color w:val="000000"/>
          <w:sz w:val="34"/>
          <w:szCs w:val="34"/>
          <w:rtl/>
        </w:rPr>
        <w:t xml:space="preserve"> قُلْنَا: الَّذِي لَا يَصْرَعُهُ الرِّجال قَالَ: </w:t>
      </w:r>
      <w:r w:rsidRPr="00876758">
        <w:rPr>
          <w:rStyle w:val="Char2"/>
          <w:rtl/>
        </w:rPr>
        <w:t>«لَيْسَ بِذَلِكَ، وَلَكِنَّهُ الَّذِي يَمْلِكُ نَفْسَهُ عِنْدَ الْغَضَبِ»</w:t>
      </w:r>
      <w:r w:rsidRPr="00876758">
        <w:rPr>
          <w:color w:val="000000"/>
          <w:sz w:val="34"/>
          <w:szCs w:val="34"/>
          <w:rtl/>
        </w:rPr>
        <w:t xml:space="preserve">.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وفي حديث البخاري: </w:t>
      </w:r>
      <w:r w:rsidRPr="00876758">
        <w:rPr>
          <w:rStyle w:val="Char2"/>
          <w:rtl/>
        </w:rPr>
        <w:t>«ليس الشَّديد بالصُّرَعَة، وإنَّما الشَّديد الذي يملك نفسه عند الغضب»</w:t>
      </w:r>
      <w:r w:rsidRPr="00876758">
        <w:rPr>
          <w:color w:val="000000"/>
          <w:sz w:val="34"/>
          <w:szCs w:val="34"/>
          <w:rtl/>
        </w:rPr>
        <w:t xml:space="preserve">. </w:t>
      </w:r>
    </w:p>
    <w:p w:rsidR="00876758" w:rsidRPr="008767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876758">
        <w:rPr>
          <w:b/>
          <w:bCs/>
          <w:color w:val="000000"/>
          <w:sz w:val="34"/>
          <w:szCs w:val="34"/>
          <w:rtl/>
        </w:rPr>
        <w:t>أيها الإخوة:</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لما كان الشباب عاطفة</w:t>
      </w:r>
      <w:r>
        <w:rPr>
          <w:rFonts w:hint="cs"/>
          <w:color w:val="000000"/>
          <w:sz w:val="34"/>
          <w:szCs w:val="34"/>
          <w:rtl/>
        </w:rPr>
        <w:t>ً</w:t>
      </w:r>
      <w:r w:rsidRPr="00876758">
        <w:rPr>
          <w:color w:val="000000"/>
          <w:sz w:val="34"/>
          <w:szCs w:val="34"/>
          <w:rtl/>
        </w:rPr>
        <w:t xml:space="preserve"> جياشة</w:t>
      </w:r>
      <w:r>
        <w:rPr>
          <w:rFonts w:hint="cs"/>
          <w:color w:val="000000"/>
          <w:sz w:val="34"/>
          <w:szCs w:val="34"/>
          <w:rtl/>
        </w:rPr>
        <w:t>ً</w:t>
      </w:r>
      <w:r w:rsidRPr="00876758">
        <w:rPr>
          <w:color w:val="000000"/>
          <w:sz w:val="34"/>
          <w:szCs w:val="34"/>
          <w:rtl/>
        </w:rPr>
        <w:t xml:space="preserve"> واندفاعا</w:t>
      </w:r>
      <w:r>
        <w:rPr>
          <w:rFonts w:hint="cs"/>
          <w:color w:val="000000"/>
          <w:sz w:val="34"/>
          <w:szCs w:val="34"/>
          <w:rtl/>
        </w:rPr>
        <w:t>ً</w:t>
      </w:r>
      <w:r w:rsidRPr="00876758">
        <w:rPr>
          <w:color w:val="000000"/>
          <w:sz w:val="34"/>
          <w:szCs w:val="34"/>
          <w:rtl/>
        </w:rPr>
        <w:t xml:space="preserve"> قويا</w:t>
      </w:r>
      <w:r>
        <w:rPr>
          <w:rFonts w:hint="cs"/>
          <w:color w:val="000000"/>
          <w:sz w:val="34"/>
          <w:szCs w:val="34"/>
          <w:rtl/>
        </w:rPr>
        <w:t>ً</w:t>
      </w:r>
      <w:r w:rsidRPr="00876758">
        <w:rPr>
          <w:color w:val="000000"/>
          <w:sz w:val="34"/>
          <w:szCs w:val="34"/>
          <w:rtl/>
        </w:rPr>
        <w:t xml:space="preserve"> وتغيرا</w:t>
      </w:r>
      <w:r>
        <w:rPr>
          <w:rFonts w:hint="cs"/>
          <w:color w:val="000000"/>
          <w:sz w:val="34"/>
          <w:szCs w:val="34"/>
          <w:rtl/>
        </w:rPr>
        <w:t>ً</w:t>
      </w:r>
      <w:r w:rsidRPr="00876758">
        <w:rPr>
          <w:color w:val="000000"/>
          <w:sz w:val="34"/>
          <w:szCs w:val="34"/>
          <w:rtl/>
        </w:rPr>
        <w:t xml:space="preserve"> مستمرا</w:t>
      </w:r>
      <w:r>
        <w:rPr>
          <w:rFonts w:hint="cs"/>
          <w:color w:val="000000"/>
          <w:sz w:val="34"/>
          <w:szCs w:val="34"/>
          <w:rtl/>
        </w:rPr>
        <w:t>ً</w:t>
      </w:r>
      <w:r w:rsidRPr="00876758">
        <w:rPr>
          <w:color w:val="000000"/>
          <w:sz w:val="34"/>
          <w:szCs w:val="34"/>
          <w:rtl/>
        </w:rPr>
        <w:t xml:space="preserve"> فإن واحدا</w:t>
      </w:r>
      <w:r>
        <w:rPr>
          <w:rFonts w:hint="cs"/>
          <w:color w:val="000000"/>
          <w:sz w:val="34"/>
          <w:szCs w:val="34"/>
          <w:rtl/>
        </w:rPr>
        <w:t>ً</w:t>
      </w:r>
      <w:r w:rsidRPr="00876758">
        <w:rPr>
          <w:color w:val="000000"/>
          <w:sz w:val="34"/>
          <w:szCs w:val="34"/>
          <w:rtl/>
        </w:rPr>
        <w:t xml:space="preserve"> من هموم الفطنين منهم همه في ضبط نفسه عند الغضب</w:t>
      </w:r>
      <w:r>
        <w:rPr>
          <w:rFonts w:hint="cs"/>
          <w:color w:val="000000"/>
          <w:sz w:val="34"/>
          <w:szCs w:val="34"/>
          <w:rtl/>
        </w:rPr>
        <w:t>؛</w:t>
      </w:r>
      <w:r w:rsidRPr="00876758">
        <w:rPr>
          <w:color w:val="000000"/>
          <w:sz w:val="34"/>
          <w:szCs w:val="34"/>
          <w:rtl/>
        </w:rPr>
        <w:t xml:space="preserve"> لأنه يعلم أن اشتداد الغضب يسقط الرِّجال، ويصغِّر الكبار، ويذل العزيز ويَضع الرفيع.</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فتراه يسأل كيف أسيطر على الغضب؟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كيف أضبط لساني عند الغضب فلا ينطق بالشتم والسِباب والفحشِ الذي يستحي منه العاقل؟</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كيف أملك جوارحي عند الغضب فلا أنطلق بالضرب والكسر والجرح؟</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كيف أحفظ قلبي عند الغضب فلا يمتلئ حقداً وحسداً وشماتةً وغِلاً على المغضوب عليه؟</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وللجواب على هذا السؤال أقول: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b/>
          <w:bCs/>
          <w:color w:val="000000"/>
          <w:sz w:val="34"/>
          <w:szCs w:val="34"/>
          <w:rtl/>
        </w:rPr>
        <w:t>خمسة أمور بها تسيطر على الغضب:</w:t>
      </w:r>
      <w:r w:rsidRPr="00876758">
        <w:rPr>
          <w:color w:val="000000"/>
          <w:sz w:val="34"/>
          <w:szCs w:val="34"/>
          <w:rtl/>
        </w:rPr>
        <w:t xml:space="preserve"> أكثر من ذكر الله. غيّر حالتك. توضأ أو اغتسل. لا تتكلم. اكظم غيظك. </w:t>
      </w:r>
    </w:p>
    <w:p w:rsidR="00876758" w:rsidRPr="008767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876758">
        <w:rPr>
          <w:b/>
          <w:bCs/>
          <w:color w:val="000000"/>
          <w:sz w:val="34"/>
          <w:szCs w:val="34"/>
          <w:rtl/>
        </w:rPr>
        <w:t xml:space="preserve">أولا: أكثر من ذكر الله: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lastRenderedPageBreak/>
        <w:t xml:space="preserve">إن الغضب من الشيطان والشيطان يذيبُه ذكرُ الله، ويفرُّ الشيطان من الذاكرين.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 قال الله تعالى: </w:t>
      </w:r>
      <w:r w:rsidRPr="00876758">
        <w:rPr>
          <w:rStyle w:val="Char0"/>
          <w:rtl/>
        </w:rPr>
        <w:t>{وَإِمَّا يَنزَغَنَّكَ مِنَ الشَّيْطَانِ نَزْغٌ فَاسْتَعِذْ بِاللّهِ إِنَّهُ سَمِيعٌ عَلِيمٌ}</w:t>
      </w:r>
      <w:r w:rsidRPr="00876758">
        <w:rPr>
          <w:color w:val="000000"/>
          <w:sz w:val="34"/>
          <w:szCs w:val="34"/>
          <w:rtl/>
        </w:rPr>
        <w:t xml:space="preserve"> [الأعراف:200]، وفي سورة فصلت: </w:t>
      </w:r>
      <w:r w:rsidRPr="00490E58">
        <w:rPr>
          <w:rStyle w:val="Char0"/>
          <w:rtl/>
        </w:rPr>
        <w:t>{وَإِمَّا يَنزَغَنَّكَ مِنَ الشَّيْطَانِ نَزْغٌ فَاسْتَعِذْ بِاللَّهِ إِنَّهُ هُوَ السَّمِيعُ الْعَلِيمُ}</w:t>
      </w:r>
      <w:r w:rsidRPr="00876758">
        <w:rPr>
          <w:color w:val="000000"/>
          <w:sz w:val="34"/>
          <w:szCs w:val="34"/>
          <w:rtl/>
        </w:rPr>
        <w:t xml:space="preserve"> [الآية:36]. </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أخرج البخاري عن سليمان بن صُرد </w:t>
      </w:r>
      <w:r w:rsidR="00490E58">
        <w:rPr>
          <w:rFonts w:hint="cs"/>
          <w:color w:val="000000"/>
          <w:sz w:val="34"/>
          <w:szCs w:val="34"/>
          <w:rtl/>
        </w:rPr>
        <w:t xml:space="preserve">رضي الله عنه </w:t>
      </w:r>
      <w:r w:rsidRPr="00876758">
        <w:rPr>
          <w:color w:val="000000"/>
          <w:sz w:val="34"/>
          <w:szCs w:val="34"/>
          <w:rtl/>
        </w:rPr>
        <w:t xml:space="preserve">قال: (استبّ رجلان عند </w:t>
      </w:r>
      <w:proofErr w:type="gramStart"/>
      <w:r w:rsidRPr="00876758">
        <w:rPr>
          <w:color w:val="000000"/>
          <w:sz w:val="34"/>
          <w:szCs w:val="34"/>
          <w:rtl/>
        </w:rPr>
        <w:t xml:space="preserve">النَّبي </w:t>
      </w:r>
      <w:r w:rsidR="00490E58">
        <w:rPr>
          <w:color w:val="000000"/>
          <w:sz w:val="34"/>
          <w:szCs w:val="34"/>
        </w:rPr>
        <w:sym w:font="AGA Arabesque" w:char="F072"/>
      </w:r>
      <w:r w:rsidR="00490E58">
        <w:rPr>
          <w:rFonts w:hint="cs"/>
          <w:color w:val="000000"/>
          <w:sz w:val="34"/>
          <w:szCs w:val="34"/>
          <w:rtl/>
        </w:rPr>
        <w:t xml:space="preserve"> </w:t>
      </w:r>
      <w:r w:rsidRPr="00876758">
        <w:rPr>
          <w:color w:val="000000"/>
          <w:sz w:val="34"/>
          <w:szCs w:val="34"/>
          <w:rtl/>
        </w:rPr>
        <w:t>ونحن</w:t>
      </w:r>
      <w:proofErr w:type="gramEnd"/>
      <w:r w:rsidRPr="00876758">
        <w:rPr>
          <w:color w:val="000000"/>
          <w:sz w:val="34"/>
          <w:szCs w:val="34"/>
          <w:rtl/>
        </w:rPr>
        <w:t xml:space="preserve"> عنده، فبينما أحدهما يَسُبُّ صاحبه مغضباً قد احمرّ وجهه قال </w:t>
      </w:r>
      <w:r w:rsidR="00490E58">
        <w:rPr>
          <w:color w:val="000000"/>
          <w:sz w:val="34"/>
          <w:szCs w:val="34"/>
        </w:rPr>
        <w:sym w:font="AGA Arabesque" w:char="F072"/>
      </w:r>
      <w:r w:rsidR="00490E58">
        <w:rPr>
          <w:rFonts w:hint="cs"/>
          <w:color w:val="000000"/>
          <w:sz w:val="34"/>
          <w:szCs w:val="34"/>
          <w:rtl/>
        </w:rPr>
        <w:t xml:space="preserve">: </w:t>
      </w:r>
      <w:r w:rsidRPr="00490E58">
        <w:rPr>
          <w:rStyle w:val="Char2"/>
          <w:rtl/>
        </w:rPr>
        <w:t>«إني لأعلم كلمةً لو قالها لذهب عنه ما يجد، لو قال: أعوذ بالله من الشيطان الرجيم»</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فمهما أكثرت من ذكر الله في غضبك وفي طمأنينتك كنتَ أكثر سيطرة على الغضب؛ لأن الشيطان بعيدٌ عن الذاكرين قريبٌ من الغافلين.</w:t>
      </w:r>
    </w:p>
    <w:p w:rsidR="00876758" w:rsidRPr="00490E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490E58">
        <w:rPr>
          <w:b/>
          <w:bCs/>
          <w:color w:val="000000"/>
          <w:sz w:val="34"/>
          <w:szCs w:val="34"/>
          <w:rtl/>
        </w:rPr>
        <w:t>ثانيا: غَيّر من حالتك:</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انتقل من حالتك التي أنت فيها إلى حالةٍ أخرى، إن كنت واقفاً فاجلس، وإن كنت جالساً فاضطجع، وإن كنت متحرّكاً فقف، وإن كنتَ تقود مركبتك فاسترح على جانب الطريق...</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ذلك ل</w:t>
      </w:r>
      <w:r w:rsidR="00490E58">
        <w:rPr>
          <w:color w:val="000000"/>
          <w:sz w:val="34"/>
          <w:szCs w:val="34"/>
          <w:rtl/>
        </w:rPr>
        <w:t>أن القائم والمتحرك أكثرُ قدرة ً</w:t>
      </w:r>
      <w:r w:rsidRPr="00876758">
        <w:rPr>
          <w:color w:val="000000"/>
          <w:sz w:val="34"/>
          <w:szCs w:val="34"/>
          <w:rtl/>
        </w:rPr>
        <w:t>على الأذية والبطش.</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قال رسول </w:t>
      </w:r>
      <w:proofErr w:type="gramStart"/>
      <w:r w:rsidRPr="00876758">
        <w:rPr>
          <w:color w:val="000000"/>
          <w:sz w:val="34"/>
          <w:szCs w:val="34"/>
          <w:rtl/>
        </w:rPr>
        <w:t xml:space="preserve">الله </w:t>
      </w:r>
      <w:r w:rsidR="00490E58">
        <w:rPr>
          <w:color w:val="000000"/>
          <w:sz w:val="34"/>
          <w:szCs w:val="34"/>
        </w:rPr>
        <w:sym w:font="AGA Arabesque" w:char="F072"/>
      </w:r>
      <w:r w:rsidR="00490E58">
        <w:rPr>
          <w:rFonts w:hint="cs"/>
          <w:color w:val="000000"/>
          <w:sz w:val="34"/>
          <w:szCs w:val="34"/>
          <w:rtl/>
        </w:rPr>
        <w:t>:</w:t>
      </w:r>
      <w:proofErr w:type="gramEnd"/>
      <w:r w:rsidR="00490E58">
        <w:rPr>
          <w:rFonts w:hint="cs"/>
          <w:color w:val="000000"/>
          <w:sz w:val="34"/>
          <w:szCs w:val="34"/>
          <w:rtl/>
        </w:rPr>
        <w:t xml:space="preserve"> </w:t>
      </w:r>
      <w:r w:rsidRPr="00490E58">
        <w:rPr>
          <w:rStyle w:val="Char2"/>
          <w:rtl/>
        </w:rPr>
        <w:t>«إذا غضب أحدكم وهو قائم فليجلس، فإن ذهب عنه الغضب وإلا فليضطجع»</w:t>
      </w:r>
      <w:r w:rsidRPr="00876758">
        <w:rPr>
          <w:color w:val="000000"/>
          <w:sz w:val="34"/>
          <w:szCs w:val="34"/>
          <w:rtl/>
        </w:rPr>
        <w:t xml:space="preserve"> </w:t>
      </w:r>
      <w:r w:rsidR="00490E58">
        <w:rPr>
          <w:rFonts w:hint="cs"/>
          <w:color w:val="000000"/>
          <w:sz w:val="34"/>
          <w:szCs w:val="34"/>
          <w:rtl/>
        </w:rPr>
        <w:t>[</w:t>
      </w:r>
      <w:r w:rsidRPr="00876758">
        <w:rPr>
          <w:color w:val="000000"/>
          <w:sz w:val="34"/>
          <w:szCs w:val="34"/>
          <w:rtl/>
        </w:rPr>
        <w:t>أبو د</w:t>
      </w:r>
      <w:r w:rsidR="00490E58">
        <w:rPr>
          <w:rFonts w:hint="cs"/>
          <w:color w:val="000000"/>
          <w:sz w:val="34"/>
          <w:szCs w:val="34"/>
          <w:rtl/>
        </w:rPr>
        <w:t>ا</w:t>
      </w:r>
      <w:r w:rsidRPr="00876758">
        <w:rPr>
          <w:color w:val="000000"/>
          <w:sz w:val="34"/>
          <w:szCs w:val="34"/>
          <w:rtl/>
        </w:rPr>
        <w:t>ود</w:t>
      </w:r>
      <w:r w:rsidR="00490E58">
        <w:rPr>
          <w:rFonts w:hint="cs"/>
          <w:color w:val="000000"/>
          <w:sz w:val="34"/>
          <w:szCs w:val="34"/>
          <w:rtl/>
        </w:rPr>
        <w:t>]</w:t>
      </w:r>
      <w:r w:rsidRPr="00876758">
        <w:rPr>
          <w:color w:val="000000"/>
          <w:sz w:val="34"/>
          <w:szCs w:val="34"/>
          <w:rtl/>
        </w:rPr>
        <w:t>.</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proofErr w:type="gramStart"/>
      <w:r w:rsidRPr="00876758">
        <w:rPr>
          <w:color w:val="000000"/>
          <w:sz w:val="34"/>
          <w:szCs w:val="34"/>
          <w:rtl/>
        </w:rPr>
        <w:t xml:space="preserve">وقال </w:t>
      </w:r>
      <w:r w:rsidR="00490E58">
        <w:rPr>
          <w:color w:val="000000"/>
          <w:sz w:val="34"/>
          <w:szCs w:val="34"/>
        </w:rPr>
        <w:sym w:font="AGA Arabesque" w:char="F072"/>
      </w:r>
      <w:r w:rsidR="00490E58">
        <w:rPr>
          <w:rFonts w:hint="cs"/>
          <w:color w:val="000000"/>
          <w:sz w:val="34"/>
          <w:szCs w:val="34"/>
          <w:rtl/>
        </w:rPr>
        <w:t>:</w:t>
      </w:r>
      <w:proofErr w:type="gramEnd"/>
      <w:r w:rsidR="00490E58">
        <w:rPr>
          <w:rFonts w:hint="cs"/>
          <w:color w:val="000000"/>
          <w:sz w:val="34"/>
          <w:szCs w:val="34"/>
          <w:rtl/>
        </w:rPr>
        <w:t xml:space="preserve"> </w:t>
      </w:r>
      <w:r w:rsidRPr="00490E58">
        <w:rPr>
          <w:rStyle w:val="Char2"/>
          <w:rtl/>
        </w:rPr>
        <w:t>«إِنَّ الْغَضَبَ جَمْرَةٌ فِي قَلْبِ ابْنِ آدَمَ تتوقد، أَلم تروا إِلَى حُمْرَةِ عَيْنَيْهِ وَانْتِفَاخِ أَوْدَاجِهِ، فإذا وجد أحدكم ذلك فليجلس، أو قال: فَلْيَلْصَقْ بالأرض»</w:t>
      </w:r>
      <w:r w:rsidRPr="00876758">
        <w:rPr>
          <w:color w:val="000000"/>
          <w:sz w:val="34"/>
          <w:szCs w:val="34"/>
          <w:rtl/>
        </w:rPr>
        <w:t xml:space="preserve"> </w:t>
      </w:r>
      <w:r w:rsidR="00490E58">
        <w:rPr>
          <w:rFonts w:hint="cs"/>
          <w:color w:val="000000"/>
          <w:sz w:val="34"/>
          <w:szCs w:val="34"/>
          <w:rtl/>
        </w:rPr>
        <w:t>[</w:t>
      </w:r>
      <w:r w:rsidRPr="00876758">
        <w:rPr>
          <w:color w:val="000000"/>
          <w:sz w:val="34"/>
          <w:szCs w:val="34"/>
          <w:rtl/>
        </w:rPr>
        <w:t>رواه أحمد</w:t>
      </w:r>
      <w:r w:rsidR="00490E58">
        <w:rPr>
          <w:rFonts w:hint="cs"/>
          <w:color w:val="000000"/>
          <w:sz w:val="34"/>
          <w:szCs w:val="34"/>
          <w:rtl/>
        </w:rPr>
        <w:t>]</w:t>
      </w:r>
      <w:r w:rsidRPr="00876758">
        <w:rPr>
          <w:color w:val="000000"/>
          <w:sz w:val="34"/>
          <w:szCs w:val="34"/>
          <w:rtl/>
        </w:rPr>
        <w:t>.</w:t>
      </w:r>
    </w:p>
    <w:p w:rsidR="00876758" w:rsidRPr="00490E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490E58">
        <w:rPr>
          <w:b/>
          <w:bCs/>
          <w:color w:val="000000"/>
          <w:sz w:val="34"/>
          <w:szCs w:val="34"/>
          <w:rtl/>
        </w:rPr>
        <w:t xml:space="preserve">ثالثا: تَوَضَّأ أو اغتسل: </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أخرج أبو داود عن عبد الله بن بجير قال: دخلنا على عروة بن محمَّد السعدي فكلّمه رجل فأغضبه، فقام فتوضأ فقال: حدثني أبي عن جدي عطية قال: قال رسول </w:t>
      </w:r>
      <w:proofErr w:type="gramStart"/>
      <w:r w:rsidRPr="00876758">
        <w:rPr>
          <w:color w:val="000000"/>
          <w:sz w:val="34"/>
          <w:szCs w:val="34"/>
          <w:rtl/>
        </w:rPr>
        <w:t xml:space="preserve">الله </w:t>
      </w:r>
      <w:r w:rsidR="00490E58">
        <w:rPr>
          <w:color w:val="000000"/>
          <w:sz w:val="34"/>
          <w:szCs w:val="34"/>
        </w:rPr>
        <w:sym w:font="AGA Arabesque" w:char="F072"/>
      </w:r>
      <w:r w:rsidR="00490E58">
        <w:rPr>
          <w:rFonts w:hint="cs"/>
          <w:color w:val="000000"/>
          <w:sz w:val="34"/>
          <w:szCs w:val="34"/>
          <w:rtl/>
        </w:rPr>
        <w:t>:</w:t>
      </w:r>
      <w:proofErr w:type="gramEnd"/>
      <w:r w:rsidR="00490E58">
        <w:rPr>
          <w:rFonts w:hint="cs"/>
          <w:color w:val="000000"/>
          <w:sz w:val="34"/>
          <w:szCs w:val="34"/>
          <w:rtl/>
        </w:rPr>
        <w:t xml:space="preserve"> </w:t>
      </w:r>
      <w:r w:rsidRPr="00490E58">
        <w:rPr>
          <w:rStyle w:val="Char2"/>
          <w:rtl/>
        </w:rPr>
        <w:t>«إن الغضب من الشيطان، وإن الشيطان خُلِقَ من النَّار، وإنما تُطْفَأُ النَّار بالماء، فإذا غضب أحدكم فليتوضأ»</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ثمّ إنّ ذهابك للوضوء أو الاغتسال خروجٌ من المكان الذي غضبتَ فيه، وابتعادٌ عن الشخص الذي أغضبك، وانشغالٌ لدقائق معدودات عن الحادثة المغضِبة التي تعرضتَ لها.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وهذه الثلاثة -الابتعاد عن مكان الغضب، وزمانه، </w:t>
      </w:r>
      <w:proofErr w:type="gramStart"/>
      <w:r w:rsidRPr="00876758">
        <w:rPr>
          <w:color w:val="000000"/>
          <w:sz w:val="34"/>
          <w:szCs w:val="34"/>
          <w:rtl/>
        </w:rPr>
        <w:t>وأشخاصه- تخفف</w:t>
      </w:r>
      <w:proofErr w:type="gramEnd"/>
      <w:r w:rsidRPr="00876758">
        <w:rPr>
          <w:color w:val="000000"/>
          <w:sz w:val="34"/>
          <w:szCs w:val="34"/>
          <w:rtl/>
        </w:rPr>
        <w:t xml:space="preserve"> من حدة الغضب.</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lastRenderedPageBreak/>
        <w:t>وإنك في أثناء الوضوء أو الغسل وتدليك أعضائهما تصر</w:t>
      </w:r>
      <w:r w:rsidR="00490E58">
        <w:rPr>
          <w:rFonts w:hint="cs"/>
          <w:color w:val="000000"/>
          <w:sz w:val="34"/>
          <w:szCs w:val="34"/>
          <w:rtl/>
        </w:rPr>
        <w:t>ِ</w:t>
      </w:r>
      <w:r w:rsidRPr="00876758">
        <w:rPr>
          <w:color w:val="000000"/>
          <w:sz w:val="34"/>
          <w:szCs w:val="34"/>
          <w:rtl/>
        </w:rPr>
        <w:t xml:space="preserve">ف الدم الذي اشتدّ في رأسك من جراء الغضب لتوزعه على الأطراف، الأمر الذي يخفف حدة الغضب أيضاً. </w:t>
      </w:r>
    </w:p>
    <w:p w:rsidR="00876758" w:rsidRPr="00490E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490E58">
        <w:rPr>
          <w:b/>
          <w:bCs/>
          <w:color w:val="000000"/>
          <w:sz w:val="34"/>
          <w:szCs w:val="34"/>
          <w:rtl/>
        </w:rPr>
        <w:t>رابعا: لا تتكلم:</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در</w:t>
      </w:r>
      <w:r w:rsidR="00490E58">
        <w:rPr>
          <w:rFonts w:hint="cs"/>
          <w:color w:val="000000"/>
          <w:sz w:val="34"/>
          <w:szCs w:val="34"/>
          <w:rtl/>
        </w:rPr>
        <w:t>ّ</w:t>
      </w:r>
      <w:r w:rsidRPr="00876758">
        <w:rPr>
          <w:color w:val="000000"/>
          <w:sz w:val="34"/>
          <w:szCs w:val="34"/>
          <w:rtl/>
        </w:rPr>
        <w:t>ب نفسك ألا تتكلم وأنت غضبان؛ لأنك غالباً ما تنطق بالخطأ في أثناء غضبك.</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لا تتزوج ولا تُطلّق ولا تشت</w:t>
      </w:r>
      <w:r w:rsidR="00490E58">
        <w:rPr>
          <w:color w:val="000000"/>
          <w:sz w:val="34"/>
          <w:szCs w:val="34"/>
          <w:rtl/>
        </w:rPr>
        <w:t>رِ ولا تَبِع ولا تقضِ بين اثنين</w:t>
      </w:r>
      <w:r w:rsidRPr="00876758">
        <w:rPr>
          <w:color w:val="000000"/>
          <w:sz w:val="34"/>
          <w:szCs w:val="34"/>
          <w:rtl/>
        </w:rPr>
        <w:t>، ولا تكتب تعليقا</w:t>
      </w:r>
      <w:r w:rsidR="00490E58">
        <w:rPr>
          <w:rFonts w:hint="cs"/>
          <w:color w:val="000000"/>
          <w:sz w:val="34"/>
          <w:szCs w:val="34"/>
          <w:rtl/>
        </w:rPr>
        <w:t>ً</w:t>
      </w:r>
      <w:r w:rsidRPr="00876758">
        <w:rPr>
          <w:color w:val="000000"/>
          <w:sz w:val="34"/>
          <w:szCs w:val="34"/>
          <w:rtl/>
        </w:rPr>
        <w:t xml:space="preserve"> ولا تُوقِّع عقداً ولا تَعِد موعداً وأنت غضبان، حتى لا تُوِقع نفسك في محذور تندم عليه لاحقا</w:t>
      </w:r>
      <w:r w:rsidR="00490E58">
        <w:rPr>
          <w:rFonts w:hint="cs"/>
          <w:color w:val="000000"/>
          <w:sz w:val="34"/>
          <w:szCs w:val="34"/>
          <w:rtl/>
        </w:rPr>
        <w:t>ً</w:t>
      </w:r>
      <w:r w:rsidRPr="00876758">
        <w:rPr>
          <w:color w:val="000000"/>
          <w:sz w:val="34"/>
          <w:szCs w:val="34"/>
          <w:rtl/>
        </w:rPr>
        <w:t>.</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 قال رسول </w:t>
      </w:r>
      <w:proofErr w:type="gramStart"/>
      <w:r w:rsidRPr="00876758">
        <w:rPr>
          <w:color w:val="000000"/>
          <w:sz w:val="34"/>
          <w:szCs w:val="34"/>
          <w:rtl/>
        </w:rPr>
        <w:t xml:space="preserve">الله </w:t>
      </w:r>
      <w:r w:rsidR="00490E58">
        <w:rPr>
          <w:color w:val="000000"/>
          <w:sz w:val="34"/>
          <w:szCs w:val="34"/>
        </w:rPr>
        <w:sym w:font="AGA Arabesque" w:char="F072"/>
      </w:r>
      <w:r w:rsidR="00490E58">
        <w:rPr>
          <w:rFonts w:hint="cs"/>
          <w:color w:val="000000"/>
          <w:sz w:val="34"/>
          <w:szCs w:val="34"/>
          <w:rtl/>
        </w:rPr>
        <w:t>:</w:t>
      </w:r>
      <w:proofErr w:type="gramEnd"/>
      <w:r w:rsidR="00490E58">
        <w:rPr>
          <w:rFonts w:hint="cs"/>
          <w:color w:val="000000"/>
          <w:sz w:val="34"/>
          <w:szCs w:val="34"/>
          <w:rtl/>
        </w:rPr>
        <w:t xml:space="preserve"> </w:t>
      </w:r>
      <w:r w:rsidRPr="00490E58">
        <w:rPr>
          <w:rStyle w:val="Char2"/>
          <w:rtl/>
        </w:rPr>
        <w:t>«إذا غضب أحدكم فليسكت»</w:t>
      </w:r>
      <w:r w:rsidRPr="00876758">
        <w:rPr>
          <w:color w:val="000000"/>
          <w:sz w:val="34"/>
          <w:szCs w:val="34"/>
          <w:rtl/>
        </w:rPr>
        <w:t xml:space="preserve"> </w:t>
      </w:r>
      <w:r w:rsidR="00490E58">
        <w:rPr>
          <w:rFonts w:hint="cs"/>
          <w:color w:val="000000"/>
          <w:sz w:val="34"/>
          <w:szCs w:val="34"/>
          <w:rtl/>
        </w:rPr>
        <w:t>[</w:t>
      </w:r>
      <w:r w:rsidRPr="00876758">
        <w:rPr>
          <w:color w:val="000000"/>
          <w:sz w:val="34"/>
          <w:szCs w:val="34"/>
          <w:rtl/>
        </w:rPr>
        <w:t>رواه أحمد</w:t>
      </w:r>
      <w:r w:rsidR="00490E58">
        <w:rPr>
          <w:rFonts w:hint="cs"/>
          <w:color w:val="000000"/>
          <w:sz w:val="34"/>
          <w:szCs w:val="34"/>
          <w:rtl/>
        </w:rPr>
        <w:t>]</w:t>
      </w:r>
      <w:r w:rsidRPr="00876758">
        <w:rPr>
          <w:color w:val="000000"/>
          <w:sz w:val="34"/>
          <w:szCs w:val="34"/>
          <w:rtl/>
        </w:rPr>
        <w:t>.</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وللمناسبة: ما حكم طلاق الغضبان؟</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قال العلماء: (الغضب ثلاثة أقسام: </w:t>
      </w:r>
    </w:p>
    <w:p w:rsidR="00876758" w:rsidRPr="00876758" w:rsidRDefault="00876758" w:rsidP="00490E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أحدها: ما يُزيل العقل، فلا يشعر صاحبه بما قال، وهذا لا يقع طلاقه بلا نزاع. روى أبو داود بإسناده عن رسول </w:t>
      </w:r>
      <w:proofErr w:type="gramStart"/>
      <w:r w:rsidRPr="00876758">
        <w:rPr>
          <w:color w:val="000000"/>
          <w:sz w:val="34"/>
          <w:szCs w:val="34"/>
          <w:rtl/>
        </w:rPr>
        <w:t xml:space="preserve">الله </w:t>
      </w:r>
      <w:r w:rsidR="00490E58">
        <w:rPr>
          <w:color w:val="000000"/>
          <w:sz w:val="34"/>
          <w:szCs w:val="34"/>
        </w:rPr>
        <w:sym w:font="AGA Arabesque" w:char="F072"/>
      </w:r>
      <w:r w:rsidR="00490E58">
        <w:rPr>
          <w:rFonts w:hint="cs"/>
          <w:color w:val="000000"/>
          <w:sz w:val="34"/>
          <w:szCs w:val="34"/>
          <w:rtl/>
        </w:rPr>
        <w:t>:</w:t>
      </w:r>
      <w:proofErr w:type="gramEnd"/>
      <w:r w:rsidR="00490E58">
        <w:rPr>
          <w:rFonts w:hint="cs"/>
          <w:color w:val="000000"/>
          <w:sz w:val="34"/>
          <w:szCs w:val="34"/>
          <w:rtl/>
        </w:rPr>
        <w:t xml:space="preserve"> </w:t>
      </w:r>
      <w:r w:rsidRPr="00490E58">
        <w:rPr>
          <w:rStyle w:val="Char2"/>
          <w:rtl/>
        </w:rPr>
        <w:t>«لا طلاق ولا عتاق في إغلاق»</w:t>
      </w:r>
      <w:r w:rsidRPr="00876758">
        <w:rPr>
          <w:color w:val="000000"/>
          <w:sz w:val="34"/>
          <w:szCs w:val="34"/>
          <w:rtl/>
        </w:rPr>
        <w:t>، أي: مَن أُغلِقَ عليه في عقله فلا طلاق عليه؛ لأنه كالمجنون، فاقد العقل.</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الثاني: ما يكون في بدايته بحيث لا يمنع صاحبه من تصوُّر ما يقول، فهذا يقع طلاقه.</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الثالث: أن يستحكم الغضب ويشتدَّ به، فلا يزيل عقله بالكلية، ولكن يحول بينه وبين نيته بحيث يندم على ما فرطَ منه إذا زال، وهذا محل نظر).</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فالأسلم لك إذا غضبتَ </w:t>
      </w:r>
      <w:proofErr w:type="gramStart"/>
      <w:r w:rsidRPr="00876758">
        <w:rPr>
          <w:color w:val="000000"/>
          <w:sz w:val="34"/>
          <w:szCs w:val="34"/>
          <w:rtl/>
        </w:rPr>
        <w:t>أن لا</w:t>
      </w:r>
      <w:proofErr w:type="gramEnd"/>
      <w:r w:rsidRPr="00876758">
        <w:rPr>
          <w:color w:val="000000"/>
          <w:sz w:val="34"/>
          <w:szCs w:val="34"/>
          <w:rtl/>
        </w:rPr>
        <w:t xml:space="preserve"> تتكلم، لئلا توقعَ طلاقاً أو بيعاً أو شراءً ثمّ تندم ندمَ المفرطين.</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شتم بعض سُفهاء البصرة الأحنف بن قيس -والأحنف مشهورٌ بحلمه وبسيطرته على غضبه-، شتمه شتماً قبيحاً، فحلم عنه، فقيل له في ذلك، فقال: دعوه فإني قد قَتَلتُه بالحِلم عنه، وسيقتُلُ نفسه بجرأته وسفهه.</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فلما كان بعد أيام جاء ذلك السفيه وشتم زياداً أمير البصرة، وظنَّ أنه كالأحنف فأمر زياد به فقُطِعَ لسانه ويده.</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لذلك قالوا: من حَلُم ساد، وقالوا: أول الغضب جنون وآخره ندم.</w:t>
      </w:r>
    </w:p>
    <w:p w:rsidR="00876758" w:rsidRPr="00490E58" w:rsidRDefault="00876758" w:rsidP="00876758">
      <w:pPr>
        <w:tabs>
          <w:tab w:val="left" w:pos="565"/>
        </w:tabs>
        <w:spacing w:beforeLines="20" w:before="48" w:afterLines="20" w:after="48" w:line="247" w:lineRule="auto"/>
        <w:ind w:left="-341" w:right="-284" w:firstLine="282"/>
        <w:rPr>
          <w:b/>
          <w:bCs/>
          <w:color w:val="000000"/>
          <w:sz w:val="34"/>
          <w:szCs w:val="34"/>
          <w:rtl/>
        </w:rPr>
      </w:pPr>
      <w:r w:rsidRPr="00490E58">
        <w:rPr>
          <w:b/>
          <w:bCs/>
          <w:color w:val="000000"/>
          <w:sz w:val="34"/>
          <w:szCs w:val="34"/>
          <w:rtl/>
        </w:rPr>
        <w:t xml:space="preserve">خامسا: اكظم غيظك: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فإنّ في كظم الغيظ والعفو والحلم والاحتمال والصبر على الجاهل ثواباً كبيراً يغنيك عن التشفّي والانتقام، ويُطفئ غضبك.</w:t>
      </w:r>
    </w:p>
    <w:p w:rsidR="00876758" w:rsidRPr="00876758" w:rsidRDefault="00876758" w:rsidP="00683CC4">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lastRenderedPageBreak/>
        <w:t xml:space="preserve">لما وصف الله تعالى سيّدنا يحيى </w:t>
      </w:r>
      <w:r w:rsidR="00683CC4">
        <w:rPr>
          <w:rFonts w:hint="cs"/>
          <w:color w:val="000000"/>
          <w:sz w:val="34"/>
          <w:szCs w:val="34"/>
          <w:rtl/>
        </w:rPr>
        <w:t xml:space="preserve">عليه السلام </w:t>
      </w:r>
      <w:r w:rsidRPr="00876758">
        <w:rPr>
          <w:color w:val="000000"/>
          <w:sz w:val="34"/>
          <w:szCs w:val="34"/>
          <w:rtl/>
        </w:rPr>
        <w:t xml:space="preserve">في القرآن الكريم بقوله: </w:t>
      </w:r>
      <w:r w:rsidRPr="00683CC4">
        <w:rPr>
          <w:rStyle w:val="Char0"/>
          <w:rtl/>
        </w:rPr>
        <w:t>{فَنَادَتْهُ الْمَلَائِكَةُ وَهُوَ قَائِمٌ يُصَلِّي فِي الْمِحْرَابِ أَنَّ اللَّهَ يُبَشِّرُكَ بِيَحْيَى مُصَدِّقًا بِكَلِمَةٍ مِنَ اللَّهِ وَسَيِّدًا وَحَصُورًا وَنَبِيًّا مِنَ الصَّالِحِينَ}</w:t>
      </w:r>
      <w:r w:rsidRPr="00876758">
        <w:rPr>
          <w:color w:val="000000"/>
          <w:sz w:val="34"/>
          <w:szCs w:val="34"/>
          <w:rtl/>
        </w:rPr>
        <w:t xml:space="preserve"> [آل عمران:39].</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قال عكرمة في تفسيرها: (السيد الذي لا يغلبه الغضب). </w:t>
      </w:r>
    </w:p>
    <w:p w:rsidR="00876758" w:rsidRPr="00876758" w:rsidRDefault="00876758" w:rsidP="00683CC4">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وعن سهلٍ بن معاذ بن أنس عن أبيه </w:t>
      </w:r>
      <w:r w:rsidR="00683CC4">
        <w:rPr>
          <w:rFonts w:hint="cs"/>
          <w:color w:val="000000"/>
          <w:sz w:val="34"/>
          <w:szCs w:val="34"/>
          <w:rtl/>
        </w:rPr>
        <w:t xml:space="preserve">رضي الله عنه </w:t>
      </w:r>
      <w:r w:rsidRPr="00876758">
        <w:rPr>
          <w:color w:val="000000"/>
          <w:sz w:val="34"/>
          <w:szCs w:val="34"/>
          <w:rtl/>
        </w:rPr>
        <w:t xml:space="preserve">عن </w:t>
      </w:r>
      <w:proofErr w:type="gramStart"/>
      <w:r w:rsidRPr="00876758">
        <w:rPr>
          <w:color w:val="000000"/>
          <w:sz w:val="34"/>
          <w:szCs w:val="34"/>
          <w:rtl/>
        </w:rPr>
        <w:t xml:space="preserve">النَّبي </w:t>
      </w:r>
      <w:r w:rsidR="00683CC4">
        <w:rPr>
          <w:color w:val="000000"/>
          <w:sz w:val="34"/>
          <w:szCs w:val="34"/>
        </w:rPr>
        <w:sym w:font="AGA Arabesque" w:char="F072"/>
      </w:r>
      <w:r w:rsidR="00683CC4">
        <w:rPr>
          <w:rFonts w:hint="cs"/>
          <w:color w:val="000000"/>
          <w:sz w:val="34"/>
          <w:szCs w:val="34"/>
          <w:rtl/>
        </w:rPr>
        <w:t xml:space="preserve"> </w:t>
      </w:r>
      <w:r w:rsidRPr="00876758">
        <w:rPr>
          <w:color w:val="000000"/>
          <w:sz w:val="34"/>
          <w:szCs w:val="34"/>
          <w:rtl/>
        </w:rPr>
        <w:t>قال</w:t>
      </w:r>
      <w:proofErr w:type="gramEnd"/>
      <w:r w:rsidRPr="00876758">
        <w:rPr>
          <w:color w:val="000000"/>
          <w:sz w:val="34"/>
          <w:szCs w:val="34"/>
          <w:rtl/>
        </w:rPr>
        <w:t xml:space="preserve">: </w:t>
      </w:r>
      <w:r w:rsidRPr="00683CC4">
        <w:rPr>
          <w:rStyle w:val="Char2"/>
          <w:rtl/>
        </w:rPr>
        <w:t>«من كظم غيظاً وهو يستطيع أن يُنْفِذَه دعاه الله يوم القيامة على رؤوس الخلائق حتى يخيِّره من أيِّ الحور شاء»</w:t>
      </w:r>
      <w:r w:rsidRPr="00876758">
        <w:rPr>
          <w:color w:val="000000"/>
          <w:sz w:val="34"/>
          <w:szCs w:val="34"/>
          <w:rtl/>
        </w:rPr>
        <w:t xml:space="preserve"> </w:t>
      </w:r>
      <w:r w:rsidR="00683CC4">
        <w:rPr>
          <w:rFonts w:hint="cs"/>
          <w:color w:val="000000"/>
          <w:sz w:val="34"/>
          <w:szCs w:val="34"/>
          <w:rtl/>
        </w:rPr>
        <w:t>[</w:t>
      </w:r>
      <w:r w:rsidRPr="00876758">
        <w:rPr>
          <w:color w:val="000000"/>
          <w:sz w:val="34"/>
          <w:szCs w:val="34"/>
          <w:rtl/>
        </w:rPr>
        <w:t>رواه الترمذي</w:t>
      </w:r>
      <w:r w:rsidR="00683CC4">
        <w:rPr>
          <w:rFonts w:hint="cs"/>
          <w:color w:val="000000"/>
          <w:sz w:val="34"/>
          <w:szCs w:val="34"/>
          <w:rtl/>
        </w:rPr>
        <w:t>]</w:t>
      </w:r>
      <w:r w:rsidRPr="00876758">
        <w:rPr>
          <w:color w:val="000000"/>
          <w:sz w:val="34"/>
          <w:szCs w:val="34"/>
          <w:rtl/>
        </w:rPr>
        <w:t>.</w:t>
      </w:r>
    </w:p>
    <w:p w:rsidR="00876758" w:rsidRPr="00876758" w:rsidRDefault="00876758" w:rsidP="00683CC4">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وروى البخاري عن ابن عباس -رضي الله </w:t>
      </w:r>
      <w:proofErr w:type="gramStart"/>
      <w:r w:rsidRPr="00876758">
        <w:rPr>
          <w:color w:val="000000"/>
          <w:sz w:val="34"/>
          <w:szCs w:val="34"/>
          <w:rtl/>
        </w:rPr>
        <w:t>عنهما- قال</w:t>
      </w:r>
      <w:proofErr w:type="gramEnd"/>
      <w:r w:rsidRPr="00876758">
        <w:rPr>
          <w:color w:val="000000"/>
          <w:sz w:val="34"/>
          <w:szCs w:val="34"/>
          <w:rtl/>
        </w:rPr>
        <w:t xml:space="preserve">: لما قدم </w:t>
      </w:r>
      <w:proofErr w:type="spellStart"/>
      <w:r w:rsidRPr="00876758">
        <w:rPr>
          <w:color w:val="000000"/>
          <w:sz w:val="34"/>
          <w:szCs w:val="34"/>
          <w:rtl/>
        </w:rPr>
        <w:t>عيينة</w:t>
      </w:r>
      <w:proofErr w:type="spellEnd"/>
      <w:r w:rsidRPr="00876758">
        <w:rPr>
          <w:color w:val="000000"/>
          <w:sz w:val="34"/>
          <w:szCs w:val="34"/>
          <w:rtl/>
        </w:rPr>
        <w:t xml:space="preserve"> بن حصن الفزاري المدينة، نزل على ابن أخيه (الحر بن قيس) وكان الحر من النفر الذين يدنيهم عمر؛ إذ كان القراءُ أصحابَ مجلس أمير المؤمنين عمر ومشاورتِه -كهولاً كانوا أو شباناً-، فقال </w:t>
      </w:r>
      <w:proofErr w:type="spellStart"/>
      <w:r w:rsidRPr="00876758">
        <w:rPr>
          <w:color w:val="000000"/>
          <w:sz w:val="34"/>
          <w:szCs w:val="34"/>
          <w:rtl/>
        </w:rPr>
        <w:t>عيينة</w:t>
      </w:r>
      <w:proofErr w:type="spellEnd"/>
      <w:r w:rsidRPr="00876758">
        <w:rPr>
          <w:color w:val="000000"/>
          <w:sz w:val="34"/>
          <w:szCs w:val="34"/>
          <w:rtl/>
        </w:rPr>
        <w:t xml:space="preserve">: يا ابن أخي استأذن لي على أمير المؤمنين، فاستأذن له، فلما دخل قال: هيه يا ابن الخطاب، فو الله ما تعطينا الجزل، ولا تحكم بيننا بالعدل، فغضب عمر </w:t>
      </w:r>
      <w:r w:rsidR="00683CC4">
        <w:rPr>
          <w:rFonts w:hint="cs"/>
          <w:color w:val="000000"/>
          <w:sz w:val="34"/>
          <w:szCs w:val="34"/>
          <w:rtl/>
        </w:rPr>
        <w:t xml:space="preserve">رضي الله عنه </w:t>
      </w:r>
      <w:r w:rsidRPr="00876758">
        <w:rPr>
          <w:color w:val="000000"/>
          <w:sz w:val="34"/>
          <w:szCs w:val="34"/>
          <w:rtl/>
        </w:rPr>
        <w:t>حتى همَّ أن يُوْقِع به.</w:t>
      </w:r>
    </w:p>
    <w:p w:rsidR="00876758" w:rsidRPr="00876758" w:rsidRDefault="00876758" w:rsidP="00683CC4">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 xml:space="preserve">فقال الحر: يا أمير المؤمنين إن الله يقول </w:t>
      </w:r>
      <w:proofErr w:type="gramStart"/>
      <w:r w:rsidRPr="00876758">
        <w:rPr>
          <w:color w:val="000000"/>
          <w:sz w:val="34"/>
          <w:szCs w:val="34"/>
          <w:rtl/>
        </w:rPr>
        <w:t xml:space="preserve">لنبيه </w:t>
      </w:r>
      <w:r w:rsidR="00683CC4">
        <w:rPr>
          <w:color w:val="000000"/>
          <w:sz w:val="34"/>
          <w:szCs w:val="34"/>
        </w:rPr>
        <w:sym w:font="AGA Arabesque" w:char="F072"/>
      </w:r>
      <w:r w:rsidR="00683CC4">
        <w:rPr>
          <w:rFonts w:hint="cs"/>
          <w:color w:val="000000"/>
          <w:sz w:val="34"/>
          <w:szCs w:val="34"/>
          <w:rtl/>
        </w:rPr>
        <w:t>:</w:t>
      </w:r>
      <w:proofErr w:type="gramEnd"/>
      <w:r w:rsidR="00683CC4">
        <w:rPr>
          <w:rFonts w:hint="cs"/>
          <w:color w:val="000000"/>
          <w:sz w:val="34"/>
          <w:szCs w:val="34"/>
          <w:rtl/>
        </w:rPr>
        <w:t xml:space="preserve"> </w:t>
      </w:r>
      <w:r w:rsidRPr="00683CC4">
        <w:rPr>
          <w:rStyle w:val="Char0"/>
          <w:rtl/>
        </w:rPr>
        <w:t>{خُذِ الْعَفْوَ وَأْمُرْ بِالْعُرْفِ وَأَعْرِضْ عَنِ الْجَاهِلِينَ}</w:t>
      </w:r>
      <w:r w:rsidRPr="00876758">
        <w:rPr>
          <w:color w:val="000000"/>
          <w:sz w:val="34"/>
          <w:szCs w:val="34"/>
          <w:rtl/>
        </w:rPr>
        <w:t xml:space="preserve"> وإن هذا من الجاهلين، فو الله ما جاوزها عمر </w:t>
      </w:r>
      <w:r w:rsidR="00683CC4">
        <w:rPr>
          <w:rFonts w:hint="cs"/>
          <w:color w:val="000000"/>
          <w:sz w:val="34"/>
          <w:szCs w:val="34"/>
          <w:rtl/>
        </w:rPr>
        <w:t xml:space="preserve">رضي الله عنه </w:t>
      </w:r>
      <w:r w:rsidRPr="00876758">
        <w:rPr>
          <w:color w:val="000000"/>
          <w:sz w:val="34"/>
          <w:szCs w:val="34"/>
          <w:rtl/>
        </w:rPr>
        <w:t>حتى تلاها عليه، وكان وقَّافاً عند كتاب الله.</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اكظم غيظك فمن كظم غيظه علا قومه.</w:t>
      </w:r>
    </w:p>
    <w:p w:rsidR="00876758" w:rsidRPr="00683CC4" w:rsidRDefault="00876758" w:rsidP="00876758">
      <w:pPr>
        <w:tabs>
          <w:tab w:val="left" w:pos="565"/>
        </w:tabs>
        <w:spacing w:beforeLines="20" w:before="48" w:afterLines="20" w:after="48" w:line="247" w:lineRule="auto"/>
        <w:ind w:left="-341" w:right="-284" w:firstLine="282"/>
        <w:rPr>
          <w:b/>
          <w:bCs/>
          <w:color w:val="000000"/>
          <w:sz w:val="34"/>
          <w:szCs w:val="34"/>
          <w:rtl/>
        </w:rPr>
      </w:pPr>
      <w:r w:rsidRPr="00683CC4">
        <w:rPr>
          <w:b/>
          <w:bCs/>
          <w:color w:val="000000"/>
          <w:sz w:val="34"/>
          <w:szCs w:val="34"/>
          <w:rtl/>
        </w:rPr>
        <w:t xml:space="preserve">وبعد أيها الشباب: </w:t>
      </w:r>
    </w:p>
    <w:p w:rsidR="00876758" w:rsidRPr="00876758" w:rsidRDefault="00876758" w:rsidP="00876758">
      <w:pPr>
        <w:tabs>
          <w:tab w:val="left" w:pos="565"/>
        </w:tabs>
        <w:spacing w:beforeLines="20" w:before="48" w:afterLines="20" w:after="48" w:line="247" w:lineRule="auto"/>
        <w:ind w:left="-341" w:right="-284" w:firstLine="282"/>
        <w:rPr>
          <w:color w:val="000000"/>
          <w:sz w:val="34"/>
          <w:szCs w:val="34"/>
          <w:rtl/>
        </w:rPr>
      </w:pPr>
      <w:r w:rsidRPr="00876758">
        <w:rPr>
          <w:color w:val="000000"/>
          <w:sz w:val="34"/>
          <w:szCs w:val="34"/>
          <w:rtl/>
        </w:rPr>
        <w:t>هذا واح</w:t>
      </w:r>
      <w:r w:rsidR="00683CC4">
        <w:rPr>
          <w:color w:val="000000"/>
          <w:sz w:val="34"/>
          <w:szCs w:val="34"/>
          <w:rtl/>
        </w:rPr>
        <w:t>د من همومكم</w:t>
      </w:r>
      <w:r w:rsidR="00683CC4">
        <w:rPr>
          <w:rFonts w:hint="cs"/>
          <w:color w:val="000000"/>
          <w:sz w:val="34"/>
          <w:szCs w:val="34"/>
          <w:rtl/>
        </w:rPr>
        <w:t xml:space="preserve">: </w:t>
      </w:r>
      <w:r w:rsidR="00683CC4">
        <w:rPr>
          <w:color w:val="000000"/>
          <w:sz w:val="34"/>
          <w:szCs w:val="34"/>
          <w:rtl/>
        </w:rPr>
        <w:t>كيف أسيطر على الغضب</w:t>
      </w:r>
      <w:r w:rsidRPr="00876758">
        <w:rPr>
          <w:color w:val="000000"/>
          <w:sz w:val="34"/>
          <w:szCs w:val="34"/>
          <w:rtl/>
        </w:rPr>
        <w:t xml:space="preserve">؟ وهذا جوابي لكم عليه: أكثر من ذكر الله. غيّر حالتك. توضأ أو اغتسل. لا تتكلم. اكظم غيظك. </w:t>
      </w:r>
    </w:p>
    <w:p w:rsidR="00876758" w:rsidRPr="00876758" w:rsidRDefault="00683CC4" w:rsidP="0087675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اللهم أغننا بالعلم، وزينا بالحلم</w:t>
      </w:r>
      <w:r w:rsidR="00876758" w:rsidRPr="00876758">
        <w:rPr>
          <w:color w:val="000000"/>
          <w:sz w:val="34"/>
          <w:szCs w:val="34"/>
          <w:rtl/>
        </w:rPr>
        <w:t xml:space="preserve">، وأكرمنا بالتقوى، وجملنا بالعافية.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5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0E58"/>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83CC4"/>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76758"/>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066A3-9361-450A-9BD8-7A325455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5</Pages>
  <Words>1190</Words>
  <Characters>6785</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2018-10-06T06:24:00Z</dcterms:created>
  <dcterms:modified xsi:type="dcterms:W3CDTF">2018-10-06T06:50:00Z</dcterms:modified>
</cp:coreProperties>
</file>