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/>
          <w:sz w:val="34"/>
          <w:szCs w:val="34"/>
          <w:rtl/>
        </w:rPr>
      </w:pPr>
      <w:r w:rsidRPr="00FA34FE">
        <w:rPr>
          <w:rFonts w:hint="cs"/>
          <w:noProof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C0145C" w:rsidRDefault="00075582" w:rsidP="005D493B">
      <w:pPr>
        <w:bidi/>
        <w:spacing w:line="240" w:lineRule="auto"/>
        <w:ind w:hanging="7"/>
        <w:contextualSpacing/>
        <w:jc w:val="center"/>
        <w:rPr>
          <w:rtl/>
        </w:rPr>
      </w:pPr>
      <w:hyperlink r:id="rId9" w:history="1">
        <w:r w:rsidR="00FA34FE" w:rsidRPr="00FA34FE">
          <w:rPr>
            <w:rStyle w:val="Hyperlink"/>
          </w:rPr>
          <w:t>http://dr-shaal.com</w:t>
        </w:r>
      </w:hyperlink>
    </w:p>
    <w:p w:rsidR="00C63EC6" w:rsidRPr="00934EDD" w:rsidRDefault="00C63EC6" w:rsidP="00C63EC6">
      <w:pPr>
        <w:pStyle w:val="Heading1"/>
        <w:tabs>
          <w:tab w:val="left" w:pos="707"/>
        </w:tabs>
        <w:ind w:left="-1" w:firstLine="282"/>
        <w:rPr>
          <w:rFonts w:hint="cs"/>
          <w:sz w:val="34"/>
          <w:rtl/>
        </w:rPr>
      </w:pPr>
      <w:r>
        <w:rPr>
          <w:rFonts w:hint="cs"/>
          <w:sz w:val="34"/>
          <w:rtl/>
        </w:rPr>
        <w:t xml:space="preserve">الحلقة الثالثة عشرة: </w:t>
      </w:r>
      <w:r>
        <w:rPr>
          <w:rFonts w:hint="cs"/>
          <w:sz w:val="34"/>
          <w:rtl/>
        </w:rPr>
        <w:br/>
      </w:r>
      <w:r w:rsidRPr="00934EDD">
        <w:rPr>
          <w:rFonts w:hint="cs"/>
          <w:sz w:val="34"/>
          <w:rtl/>
        </w:rPr>
        <w:t>النصيحة</w:t>
      </w:r>
    </w:p>
    <w:p w:rsidR="00C63EC6" w:rsidRDefault="00C63EC6" w:rsidP="00C63EC6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طالب دمشقي مجتهد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20C4C"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نجح في الثانوية العامة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وأراد أن يملأ بطاقة المفاضلة بالفروع العلمية المرغوبة، كان قد </w:t>
      </w:r>
      <w:r>
        <w:rPr>
          <w:rFonts w:eastAsia="Times New Roman" w:hint="cs"/>
          <w:sz w:val="34"/>
          <w:szCs w:val="34"/>
          <w:rtl/>
          <w:lang w:bidi="ar-SY"/>
        </w:rPr>
        <w:t>كتب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في البطاقة أن</w:t>
      </w:r>
      <w:r>
        <w:rPr>
          <w:rFonts w:eastAsia="Times New Roman" w:hint="cs"/>
          <w:sz w:val="34"/>
          <w:szCs w:val="34"/>
          <w:rtl/>
          <w:lang w:bidi="ar-SY"/>
        </w:rPr>
        <w:t>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يريد التسجيل في كلية الطب في جامعة دمشق ثم إن لم يقب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ل ففي جامعة حلب ثم في جامعة تشري</w:t>
      </w:r>
      <w:r>
        <w:rPr>
          <w:rFonts w:eastAsia="Times New Roman" w:hint="cs"/>
          <w:sz w:val="34"/>
          <w:szCs w:val="34"/>
          <w:rtl/>
          <w:lang w:bidi="ar-SY"/>
        </w:rPr>
        <w:t>ن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ثم دون بعدها كلية طب الأسنان في جامعة دمشق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ثم في جامعة حلب ثم في تشرين ثم في جامعة البعث في حمص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ثم دون بعدها كلية الصيدلة ثم كليات الهندسة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وقبل أن يسل</w:t>
      </w:r>
      <w:r>
        <w:rPr>
          <w:rFonts w:eastAsia="Times New Roman" w:hint="cs"/>
          <w:sz w:val="34"/>
          <w:szCs w:val="34"/>
          <w:rtl/>
          <w:lang w:bidi="ar-SY"/>
        </w:rPr>
        <w:t>ّ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م البطاقة لمركز التسجيل استنصح أحد العقلاء المربين، </w:t>
      </w:r>
      <w:r>
        <w:rPr>
          <w:rFonts w:eastAsia="Times New Roman" w:hint="cs"/>
          <w:sz w:val="34"/>
          <w:szCs w:val="34"/>
          <w:rtl/>
          <w:lang w:bidi="ar-SY"/>
        </w:rPr>
        <w:t>فسأله</w:t>
      </w:r>
      <w:r w:rsidRPr="00934EDD">
        <w:rPr>
          <w:rFonts w:eastAsia="Times New Roman" w:hint="cs"/>
          <w:sz w:val="34"/>
          <w:szCs w:val="34"/>
          <w:rtl/>
          <w:lang w:bidi="ar-SY"/>
        </w:rPr>
        <w:t>:</w:t>
      </w:r>
      <w:r>
        <w:rPr>
          <w:rFonts w:eastAsia="Times New Roman" w:hint="cs"/>
          <w:sz w:val="34"/>
          <w:szCs w:val="34"/>
          <w:rtl/>
          <w:lang w:bidi="ar-SY"/>
        </w:rPr>
        <w:t xml:space="preserve"> ما</w:t>
      </w:r>
      <w:r>
        <w:rPr>
          <w:rFonts w:eastAsia="Times New Roman" w:hint="eastAsia"/>
          <w:sz w:val="34"/>
          <w:szCs w:val="34"/>
          <w:rtl/>
          <w:lang w:bidi="ar-SY"/>
        </w:rPr>
        <w:t> </w:t>
      </w:r>
      <w:r w:rsidRPr="00934EDD">
        <w:rPr>
          <w:rFonts w:eastAsia="Times New Roman" w:hint="cs"/>
          <w:sz w:val="34"/>
          <w:szCs w:val="34"/>
          <w:rtl/>
          <w:lang w:bidi="ar-SY"/>
        </w:rPr>
        <w:t>رأيك في الخيارات التي سجلتها</w:t>
      </w:r>
      <w:r>
        <w:rPr>
          <w:rFonts w:eastAsia="Times New Roman" w:hint="cs"/>
          <w:sz w:val="34"/>
          <w:szCs w:val="34"/>
          <w:rtl/>
          <w:lang w:bidi="ar-SY"/>
        </w:rPr>
        <w:t xml:space="preserve">؟ </w:t>
      </w:r>
      <w:r w:rsidRPr="00934EDD">
        <w:rPr>
          <w:rFonts w:eastAsia="Times New Roman" w:hint="cs"/>
          <w:sz w:val="34"/>
          <w:szCs w:val="34"/>
          <w:rtl/>
          <w:lang w:bidi="ar-SY"/>
        </w:rPr>
        <w:t>فأشار عليه بقوله</w:t>
      </w:r>
      <w:r>
        <w:rPr>
          <w:rFonts w:eastAsia="Times New Roman" w:hint="cs"/>
          <w:sz w:val="34"/>
          <w:szCs w:val="34"/>
          <w:rtl/>
          <w:lang w:bidi="ar-SY"/>
        </w:rPr>
        <w:t>: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بالنسبة لكلية طب الأسنان إن لم يتح لك الدراسة في دمشق فأرى أن تكتب بعدها جامعة البعث في حمص قبل جامعة حلب</w:t>
      </w:r>
      <w:r>
        <w:rPr>
          <w:rFonts w:eastAsia="Times New Roman" w:hint="cs"/>
          <w:sz w:val="34"/>
          <w:szCs w:val="34"/>
          <w:rtl/>
          <w:lang w:bidi="ar-SY"/>
        </w:rPr>
        <w:t>؛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لأن مدينة حمص أقرب إلى دمشق</w:t>
      </w:r>
      <w:r>
        <w:rPr>
          <w:rFonts w:eastAsia="Times New Roman" w:hint="cs"/>
          <w:sz w:val="34"/>
          <w:szCs w:val="34"/>
          <w:rtl/>
          <w:lang w:bidi="ar-SY"/>
        </w:rPr>
        <w:t>، وبناء عليه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فسفرك وعودك يكون أسهل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ثم</w:t>
      </w:r>
      <w:r w:rsidRPr="00EE1A26"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الأسعار </w:t>
      </w:r>
      <w:r>
        <w:rPr>
          <w:rFonts w:eastAsia="Times New Roman" w:hint="cs"/>
          <w:sz w:val="34"/>
          <w:szCs w:val="34"/>
          <w:rtl/>
          <w:lang w:bidi="ar-SY"/>
        </w:rPr>
        <w:t xml:space="preserve">في </w:t>
      </w:r>
      <w:r w:rsidRPr="00934EDD">
        <w:rPr>
          <w:rFonts w:eastAsia="Times New Roman" w:hint="cs"/>
          <w:sz w:val="34"/>
          <w:szCs w:val="34"/>
          <w:rtl/>
          <w:lang w:bidi="ar-SY"/>
        </w:rPr>
        <w:t>مدينة حمص أرخص من حلب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فبذلك توفر على نفسك وعلى أهلك المال</w:t>
      </w:r>
      <w:r>
        <w:rPr>
          <w:rFonts w:eastAsia="Times New Roman" w:hint="cs"/>
          <w:sz w:val="34"/>
          <w:szCs w:val="34"/>
          <w:rtl/>
          <w:lang w:bidi="ar-SY"/>
        </w:rPr>
        <w:t>!!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وبالفعل عمل الطالب بالنصيحة.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وخرج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ت نتائج المفاضلة</w:t>
      </w:r>
      <w:r>
        <w:rPr>
          <w:rFonts w:eastAsia="Times New Roman" w:hint="cs"/>
          <w:sz w:val="34"/>
          <w:szCs w:val="34"/>
          <w:rtl/>
          <w:lang w:bidi="ar-SY"/>
        </w:rPr>
        <w:t xml:space="preserve"> و</w:t>
      </w:r>
      <w:r w:rsidRPr="00934EDD">
        <w:rPr>
          <w:rFonts w:eastAsia="Times New Roman" w:hint="cs"/>
          <w:sz w:val="34"/>
          <w:szCs w:val="34"/>
          <w:rtl/>
          <w:lang w:bidi="ar-SY"/>
        </w:rPr>
        <w:t>ق</w:t>
      </w:r>
      <w:r>
        <w:rPr>
          <w:rFonts w:eastAsia="Times New Roman" w:hint="cs"/>
          <w:sz w:val="34"/>
          <w:szCs w:val="34"/>
          <w:rtl/>
          <w:lang w:bidi="ar-SY"/>
        </w:rPr>
        <w:t>ُ</w:t>
      </w:r>
      <w:r w:rsidRPr="00934EDD">
        <w:rPr>
          <w:rFonts w:eastAsia="Times New Roman" w:hint="cs"/>
          <w:sz w:val="34"/>
          <w:szCs w:val="34"/>
          <w:rtl/>
          <w:lang w:bidi="ar-SY"/>
        </w:rPr>
        <w:t>ب</w:t>
      </w:r>
      <w:r>
        <w:rPr>
          <w:rFonts w:eastAsia="Times New Roman" w:hint="cs"/>
          <w:sz w:val="34"/>
          <w:szCs w:val="34"/>
          <w:rtl/>
          <w:lang w:bidi="ar-SY"/>
        </w:rPr>
        <w:t>ِ</w:t>
      </w:r>
      <w:r w:rsidRPr="00934EDD">
        <w:rPr>
          <w:rFonts w:eastAsia="Times New Roman" w:hint="cs"/>
          <w:sz w:val="34"/>
          <w:szCs w:val="34"/>
          <w:rtl/>
          <w:lang w:bidi="ar-SY"/>
        </w:rPr>
        <w:t>ل في كلية طب الأسنان في جامعة البعث في حمص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وأمضى سنوات الدراسة الخمس.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يقول هذا الطالب: لقد قارنت </w:t>
      </w:r>
      <w:r>
        <w:rPr>
          <w:rFonts w:eastAsia="Times New Roman" w:hint="cs"/>
          <w:sz w:val="34"/>
          <w:szCs w:val="34"/>
          <w:rtl/>
          <w:lang w:bidi="ar-SY"/>
        </w:rPr>
        <w:t>نفقاتي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خلال هذه السنوات الخمس مع طالب مثلي درس في حلب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فوجدت أني وف</w:t>
      </w:r>
      <w:r>
        <w:rPr>
          <w:rFonts w:eastAsia="Times New Roman" w:hint="cs"/>
          <w:sz w:val="34"/>
          <w:szCs w:val="34"/>
          <w:rtl/>
          <w:lang w:bidi="ar-SY"/>
        </w:rPr>
        <w:t>َّر</w:t>
      </w:r>
      <w:r w:rsidRPr="00934EDD">
        <w:rPr>
          <w:rFonts w:eastAsia="Times New Roman" w:hint="cs"/>
          <w:sz w:val="34"/>
          <w:szCs w:val="34"/>
          <w:rtl/>
          <w:lang w:bidi="ar-SY"/>
        </w:rPr>
        <w:t>ت على نفسي وعلى أهلي ما يزيد على خمسمئة ألف ليرة سورية.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>
        <w:rPr>
          <w:rFonts w:eastAsia="Times New Roman" w:hint="cs"/>
          <w:sz w:val="34"/>
          <w:szCs w:val="34"/>
          <w:rtl/>
          <w:lang w:bidi="ar-SY"/>
        </w:rPr>
        <w:t xml:space="preserve">قد </w:t>
      </w:r>
      <w:r w:rsidRPr="00934EDD">
        <w:rPr>
          <w:rFonts w:eastAsia="Times New Roman" w:hint="cs"/>
          <w:sz w:val="34"/>
          <w:szCs w:val="34"/>
          <w:rtl/>
          <w:lang w:bidi="ar-SY"/>
        </w:rPr>
        <w:t>تتغير حياة إنسان بكلمة منك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بجلسة معك</w:t>
      </w:r>
      <w:r>
        <w:rPr>
          <w:rFonts w:eastAsia="Times New Roman" w:hint="cs"/>
          <w:sz w:val="34"/>
          <w:szCs w:val="34"/>
          <w:rtl/>
          <w:lang w:bidi="ar-SY"/>
        </w:rPr>
        <w:t>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>
        <w:rPr>
          <w:rFonts w:eastAsia="Times New Roman" w:hint="cs"/>
          <w:sz w:val="34"/>
          <w:szCs w:val="34"/>
          <w:rtl/>
          <w:lang w:bidi="ar-SY"/>
        </w:rPr>
        <w:lastRenderedPageBreak/>
        <w:t>عنوان هذه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الحلقة: </w:t>
      </w:r>
      <w:r>
        <w:rPr>
          <w:rFonts w:eastAsia="Times New Roman" w:hint="cs"/>
          <w:sz w:val="34"/>
          <w:szCs w:val="34"/>
          <w:rtl/>
          <w:lang w:bidi="ar-SY"/>
        </w:rPr>
        <w:t>"</w:t>
      </w:r>
      <w:r w:rsidRPr="00934EDD">
        <w:rPr>
          <w:rFonts w:eastAsia="Times New Roman" w:hint="cs"/>
          <w:sz w:val="34"/>
          <w:szCs w:val="34"/>
          <w:rtl/>
          <w:lang w:bidi="ar-SY"/>
        </w:rPr>
        <w:t>الدين النصيحة</w:t>
      </w:r>
      <w:r>
        <w:rPr>
          <w:rFonts w:eastAsia="Times New Roman" w:hint="cs"/>
          <w:sz w:val="34"/>
          <w:szCs w:val="34"/>
          <w:rtl/>
          <w:lang w:bidi="ar-SY"/>
        </w:rPr>
        <w:t>"، و</w:t>
      </w:r>
      <w:r w:rsidRPr="00934EDD">
        <w:rPr>
          <w:rFonts w:eastAsia="Times New Roman" w:hint="cs"/>
          <w:sz w:val="34"/>
          <w:szCs w:val="34"/>
          <w:rtl/>
          <w:lang w:bidi="ar-SY"/>
        </w:rPr>
        <w:t>هذا الاس</w:t>
      </w:r>
      <w:r>
        <w:rPr>
          <w:rFonts w:eastAsia="Times New Roman" w:hint="cs"/>
          <w:sz w:val="34"/>
          <w:szCs w:val="34"/>
          <w:rtl/>
          <w:lang w:bidi="ar-SY"/>
        </w:rPr>
        <w:t xml:space="preserve">م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مأخوذٌ </w:t>
      </w:r>
      <w:r>
        <w:rPr>
          <w:rFonts w:eastAsia="Times New Roman" w:hint="cs"/>
          <w:sz w:val="34"/>
          <w:szCs w:val="34"/>
          <w:rtl/>
          <w:lang w:bidi="ar-SY"/>
        </w:rPr>
        <w:t>من الحديث الصحيح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عن تميم الدّاري </w:t>
      </w:r>
      <w:r w:rsidRPr="00250DCE">
        <w:rPr>
          <w:rFonts w:ascii="AGA Arabesque" w:eastAsia="Times New Roman" w:hAnsi="AGA Arabesque" w:hint="cs"/>
          <w:sz w:val="34"/>
          <w:szCs w:val="34"/>
          <w:lang w:bidi="ar-SY"/>
        </w:rPr>
        <w:t></w:t>
      </w:r>
      <w:r w:rsidRPr="00250DCE">
        <w:rPr>
          <w:rFonts w:ascii="AGA Arabesque" w:eastAsia="Times New Roman" w:hAnsi="AGA Arabesque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قال: قال رسول الله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: </w:t>
      </w:r>
      <w:r>
        <w:rPr>
          <w:rFonts w:eastAsia="Times New Roman" w:hint="cs"/>
          <w:sz w:val="34"/>
          <w:szCs w:val="34"/>
          <w:rtl/>
          <w:lang w:bidi="ar-SY"/>
        </w:rPr>
        <w:t>«</w:t>
      </w:r>
      <w:r w:rsidRPr="00934EDD"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الدِّينُ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النَّصِيحَةُ</w:t>
      </w:r>
      <w:r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»</w:t>
      </w:r>
      <w:r w:rsidRPr="00BA1CE2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BA1CE2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قُلْنَا</w:t>
      </w:r>
      <w:r w:rsidRPr="00BA1CE2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BA1CE2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لِمَنْ</w:t>
      </w:r>
      <w:r w:rsidRPr="00BA1CE2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BA1CE2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قَالَ</w:t>
      </w:r>
      <w:r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: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«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لِلَّهِ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وَلِكِتَابِهِ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وَلِرَسُولِهِ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وَلِأَئِمَّةِ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الْمُسْلِمِينَ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وَعَامَّتِهِمْ</w:t>
      </w:r>
      <w:r>
        <w:rPr>
          <w:rFonts w:eastAsia="Times New Roman" w:hint="cs"/>
          <w:sz w:val="34"/>
          <w:szCs w:val="34"/>
          <w:rtl/>
          <w:lang w:bidi="ar-SY"/>
        </w:rPr>
        <w:t>» [البخاري ومسلم</w:t>
      </w:r>
      <w:r w:rsidRPr="00934EDD">
        <w:rPr>
          <w:rFonts w:eastAsia="Times New Roman" w:hint="cs"/>
          <w:sz w:val="34"/>
          <w:szCs w:val="34"/>
          <w:rtl/>
          <w:lang w:bidi="ar-SY"/>
        </w:rPr>
        <w:t>]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اختصر سيدنا محمد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الدين كله بالنصيحة، </w:t>
      </w:r>
      <w:r>
        <w:rPr>
          <w:rFonts w:eastAsia="Times New Roman" w:hint="cs"/>
          <w:sz w:val="34"/>
          <w:szCs w:val="34"/>
          <w:rtl/>
          <w:lang w:bidi="ar-SY"/>
        </w:rPr>
        <w:t>ف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إذا انتشرت النصيحة فالدين </w:t>
      </w:r>
      <w:r>
        <w:rPr>
          <w:rFonts w:eastAsia="Times New Roman" w:hint="cs"/>
          <w:sz w:val="34"/>
          <w:szCs w:val="34"/>
          <w:rtl/>
          <w:lang w:bidi="ar-SY"/>
        </w:rPr>
        <w:t xml:space="preserve">بين أهله </w:t>
      </w:r>
      <w:r w:rsidRPr="00934EDD">
        <w:rPr>
          <w:rFonts w:eastAsia="Times New Roman" w:hint="cs"/>
          <w:sz w:val="34"/>
          <w:szCs w:val="34"/>
          <w:rtl/>
          <w:lang w:bidi="ar-SY"/>
        </w:rPr>
        <w:t>بخير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وإذا </w:t>
      </w:r>
      <w:r>
        <w:rPr>
          <w:rFonts w:eastAsia="Times New Roman" w:hint="cs"/>
          <w:sz w:val="34"/>
          <w:szCs w:val="34"/>
          <w:rtl/>
          <w:lang w:bidi="ar-SY"/>
        </w:rPr>
        <w:t>غابت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النصيحة وصمت أهل الحق </w:t>
      </w:r>
      <w:r>
        <w:rPr>
          <w:rFonts w:eastAsia="Times New Roman" w:hint="cs"/>
          <w:sz w:val="34"/>
          <w:szCs w:val="34"/>
          <w:rtl/>
          <w:lang w:bidi="ar-SY"/>
        </w:rPr>
        <w:t>و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امتنع الآمرون بالمعروف عن الأمر به </w:t>
      </w:r>
      <w:r>
        <w:rPr>
          <w:rFonts w:eastAsia="Times New Roman" w:hint="cs"/>
          <w:sz w:val="34"/>
          <w:szCs w:val="34"/>
          <w:rtl/>
          <w:lang w:bidi="ar-SY"/>
        </w:rPr>
        <w:t>و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امتنع الناهون عن المنكر عن النهي عنه </w:t>
      </w:r>
      <w:r>
        <w:rPr>
          <w:rFonts w:eastAsia="Times New Roman" w:hint="cs"/>
          <w:sz w:val="34"/>
          <w:szCs w:val="34"/>
          <w:rtl/>
          <w:lang w:bidi="ar-SY"/>
        </w:rPr>
        <w:t>ف</w:t>
      </w:r>
      <w:r w:rsidRPr="00934EDD">
        <w:rPr>
          <w:rFonts w:eastAsia="Times New Roman" w:hint="cs"/>
          <w:sz w:val="34"/>
          <w:szCs w:val="34"/>
          <w:rtl/>
          <w:lang w:bidi="ar-SY"/>
        </w:rPr>
        <w:t>حال الدين</w:t>
      </w:r>
      <w:r>
        <w:rPr>
          <w:rFonts w:eastAsia="Times New Roman" w:hint="cs"/>
          <w:sz w:val="34"/>
          <w:szCs w:val="34"/>
          <w:rtl/>
          <w:lang w:bidi="ar-SY"/>
        </w:rPr>
        <w:t xml:space="preserve"> وأهله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في خطر</w:t>
      </w:r>
      <w:r>
        <w:rPr>
          <w:rFonts w:eastAsia="Times New Roman" w:hint="cs"/>
          <w:sz w:val="34"/>
          <w:szCs w:val="34"/>
          <w:rtl/>
          <w:lang w:bidi="ar-SY"/>
        </w:rPr>
        <w:t>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>
        <w:rPr>
          <w:rFonts w:eastAsia="Times New Roman" w:hint="cs"/>
          <w:sz w:val="34"/>
          <w:szCs w:val="34"/>
          <w:rtl/>
          <w:lang w:bidi="ar-SY"/>
        </w:rPr>
        <w:t>و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معنى الحديث: </w:t>
      </w:r>
      <w:r w:rsidRPr="00F47A00">
        <w:rPr>
          <w:rStyle w:val="Emphasis"/>
          <w:rFonts w:hint="cs"/>
          <w:rtl/>
        </w:rPr>
        <w:t>«الدين النصيحة»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أن النصيحة عماد الدين وقوام</w:t>
      </w:r>
      <w:r>
        <w:rPr>
          <w:rFonts w:eastAsia="Times New Roman" w:hint="cs"/>
          <w:sz w:val="34"/>
          <w:szCs w:val="34"/>
          <w:rtl/>
          <w:lang w:bidi="ar-SY"/>
        </w:rPr>
        <w:t>ه،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كقوله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A72699">
        <w:rPr>
          <w:rStyle w:val="Emphasis"/>
          <w:rFonts w:hint="cs"/>
          <w:rtl/>
        </w:rPr>
        <w:t>«الحج عرفة»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أي عماد الحج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و</w:t>
      </w:r>
      <w:r>
        <w:rPr>
          <w:rFonts w:eastAsia="Times New Roman" w:hint="cs"/>
          <w:sz w:val="34"/>
          <w:szCs w:val="34"/>
          <w:rtl/>
          <w:lang w:bidi="ar-SY"/>
        </w:rPr>
        <w:t>قوامه عرفة</w:t>
      </w:r>
      <w:r w:rsidRPr="00934EDD">
        <w:rPr>
          <w:rFonts w:eastAsia="Times New Roman" w:hint="cs"/>
          <w:sz w:val="34"/>
          <w:szCs w:val="34"/>
          <w:rtl/>
          <w:lang w:bidi="ar-SY"/>
        </w:rPr>
        <w:t>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قال الحافظ أبو نُعيم: هذا حديثٌ له شأن</w:t>
      </w:r>
      <w:r>
        <w:rPr>
          <w:rFonts w:eastAsia="Times New Roman" w:hint="cs"/>
          <w:sz w:val="34"/>
          <w:szCs w:val="34"/>
          <w:rtl/>
          <w:lang w:bidi="ar-SY"/>
        </w:rPr>
        <w:t>، و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ذكر محمد بن أسلم الطوسي: أنه أحد أرباع الدين </w:t>
      </w:r>
      <w:r>
        <w:rPr>
          <w:rFonts w:eastAsia="Times New Roman" w:hint="cs"/>
          <w:sz w:val="34"/>
          <w:szCs w:val="34"/>
          <w:rtl/>
          <w:lang w:bidi="ar-SY"/>
        </w:rPr>
        <w:t>-</w:t>
      </w:r>
      <w:r w:rsidRPr="00934EDD">
        <w:rPr>
          <w:rFonts w:eastAsia="Times New Roman" w:hint="cs"/>
          <w:sz w:val="34"/>
          <w:szCs w:val="34"/>
          <w:rtl/>
          <w:lang w:bidi="ar-SY"/>
        </w:rPr>
        <w:t>أي أنه أحد الأحاديث الأربعة التي تجمع أمور الدين</w:t>
      </w:r>
      <w:r>
        <w:rPr>
          <w:rFonts w:eastAsia="Times New Roman" w:hint="cs"/>
          <w:sz w:val="34"/>
          <w:szCs w:val="34"/>
          <w:rtl/>
          <w:lang w:bidi="ar-SY"/>
        </w:rPr>
        <w:t>-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فعارضه الإمام النووي وقال: بل على هذا الحديث وحده مدار الدين.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من هنا قال الإمام الغزالي: </w:t>
      </w:r>
      <w:r>
        <w:rPr>
          <w:rFonts w:eastAsia="Times New Roman" w:hint="cs"/>
          <w:sz w:val="34"/>
          <w:szCs w:val="34"/>
          <w:rtl/>
          <w:lang w:bidi="ar-SY"/>
        </w:rPr>
        <w:t>(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إن الأمر بالمعروف والنهي عن المنكر </w:t>
      </w:r>
      <w:r>
        <w:rPr>
          <w:rFonts w:eastAsia="Times New Roman" w:hint="cs"/>
          <w:sz w:val="34"/>
          <w:szCs w:val="34"/>
          <w:rtl/>
          <w:lang w:bidi="ar-SY"/>
        </w:rPr>
        <w:t>-</w:t>
      </w:r>
      <w:r w:rsidRPr="00934EDD">
        <w:rPr>
          <w:rFonts w:eastAsia="Times New Roman" w:hint="cs"/>
          <w:sz w:val="34"/>
          <w:szCs w:val="34"/>
          <w:rtl/>
          <w:lang w:bidi="ar-SY"/>
        </w:rPr>
        <w:t>النصيحة</w:t>
      </w:r>
      <w:r>
        <w:rPr>
          <w:rFonts w:eastAsia="Times New Roman" w:hint="cs"/>
          <w:sz w:val="34"/>
          <w:szCs w:val="34"/>
          <w:rtl/>
          <w:lang w:bidi="ar-SY"/>
        </w:rPr>
        <w:t>-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هو القطب الأعظم في الدين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وهو المهمة التي ابتعث الله لها النبيين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ولو طوي بساطه وأهمل علمه وعمله لتعطلت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النبوة واضمحلت الديانة وعم</w:t>
      </w:r>
      <w:r>
        <w:rPr>
          <w:rFonts w:eastAsia="Times New Roman" w:hint="cs"/>
          <w:sz w:val="34"/>
          <w:szCs w:val="34"/>
          <w:rtl/>
          <w:lang w:bidi="ar-SY"/>
        </w:rPr>
        <w:t>َّ</w:t>
      </w:r>
      <w:r w:rsidRPr="00934EDD">
        <w:rPr>
          <w:rFonts w:eastAsia="Times New Roman" w:hint="cs"/>
          <w:sz w:val="34"/>
          <w:szCs w:val="34"/>
          <w:rtl/>
          <w:lang w:bidi="ar-SY"/>
        </w:rPr>
        <w:t>ت الفتنة وفشت الضلالة وشاعت الجهالة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واستشرى الفساد واتسع الخرق وخربت البلاد وهلك العباد ولم يشعروا بالهلاك إلا يوم التناد</w:t>
      </w:r>
      <w:r>
        <w:rPr>
          <w:rFonts w:eastAsia="Times New Roman" w:hint="cs"/>
          <w:sz w:val="34"/>
          <w:szCs w:val="34"/>
          <w:rtl/>
          <w:lang w:bidi="ar-SY"/>
        </w:rPr>
        <w:t>)</w:t>
      </w:r>
      <w:r w:rsidRPr="00934EDD">
        <w:rPr>
          <w:rFonts w:eastAsia="Times New Roman" w:hint="cs"/>
          <w:sz w:val="34"/>
          <w:szCs w:val="34"/>
          <w:rtl/>
          <w:lang w:bidi="ar-SY"/>
        </w:rPr>
        <w:t>.</w:t>
      </w:r>
    </w:p>
    <w:p w:rsidR="00C63EC6" w:rsidRDefault="00C63EC6" w:rsidP="00C63EC6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ماذا تعني كلمة النصيحة: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النصيحة في اللغة: مشتقة من فعل نصح ومعنى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نصح خلصَ و أصلح، يقال خلصَ الرجل ثوبه إذا خاطه فشبهوا فعل الناصح في ما يتحراه من صلاح المنصوح له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بما يفعل راقع الثوب عندما يسد</w:t>
      </w:r>
      <w:r>
        <w:rPr>
          <w:rFonts w:eastAsia="Times New Roman" w:hint="cs"/>
          <w:sz w:val="34"/>
          <w:szCs w:val="34"/>
          <w:rtl/>
          <w:lang w:bidi="ar-SY"/>
        </w:rPr>
        <w:t>ّ</w:t>
      </w:r>
      <w:r w:rsidRPr="00934EDD">
        <w:rPr>
          <w:rFonts w:eastAsia="Times New Roman" w:hint="cs"/>
          <w:sz w:val="34"/>
          <w:szCs w:val="34"/>
          <w:rtl/>
          <w:lang w:bidi="ar-SY"/>
        </w:rPr>
        <w:t>ُ الخلل</w:t>
      </w:r>
      <w:r>
        <w:rPr>
          <w:rFonts w:eastAsia="Times New Roman" w:hint="cs"/>
          <w:sz w:val="34"/>
          <w:szCs w:val="34"/>
          <w:rtl/>
          <w:lang w:bidi="ar-SY"/>
        </w:rPr>
        <w:t xml:space="preserve">، </w:t>
      </w:r>
      <w:r w:rsidRPr="00934EDD">
        <w:rPr>
          <w:rFonts w:eastAsia="Times New Roman" w:hint="cs"/>
          <w:sz w:val="34"/>
          <w:szCs w:val="34"/>
          <w:rtl/>
          <w:lang w:bidi="ar-SY"/>
        </w:rPr>
        <w:t>فالناصحون يسد</w:t>
      </w:r>
      <w:r>
        <w:rPr>
          <w:rFonts w:eastAsia="Times New Roman" w:hint="cs"/>
          <w:sz w:val="34"/>
          <w:szCs w:val="34"/>
          <w:rtl/>
          <w:lang w:bidi="ar-SY"/>
        </w:rPr>
        <w:t>ُّ</w:t>
      </w:r>
      <w:r w:rsidRPr="00934EDD">
        <w:rPr>
          <w:rFonts w:eastAsia="Times New Roman" w:hint="cs"/>
          <w:sz w:val="34"/>
          <w:szCs w:val="34"/>
          <w:rtl/>
          <w:lang w:bidi="ar-SY"/>
        </w:rPr>
        <w:t>ون الخلل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وإذا لم ي</w:t>
      </w:r>
      <w:r>
        <w:rPr>
          <w:rFonts w:eastAsia="Times New Roman" w:hint="cs"/>
          <w:sz w:val="34"/>
          <w:szCs w:val="34"/>
          <w:rtl/>
          <w:lang w:bidi="ar-SY"/>
        </w:rPr>
        <w:t>ت</w:t>
      </w:r>
      <w:r w:rsidRPr="00934EDD">
        <w:rPr>
          <w:rFonts w:eastAsia="Times New Roman" w:hint="cs"/>
          <w:sz w:val="34"/>
          <w:szCs w:val="34"/>
          <w:rtl/>
          <w:lang w:bidi="ar-SY"/>
        </w:rPr>
        <w:t>ن</w:t>
      </w:r>
      <w:r>
        <w:rPr>
          <w:rFonts w:eastAsia="Times New Roman" w:hint="cs"/>
          <w:sz w:val="34"/>
          <w:szCs w:val="34"/>
          <w:rtl/>
          <w:lang w:bidi="ar-SY"/>
        </w:rPr>
        <w:t>ا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صح الناس بقي </w:t>
      </w:r>
      <w:r>
        <w:rPr>
          <w:rFonts w:eastAsia="Times New Roman" w:hint="cs"/>
          <w:sz w:val="34"/>
          <w:szCs w:val="34"/>
          <w:rtl/>
          <w:lang w:bidi="ar-SY"/>
        </w:rPr>
        <w:t>ال</w:t>
      </w:r>
      <w:r w:rsidRPr="00934EDD">
        <w:rPr>
          <w:rFonts w:eastAsia="Times New Roman" w:hint="cs"/>
          <w:sz w:val="34"/>
          <w:szCs w:val="34"/>
          <w:rtl/>
          <w:lang w:bidi="ar-SY"/>
        </w:rPr>
        <w:t>خرق في المجتمع.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ويقال: نصحت العسل إذا صفيته من الشمع فشبهوا تخليص القول في النصيحة من الغش بتخليص العسل من الخلط.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والناصح في اللغة: النقي الخالص من كل شيء، ومن هنا كانت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النصيحة تحمل في معناها الإخلاص والصدق والنقاء والصراحة والصفاء والإصلاح.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قال ابن الأثير: النصيحة كلمة يعبر فيها عن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إرادة الخير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للمنصوح له.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حدث محمد بن سوقة </w:t>
      </w:r>
      <w:r>
        <w:rPr>
          <w:rFonts w:eastAsia="Times New Roman" w:hint="cs"/>
          <w:sz w:val="34"/>
          <w:szCs w:val="34"/>
          <w:rtl/>
          <w:lang w:bidi="ar-SY"/>
        </w:rPr>
        <w:t>-</w:t>
      </w:r>
      <w:r w:rsidRPr="00934EDD">
        <w:rPr>
          <w:rFonts w:eastAsia="Times New Roman" w:hint="cs"/>
          <w:sz w:val="34"/>
          <w:szCs w:val="34"/>
          <w:rtl/>
          <w:lang w:bidi="ar-SY"/>
        </w:rPr>
        <w:t>أحد علماء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الكوفة</w:t>
      </w:r>
      <w:r>
        <w:rPr>
          <w:rFonts w:eastAsia="Times New Roman" w:hint="cs"/>
          <w:sz w:val="34"/>
          <w:szCs w:val="34"/>
          <w:rtl/>
          <w:lang w:bidi="ar-SY"/>
        </w:rPr>
        <w:t>-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جماعة من زواره قال: ألا أسمعكم حديثا</w:t>
      </w:r>
      <w:r>
        <w:rPr>
          <w:rFonts w:eastAsia="Times New Roman" w:hint="cs"/>
          <w:sz w:val="34"/>
          <w:szCs w:val="34"/>
          <w:rtl/>
          <w:lang w:bidi="ar-SY"/>
        </w:rPr>
        <w:t>ً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لعله ينفعكم كما نفعني، قالوا: بلى. قال: نصحني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عطاء بن أبي رباح فقال: يا ابن أخي إن من قبلنا كانوا يكرهون فضول الكلام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قلت: وما فضول الكلام عندهم</w:t>
      </w:r>
      <w:r>
        <w:rPr>
          <w:rFonts w:eastAsia="Times New Roman" w:hint="cs"/>
          <w:sz w:val="34"/>
          <w:szCs w:val="34"/>
          <w:rtl/>
          <w:lang w:bidi="ar-SY"/>
        </w:rPr>
        <w:t>؟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فقال: كانوا يعد</w:t>
      </w:r>
      <w:r>
        <w:rPr>
          <w:rFonts w:eastAsia="Times New Roman" w:hint="cs"/>
          <w:sz w:val="34"/>
          <w:szCs w:val="34"/>
          <w:rtl/>
          <w:lang w:bidi="ar-SY"/>
        </w:rPr>
        <w:t>ّ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ون كل كلام </w:t>
      </w:r>
      <w:r w:rsidRPr="00934EDD">
        <w:rPr>
          <w:rFonts w:eastAsia="Times New Roman" w:hint="cs"/>
          <w:sz w:val="34"/>
          <w:szCs w:val="34"/>
          <w:rtl/>
          <w:lang w:bidi="ar-SY"/>
        </w:rPr>
        <w:lastRenderedPageBreak/>
        <w:t>فضولا</w:t>
      </w:r>
      <w:r>
        <w:rPr>
          <w:rFonts w:eastAsia="Times New Roman" w:hint="cs"/>
          <w:sz w:val="34"/>
          <w:szCs w:val="34"/>
          <w:rtl/>
          <w:lang w:bidi="ar-SY"/>
        </w:rPr>
        <w:t>ً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ما عدا كتاب الله عزّوجل أن يقرأ ويفهم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وحديث رسول الله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أن يروى ويُدرى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أو أمراً بمعروف أو نهيا عن منكر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أو علما يتقرب به إلى الله تعالى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أو أن تتكلم بحاجتك ومعيشتك التي لا بد لك منها.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قال: ثم حدق إلى وجهي وقال: أتنكرون </w:t>
      </w:r>
      <w:r w:rsidRPr="00934EDD">
        <w:rPr>
          <w:rFonts w:ascii="Traditional Arabic" w:eastAsia="Times New Roman" w:cs="DecoType Naskh" w:hint="cs"/>
          <w:color w:val="C00000"/>
          <w:sz w:val="34"/>
          <w:szCs w:val="34"/>
          <w:rtl/>
          <w:lang w:bidi="ar-SY"/>
        </w:rPr>
        <w:t>{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وَإِنَّ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عَلَيْكُمْ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لَحَافِظِينَ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>
        <w:rPr>
          <w:rFonts w:ascii="Traditional Arabic" w:eastAsia="Times New Roman" w:cs="DecoType Naskh" w:hint="cs"/>
          <w:color w:val="C00000"/>
          <w:sz w:val="34"/>
          <w:szCs w:val="34"/>
          <w:rtl/>
          <w:lang w:bidi="ar-SY"/>
        </w:rPr>
        <w:t>*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كِرَامًا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كَاتِبِينَ</w:t>
      </w:r>
      <w:r w:rsidRPr="00934EDD">
        <w:rPr>
          <w:rFonts w:ascii="Traditional Arabic" w:eastAsia="Times New Roman" w:cs="DecoType Naskh" w:hint="cs"/>
          <w:color w:val="C00000"/>
          <w:sz w:val="34"/>
          <w:szCs w:val="34"/>
          <w:rtl/>
          <w:lang w:bidi="ar-SY"/>
        </w:rPr>
        <w:t>}</w:t>
      </w:r>
      <w:r w:rsidRPr="00934EDD">
        <w:rPr>
          <w:rFonts w:eastAsia="Times New Roman" w:hint="cs"/>
          <w:sz w:val="34"/>
          <w:szCs w:val="34"/>
          <w:rtl/>
          <w:lang w:bidi="ar-SY"/>
        </w:rPr>
        <w:t>[الانفطار</w:t>
      </w:r>
      <w:r>
        <w:rPr>
          <w:rFonts w:eastAsia="Times New Roman" w:hint="cs"/>
          <w:sz w:val="34"/>
          <w:szCs w:val="34"/>
          <w:rtl/>
          <w:lang w:bidi="ar-SY"/>
        </w:rPr>
        <w:t>:10-11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] وأن مع كل منكم ملكين </w:t>
      </w:r>
      <w:r w:rsidRPr="00934EDD">
        <w:rPr>
          <w:rFonts w:eastAsia="Times New Roman" w:cs="DecoType Naskh" w:hint="cs"/>
          <w:color w:val="C00000"/>
          <w:sz w:val="34"/>
          <w:szCs w:val="34"/>
          <w:rtl/>
          <w:lang w:bidi="ar-SY"/>
        </w:rPr>
        <w:t>{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إِذْ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يَتَلَقَّى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الْمُتَلَقِّيَانِ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عَنِ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الْيَمِينِ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وَعَنِ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الشِّمَالِ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قَعِيدٌ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>
        <w:rPr>
          <w:rFonts w:ascii="Traditional Arabic" w:eastAsia="Times New Roman" w:cs="DecoType Naskh" w:hint="cs"/>
          <w:color w:val="C00000"/>
          <w:sz w:val="34"/>
          <w:szCs w:val="34"/>
          <w:rtl/>
          <w:lang w:bidi="ar-SY"/>
        </w:rPr>
        <w:t>*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مَا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يَلْفِظُ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قَوْلٍ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إِلَّا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لَدَيْهِ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رَقِيبٌ</w:t>
      </w:r>
      <w:r w:rsidRPr="00934EDD">
        <w:rPr>
          <w:rFonts w:ascii="Traditional Arabic" w:eastAsia="Times New Roman" w:cs="DecoType Naskh"/>
          <w:color w:val="C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cs="DecoType Naskh" w:hint="eastAsia"/>
          <w:color w:val="C00000"/>
          <w:sz w:val="34"/>
          <w:szCs w:val="34"/>
          <w:rtl/>
          <w:lang w:bidi="ar-SY"/>
        </w:rPr>
        <w:t>عَتِيدٌ</w:t>
      </w:r>
      <w:r w:rsidRPr="00934EDD">
        <w:rPr>
          <w:rFonts w:eastAsia="Times New Roman" w:cs="DecoType Naskh" w:hint="cs"/>
          <w:color w:val="C00000"/>
          <w:sz w:val="34"/>
          <w:szCs w:val="34"/>
          <w:rtl/>
          <w:lang w:bidi="ar-SY"/>
        </w:rPr>
        <w:t>}</w:t>
      </w:r>
      <w:r w:rsidRPr="001C36C4">
        <w:rPr>
          <w:rFonts w:eastAsia="Times New Roman" w:hint="cs"/>
          <w:sz w:val="34"/>
          <w:szCs w:val="34"/>
          <w:rtl/>
          <w:lang w:bidi="ar-SY"/>
        </w:rPr>
        <w:t>[ق:17-18]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ثم قال</w:t>
      </w:r>
      <w:r>
        <w:rPr>
          <w:rFonts w:eastAsia="Times New Roman" w:hint="cs"/>
          <w:sz w:val="34"/>
          <w:szCs w:val="34"/>
          <w:rtl/>
          <w:lang w:bidi="ar-SY"/>
        </w:rPr>
        <w:t>: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أما يستحي أحدنا إذا ن</w:t>
      </w:r>
      <w:r>
        <w:rPr>
          <w:rFonts w:eastAsia="Times New Roman" w:hint="cs"/>
          <w:sz w:val="34"/>
          <w:szCs w:val="34"/>
          <w:rtl/>
          <w:lang w:bidi="ar-SY"/>
        </w:rPr>
        <w:t>ُ</w:t>
      </w:r>
      <w:r w:rsidRPr="00934EDD">
        <w:rPr>
          <w:rFonts w:eastAsia="Times New Roman" w:hint="cs"/>
          <w:sz w:val="34"/>
          <w:szCs w:val="34"/>
          <w:rtl/>
          <w:lang w:bidi="ar-SY"/>
        </w:rPr>
        <w:t>شرت عليه صحيفته التي أملاها</w:t>
      </w:r>
      <w:r>
        <w:rPr>
          <w:rFonts w:eastAsia="Times New Roman" w:hint="cs"/>
          <w:sz w:val="34"/>
          <w:szCs w:val="34"/>
          <w:rtl/>
          <w:lang w:bidi="ar-SY"/>
        </w:rPr>
        <w:t xml:space="preserve"> صدر نهاره فوجد أكثر ما</w:t>
      </w:r>
      <w:r>
        <w:rPr>
          <w:rFonts w:eastAsia="Times New Roman" w:hint="eastAsia"/>
          <w:sz w:val="34"/>
          <w:szCs w:val="34"/>
          <w:rtl/>
          <w:lang w:bidi="ar-SY"/>
        </w:rPr>
        <w:t> </w:t>
      </w:r>
      <w:r w:rsidRPr="00934EDD">
        <w:rPr>
          <w:rFonts w:eastAsia="Times New Roman" w:hint="cs"/>
          <w:sz w:val="34"/>
          <w:szCs w:val="34"/>
          <w:rtl/>
          <w:lang w:bidi="ar-SY"/>
        </w:rPr>
        <w:t>فيها ليس من أمر دينه ولا أمر دنياه</w:t>
      </w:r>
      <w:r>
        <w:rPr>
          <w:rFonts w:eastAsia="Times New Roman" w:hint="cs"/>
          <w:sz w:val="34"/>
          <w:szCs w:val="34"/>
          <w:rtl/>
          <w:lang w:bidi="ar-SY"/>
        </w:rPr>
        <w:t xml:space="preserve">.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b/>
          <w:bCs/>
          <w:color w:val="000000"/>
          <w:sz w:val="34"/>
          <w:szCs w:val="34"/>
          <w:highlight w:val="yellow"/>
          <w:rtl/>
          <w:lang w:bidi="ar-SY"/>
        </w:rPr>
      </w:pP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عَنْ</w:t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أَبِي</w:t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هُرَيْرَةَ</w:t>
      </w:r>
      <w:r w:rsidRPr="000E51E6"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cs"/>
          <w:color w:val="000000"/>
          <w:sz w:val="34"/>
          <w:szCs w:val="34"/>
          <w:lang w:bidi="ar-SY"/>
        </w:rPr>
        <w:sym w:font="AGA Arabesque" w:char="F074"/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أَنَّ</w:t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رَسُولَ</w:t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اللَّهِ</w:t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hint="cs"/>
          <w:sz w:val="34"/>
          <w:szCs w:val="34"/>
          <w:lang w:bidi="ar-SY"/>
        </w:rPr>
        <w:sym w:font="AGA Arabesque" w:char="F072"/>
      </w:r>
      <w:r w:rsidRPr="000E51E6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0E51E6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قَالَ</w:t>
      </w:r>
      <w:r w:rsidRPr="000E51E6">
        <w:rPr>
          <w:rFonts w:eastAsia="Times New Roman" w:hint="cs"/>
          <w:color w:val="000000"/>
          <w:sz w:val="34"/>
          <w:szCs w:val="34"/>
          <w:rtl/>
          <w:lang w:bidi="ar-SY"/>
        </w:rPr>
        <w:t>:</w:t>
      </w:r>
      <w:r w:rsidRPr="00934EDD">
        <w:rPr>
          <w:rFonts w:eastAsia="Times New Roman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>
        <w:rPr>
          <w:rFonts w:eastAsia="Times New Roman" w:hint="cs"/>
          <w:b/>
          <w:bCs/>
          <w:color w:val="000000"/>
          <w:sz w:val="34"/>
          <w:szCs w:val="34"/>
          <w:rtl/>
          <w:lang w:bidi="ar-SY"/>
        </w:rPr>
        <w:t>«</w:t>
      </w:r>
      <w:r w:rsidRPr="00934EDD"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حَقُّ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الْمُسْلِمِ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عَلَى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الْمُسْلِمِ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سِتٌّ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»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قِيلَ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مَا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هُنَّ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يَا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رَسُولَ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اللَّهِ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813BA0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قَالَ</w:t>
      </w:r>
      <w:r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:</w:t>
      </w:r>
      <w:r w:rsidRPr="00813BA0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«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إِذَا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لَقِيتَهُ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فَسَلِّمْ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عَلَيْهِ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وَإِذَا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دَعَاكَ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فَأَجِبْهُ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وَإِذَا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اسْتَنْصَحَكَ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فَانْصَحْ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لَهُ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وَإِذَا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عَطَسَ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فَحَمِدَ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اللَّهَ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ش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َمِّتْهُ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وَإِذَا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مَرِضَ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فَعُدْهُ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وَإِذَا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مَاتَ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فَاتَّبِعْهُ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»</w:t>
      </w:r>
      <w:r w:rsidRPr="00934EDD"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[مسلم]</w:t>
      </w:r>
    </w:p>
    <w:p w:rsidR="00C63EC6" w:rsidRPr="00920C4C" w:rsidRDefault="00C63EC6" w:rsidP="00C63EC6">
      <w:pPr>
        <w:tabs>
          <w:tab w:val="left" w:pos="707"/>
        </w:tabs>
        <w:bidi/>
        <w:ind w:left="-1" w:firstLine="282"/>
        <w:jc w:val="lowKashida"/>
        <w:rPr>
          <w:rFonts w:ascii="Traditional Arabic" w:eastAsia="Times New Roman"/>
          <w:color w:val="000000"/>
          <w:sz w:val="34"/>
          <w:szCs w:val="34"/>
          <w:rtl/>
          <w:lang w:bidi="ar-SY"/>
        </w:rPr>
      </w:pP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عَنْ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جَرِيرٍ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قَالَ</w:t>
      </w:r>
      <w:r w:rsidRPr="00920C4C"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: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بَايَعْتُ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رَسُولَ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اللَّهِ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hint="cs"/>
          <w:sz w:val="34"/>
          <w:szCs w:val="34"/>
          <w:lang w:bidi="ar-SY"/>
        </w:rPr>
        <w:sym w:font="AGA Arabesque" w:char="F072"/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عَلَى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إِقَامِ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الصَّلَاةِ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وَإِيتَاءِ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الزَّكَاةِ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وَالنُّصْحِ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لِكُلِّ</w:t>
      </w:r>
      <w:r w:rsidRPr="00920C4C">
        <w:rPr>
          <w:rFonts w:ascii="Traditional Arabic" w:eastAsia="Times New Roman"/>
          <w:color w:val="000000"/>
          <w:sz w:val="34"/>
          <w:szCs w:val="34"/>
          <w:rtl/>
          <w:lang w:bidi="ar-SY"/>
        </w:rPr>
        <w:t xml:space="preserve"> </w:t>
      </w:r>
      <w:r w:rsidRPr="00920C4C">
        <w:rPr>
          <w:rFonts w:ascii="Traditional Arabic" w:eastAsia="Times New Roman" w:hint="eastAsia"/>
          <w:color w:val="000000"/>
          <w:sz w:val="34"/>
          <w:szCs w:val="34"/>
          <w:rtl/>
          <w:lang w:bidi="ar-SY"/>
        </w:rPr>
        <w:t>مُسْلِمٍ</w:t>
      </w:r>
      <w:r w:rsidRPr="00920C4C">
        <w:rPr>
          <w:rFonts w:ascii="Traditional Arabic" w:eastAsia="Times New Roman" w:hint="cs"/>
          <w:color w:val="000000"/>
          <w:sz w:val="34"/>
          <w:szCs w:val="34"/>
          <w:rtl/>
          <w:lang w:bidi="ar-SY"/>
        </w:rPr>
        <w:t>. [مسلم]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20C4C">
        <w:rPr>
          <w:rFonts w:hint="cs"/>
          <w:sz w:val="34"/>
          <w:szCs w:val="34"/>
          <w:rtl/>
        </w:rPr>
        <w:t xml:space="preserve">وقال النبي </w:t>
      </w:r>
      <w:r w:rsidRPr="00920C4C">
        <w:rPr>
          <w:rFonts w:hint="cs"/>
          <w:sz w:val="34"/>
          <w:szCs w:val="34"/>
          <w:lang w:bidi="ar-SY"/>
        </w:rPr>
        <w:sym w:font="AGA Arabesque" w:char="F072"/>
      </w:r>
      <w:r w:rsidRPr="00920C4C">
        <w:rPr>
          <w:rFonts w:hint="cs"/>
          <w:sz w:val="34"/>
          <w:szCs w:val="34"/>
          <w:rtl/>
        </w:rPr>
        <w:t>:</w:t>
      </w:r>
      <w:r w:rsidRPr="00934EDD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«</w:t>
      </w:r>
      <w:r w:rsidRPr="00934EDD">
        <w:rPr>
          <w:rFonts w:hint="cs"/>
          <w:b/>
          <w:bCs/>
          <w:sz w:val="34"/>
          <w:szCs w:val="34"/>
          <w:rtl/>
        </w:rPr>
        <w:t xml:space="preserve"> </w:t>
      </w:r>
      <w:r w:rsidRPr="00934EDD">
        <w:rPr>
          <w:rFonts w:hint="eastAsia"/>
          <w:b/>
          <w:bCs/>
          <w:sz w:val="34"/>
          <w:szCs w:val="34"/>
          <w:rtl/>
        </w:rPr>
        <w:t>إذا</w:t>
      </w:r>
      <w:r w:rsidRPr="00934EDD">
        <w:rPr>
          <w:b/>
          <w:bCs/>
          <w:sz w:val="34"/>
          <w:szCs w:val="34"/>
          <w:rtl/>
        </w:rPr>
        <w:t xml:space="preserve"> </w:t>
      </w:r>
      <w:r w:rsidRPr="00934EDD">
        <w:rPr>
          <w:rFonts w:hint="eastAsia"/>
          <w:b/>
          <w:bCs/>
          <w:sz w:val="34"/>
          <w:szCs w:val="34"/>
          <w:rtl/>
        </w:rPr>
        <w:t>استنصح</w:t>
      </w:r>
      <w:r w:rsidRPr="00934EDD">
        <w:rPr>
          <w:b/>
          <w:bCs/>
          <w:sz w:val="34"/>
          <w:szCs w:val="34"/>
          <w:rtl/>
        </w:rPr>
        <w:t xml:space="preserve"> </w:t>
      </w:r>
      <w:r w:rsidRPr="00934EDD">
        <w:rPr>
          <w:rFonts w:hint="eastAsia"/>
          <w:b/>
          <w:bCs/>
          <w:sz w:val="34"/>
          <w:szCs w:val="34"/>
          <w:rtl/>
        </w:rPr>
        <w:t>أحدكم</w:t>
      </w:r>
      <w:r w:rsidRPr="00934EDD">
        <w:rPr>
          <w:b/>
          <w:bCs/>
          <w:sz w:val="34"/>
          <w:szCs w:val="34"/>
          <w:rtl/>
        </w:rPr>
        <w:t xml:space="preserve"> </w:t>
      </w:r>
      <w:r w:rsidRPr="00934EDD">
        <w:rPr>
          <w:rFonts w:hint="eastAsia"/>
          <w:b/>
          <w:bCs/>
          <w:sz w:val="34"/>
          <w:szCs w:val="34"/>
          <w:rtl/>
        </w:rPr>
        <w:t>أخاه</w:t>
      </w:r>
      <w:r w:rsidRPr="00934EDD">
        <w:rPr>
          <w:b/>
          <w:bCs/>
          <w:sz w:val="34"/>
          <w:szCs w:val="34"/>
          <w:rtl/>
        </w:rPr>
        <w:t xml:space="preserve"> </w:t>
      </w:r>
      <w:r w:rsidRPr="00934EDD">
        <w:rPr>
          <w:rFonts w:hint="eastAsia"/>
          <w:b/>
          <w:bCs/>
          <w:sz w:val="34"/>
          <w:szCs w:val="34"/>
          <w:rtl/>
        </w:rPr>
        <w:t>فلينصح</w:t>
      </w:r>
      <w:r w:rsidRPr="00934EDD">
        <w:rPr>
          <w:b/>
          <w:bCs/>
          <w:sz w:val="34"/>
          <w:szCs w:val="34"/>
          <w:rtl/>
        </w:rPr>
        <w:t xml:space="preserve"> </w:t>
      </w:r>
      <w:r w:rsidRPr="00934EDD">
        <w:rPr>
          <w:rFonts w:hint="eastAsia"/>
          <w:b/>
          <w:bCs/>
          <w:sz w:val="34"/>
          <w:szCs w:val="34"/>
          <w:rtl/>
        </w:rPr>
        <w:t>له</w:t>
      </w:r>
      <w:r w:rsidRPr="00934EDD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»</w:t>
      </w:r>
      <w:r w:rsidRPr="00F27FBC">
        <w:rPr>
          <w:rFonts w:hint="cs"/>
          <w:sz w:val="34"/>
          <w:szCs w:val="34"/>
          <w:rtl/>
        </w:rPr>
        <w:t xml:space="preserve"> [البخاري]</w:t>
      </w:r>
      <w:r w:rsidRPr="00F27FBC">
        <w:rPr>
          <w:rFonts w:eastAsia="Times New Roman" w:hint="cs"/>
          <w:sz w:val="34"/>
          <w:szCs w:val="34"/>
          <w:rtl/>
          <w:lang w:bidi="ar-SY"/>
        </w:rPr>
        <w:t xml:space="preserve">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b/>
          <w:bCs/>
          <w:sz w:val="34"/>
          <w:szCs w:val="34"/>
          <w:rtl/>
        </w:rPr>
      </w:pPr>
      <w:r>
        <w:rPr>
          <w:rFonts w:eastAsia="Times New Roman" w:hint="cs"/>
          <w:sz w:val="34"/>
          <w:szCs w:val="34"/>
          <w:rtl/>
          <w:lang w:bidi="ar-SY"/>
        </w:rPr>
        <w:t xml:space="preserve">عن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أبي أمامة </w:t>
      </w:r>
      <w:r>
        <w:rPr>
          <w:rFonts w:ascii="AGA Arabesque" w:eastAsia="Times New Roman" w:hAnsi="AGA Arabesque"/>
          <w:sz w:val="34"/>
          <w:szCs w:val="34"/>
          <w:lang w:bidi="ar-SY"/>
        </w:rPr>
        <w:t></w:t>
      </w:r>
      <w:r>
        <w:rPr>
          <w:rFonts w:ascii="AGA Arabesque" w:eastAsia="Times New Roman" w:hAnsi="AGA Arabesque" w:hint="cs"/>
          <w:sz w:val="34"/>
          <w:szCs w:val="34"/>
          <w:rtl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قال: قال رسول الله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: </w:t>
      </w:r>
      <w:r>
        <w:rPr>
          <w:rFonts w:eastAsia="Times New Roman" w:hint="cs"/>
          <w:color w:val="000000"/>
          <w:sz w:val="34"/>
          <w:szCs w:val="34"/>
          <w:rtl/>
          <w:lang w:bidi="ar-SY"/>
        </w:rPr>
        <w:t>«</w:t>
      </w:r>
      <w:r w:rsidRPr="00934EDD"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قال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الله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عز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وجل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: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أحب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تعبدن</w:t>
      </w:r>
      <w:r w:rsidRPr="00934EDD"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ي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به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عبد</w:t>
      </w:r>
      <w:r w:rsidRPr="00934EDD"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ي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النصح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ي»</w:t>
      </w:r>
      <w:r w:rsidRPr="00934EDD"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 </w:t>
      </w:r>
      <w:r>
        <w:rPr>
          <w:rFonts w:eastAsia="Times New Roman" w:hint="cs"/>
          <w:color w:val="000000"/>
          <w:sz w:val="34"/>
          <w:szCs w:val="34"/>
          <w:rtl/>
          <w:lang w:bidi="ar-SY"/>
        </w:rPr>
        <w:t>[أحمد]</w:t>
      </w:r>
    </w:p>
    <w:p w:rsidR="00C63EC6" w:rsidRPr="00934EDD" w:rsidRDefault="00C63EC6" w:rsidP="00C63EC6">
      <w:pPr>
        <w:pStyle w:val="Heading3"/>
        <w:rPr>
          <w:rtl/>
        </w:rPr>
      </w:pPr>
      <w:r w:rsidRPr="00934EDD">
        <w:rPr>
          <w:rFonts w:hint="cs"/>
          <w:rtl/>
        </w:rPr>
        <w:t>ما حكم النصيحة في الإسلام</w:t>
      </w:r>
      <w:r>
        <w:rPr>
          <w:rFonts w:hint="cs"/>
          <w:rtl/>
        </w:rPr>
        <w:t>؟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الجواب: النصيحة واجبةٌ على كل م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ن قدر عليه</w:t>
      </w:r>
      <w:r>
        <w:rPr>
          <w:rFonts w:eastAsia="Times New Roman" w:hint="cs"/>
          <w:sz w:val="34"/>
          <w:szCs w:val="34"/>
          <w:rtl/>
          <w:lang w:bidi="ar-SY"/>
        </w:rPr>
        <w:t>ا</w:t>
      </w:r>
      <w:r w:rsidRPr="00934EDD">
        <w:rPr>
          <w:rFonts w:eastAsia="Times New Roman" w:hint="cs"/>
          <w:sz w:val="34"/>
          <w:szCs w:val="34"/>
          <w:rtl/>
          <w:lang w:bidi="ar-SY"/>
        </w:rPr>
        <w:t>، وهذا على العموم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لكنها قد تصير في بعض الأحيان مباحة وقد تصبح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مكروهةً أو حراما في حالات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وإليك بيان هذه الحالات: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أولا</w:t>
      </w:r>
      <w:r>
        <w:rPr>
          <w:rFonts w:eastAsia="Times New Roman" w:hint="cs"/>
          <w:sz w:val="34"/>
          <w:szCs w:val="34"/>
          <w:rtl/>
          <w:lang w:bidi="ar-SY"/>
        </w:rPr>
        <w:t>ً</w:t>
      </w:r>
      <w:r w:rsidRPr="00934EDD">
        <w:rPr>
          <w:rFonts w:eastAsia="Times New Roman" w:hint="cs"/>
          <w:sz w:val="34"/>
          <w:szCs w:val="34"/>
          <w:rtl/>
          <w:lang w:bidi="ar-SY"/>
        </w:rPr>
        <w:t>: إذا علمت أن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نصح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ك للمرء</w:t>
      </w:r>
      <w:r>
        <w:rPr>
          <w:rFonts w:eastAsia="Times New Roman" w:hint="cs"/>
          <w:sz w:val="34"/>
          <w:szCs w:val="34"/>
          <w:rtl/>
          <w:lang w:bidi="ar-SY"/>
        </w:rPr>
        <w:t xml:space="preserve"> يجعله </w:t>
      </w:r>
      <w:r w:rsidRPr="00934EDD">
        <w:rPr>
          <w:rFonts w:eastAsia="Times New Roman" w:hint="cs"/>
          <w:sz w:val="34"/>
          <w:szCs w:val="34"/>
          <w:rtl/>
          <w:lang w:bidi="ar-SY"/>
        </w:rPr>
        <w:t>يترك منكرا</w:t>
      </w:r>
      <w:r>
        <w:rPr>
          <w:rFonts w:eastAsia="Times New Roman" w:hint="cs"/>
          <w:sz w:val="34"/>
          <w:szCs w:val="34"/>
          <w:rtl/>
          <w:lang w:bidi="ar-SY"/>
        </w:rPr>
        <w:t>ً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وينتقل إلى معروف وخير فالنصيحة واجبة </w:t>
      </w:r>
      <w:r>
        <w:rPr>
          <w:rFonts w:eastAsia="Times New Roman" w:hint="cs"/>
          <w:sz w:val="34"/>
          <w:szCs w:val="34"/>
          <w:rtl/>
          <w:lang w:bidi="ar-SY"/>
        </w:rPr>
        <w:t>وتأ</w:t>
      </w:r>
      <w:r w:rsidRPr="00934EDD">
        <w:rPr>
          <w:rFonts w:eastAsia="Times New Roman" w:hint="cs"/>
          <w:sz w:val="34"/>
          <w:szCs w:val="34"/>
          <w:rtl/>
          <w:lang w:bidi="ar-SY"/>
        </w:rPr>
        <w:t>ثم إن لم تنصحه.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ثانياً: إذا علمت أن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نصح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ك للمرء</w:t>
      </w:r>
      <w:r>
        <w:rPr>
          <w:rFonts w:eastAsia="Times New Roman" w:hint="cs"/>
          <w:sz w:val="34"/>
          <w:szCs w:val="34"/>
          <w:rtl/>
          <w:lang w:bidi="ar-SY"/>
        </w:rPr>
        <w:t xml:space="preserve"> يجعله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يترك المنكر إلى منكر أقل منه فالنصيحة هنا أيضا واجبة.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lastRenderedPageBreak/>
        <w:t>ثالثاً:إذا علمت أن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نصح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ك للمرء</w:t>
      </w:r>
      <w:r>
        <w:rPr>
          <w:rFonts w:eastAsia="Times New Roman" w:hint="cs"/>
          <w:sz w:val="34"/>
          <w:szCs w:val="34"/>
          <w:rtl/>
          <w:lang w:bidi="ar-SY"/>
        </w:rPr>
        <w:t xml:space="preserve"> يجعله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يترك المنكر ليستبدله بمنكر مساوٍ له في الرتبة فالنصيحة هنا مباحة إن شئت نصحت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وإن شئت لم تنصح.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رابعاً: إذا علمت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أن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نصح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ك للمرء</w:t>
      </w:r>
      <w:r>
        <w:rPr>
          <w:rFonts w:eastAsia="Times New Roman" w:hint="cs"/>
          <w:sz w:val="34"/>
          <w:szCs w:val="34"/>
          <w:rtl/>
          <w:lang w:bidi="ar-SY"/>
        </w:rPr>
        <w:t xml:space="preserve"> يجعله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لا يترك المنكر</w:t>
      </w:r>
      <w:r>
        <w:rPr>
          <w:rFonts w:eastAsia="Times New Roman" w:hint="cs"/>
          <w:sz w:val="34"/>
          <w:szCs w:val="34"/>
          <w:rtl/>
          <w:lang w:bidi="ar-SY"/>
        </w:rPr>
        <w:t xml:space="preserve">،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بل تعتقد أنه سيرتكب منكراً أكبر منه فالنصيحة هنا تحرم </w:t>
      </w:r>
      <w:r>
        <w:rPr>
          <w:rFonts w:eastAsia="Times New Roman" w:hint="cs"/>
          <w:sz w:val="34"/>
          <w:szCs w:val="34"/>
          <w:rtl/>
          <w:lang w:bidi="ar-SY"/>
        </w:rPr>
        <w:t>له منك</w:t>
      </w:r>
      <w:r w:rsidRPr="00934EDD">
        <w:rPr>
          <w:rFonts w:eastAsia="Times New Roman" w:hint="cs"/>
          <w:sz w:val="34"/>
          <w:szCs w:val="34"/>
          <w:rtl/>
          <w:lang w:bidi="ar-SY"/>
        </w:rPr>
        <w:t>.</w:t>
      </w:r>
    </w:p>
    <w:p w:rsidR="00C63EC6" w:rsidRPr="00934EDD" w:rsidRDefault="00C63EC6" w:rsidP="00C63EC6">
      <w:pPr>
        <w:pStyle w:val="Heading3"/>
        <w:rPr>
          <w:rtl/>
        </w:rPr>
      </w:pPr>
      <w:r>
        <w:rPr>
          <w:rFonts w:hint="cs"/>
          <w:rtl/>
        </w:rPr>
        <w:t>فوائد النصيحة: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>
        <w:rPr>
          <w:rFonts w:eastAsia="Times New Roman" w:hint="cs"/>
          <w:sz w:val="34"/>
          <w:szCs w:val="34"/>
          <w:rtl/>
          <w:lang w:bidi="ar-SY"/>
        </w:rPr>
        <w:t>ختاماً: هذه بعض فوائد النصيحة، و</w:t>
      </w:r>
      <w:r w:rsidRPr="00934EDD">
        <w:rPr>
          <w:rFonts w:eastAsia="Times New Roman" w:hint="cs"/>
          <w:sz w:val="34"/>
          <w:szCs w:val="34"/>
          <w:rtl/>
          <w:lang w:bidi="ar-SY"/>
        </w:rPr>
        <w:t>للنصيحة فوائد كثيرة أذكر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لكم ثلاثة فيها خيري الدنيا والآخرة:</w:t>
      </w:r>
    </w:p>
    <w:p w:rsidR="00C63EC6" w:rsidRPr="00934EDD" w:rsidRDefault="00C63EC6" w:rsidP="00C63EC6">
      <w:pPr>
        <w:numPr>
          <w:ilvl w:val="0"/>
          <w:numId w:val="36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hint="cs"/>
          <w:b/>
          <w:bCs/>
          <w:sz w:val="34"/>
          <w:szCs w:val="34"/>
          <w:rtl/>
        </w:rPr>
      </w:pPr>
      <w:r w:rsidRPr="00934EDD">
        <w:rPr>
          <w:rFonts w:hint="cs"/>
          <w:b/>
          <w:bCs/>
          <w:sz w:val="34"/>
          <w:szCs w:val="34"/>
          <w:rtl/>
        </w:rPr>
        <w:t>الفائدة الأولى: بالتناصح يرحمنا الله</w:t>
      </w:r>
      <w:r>
        <w:rPr>
          <w:rFonts w:hint="cs"/>
          <w:b/>
          <w:bCs/>
          <w:sz w:val="34"/>
          <w:szCs w:val="34"/>
          <w:rtl/>
        </w:rPr>
        <w:t>:</w:t>
      </w:r>
      <w:r w:rsidRPr="00934EDD">
        <w:rPr>
          <w:rFonts w:hint="cs"/>
          <w:b/>
          <w:bCs/>
          <w:sz w:val="34"/>
          <w:szCs w:val="34"/>
          <w:rtl/>
        </w:rPr>
        <w:t xml:space="preserve">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إذا فشت النصيحة</w:t>
      </w:r>
      <w:r>
        <w:rPr>
          <w:rFonts w:eastAsia="Times New Roman" w:hint="cs"/>
          <w:sz w:val="34"/>
          <w:szCs w:val="34"/>
          <w:rtl/>
          <w:lang w:bidi="ar-SY"/>
        </w:rPr>
        <w:t xml:space="preserve"> بيننا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وأفاد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كبير</w:t>
      </w:r>
      <w:r>
        <w:rPr>
          <w:rFonts w:eastAsia="Times New Roman" w:hint="cs"/>
          <w:sz w:val="34"/>
          <w:szCs w:val="34"/>
          <w:rtl/>
          <w:lang w:bidi="ar-SY"/>
        </w:rPr>
        <w:t>ُ</w:t>
      </w:r>
      <w:r w:rsidRPr="00934EDD">
        <w:rPr>
          <w:rFonts w:eastAsia="Times New Roman" w:hint="cs"/>
          <w:sz w:val="34"/>
          <w:szCs w:val="34"/>
          <w:rtl/>
          <w:lang w:bidi="ar-SY"/>
        </w:rPr>
        <w:t>نا صغير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نا وأعان عالمنا جاهل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نا</w:t>
      </w:r>
      <w:r>
        <w:rPr>
          <w:rFonts w:eastAsia="Times New Roman" w:hint="cs"/>
          <w:sz w:val="34"/>
          <w:szCs w:val="34"/>
          <w:rtl/>
          <w:lang w:bidi="ar-SY"/>
        </w:rPr>
        <w:t>...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وإذا أمرنا بالمعروف وأتمرنا به ونهينا عن المنكر وانتهينا عنه</w:t>
      </w:r>
      <w:r>
        <w:rPr>
          <w:rFonts w:eastAsia="Times New Roman" w:hint="cs"/>
          <w:sz w:val="34"/>
          <w:szCs w:val="34"/>
          <w:rtl/>
          <w:lang w:bidi="ar-SY"/>
        </w:rPr>
        <w:t>..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cs="DecoType Naskh Extensions"/>
          <w:color w:val="C00000"/>
          <w:sz w:val="34"/>
          <w:szCs w:val="34"/>
          <w:rtl/>
          <w:lang w:bidi="ar-SY"/>
        </w:rPr>
      </w:pPr>
      <w:r>
        <w:rPr>
          <w:rFonts w:eastAsia="Times New Roman" w:hint="cs"/>
          <w:sz w:val="34"/>
          <w:szCs w:val="34"/>
          <w:rtl/>
          <w:lang w:bidi="ar-SY"/>
        </w:rPr>
        <w:t>عند ذلك يرحمنا الله وي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نظر الله إلينا </w:t>
      </w:r>
      <w:r>
        <w:rPr>
          <w:rFonts w:eastAsia="Times New Roman" w:hint="cs"/>
          <w:sz w:val="34"/>
          <w:szCs w:val="34"/>
          <w:rtl/>
          <w:lang w:bidi="ar-SY"/>
        </w:rPr>
        <w:t>ويدركنا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بمعونته </w:t>
      </w:r>
      <w:r>
        <w:rPr>
          <w:rFonts w:eastAsia="Times New Roman" w:hint="cs"/>
          <w:sz w:val="34"/>
          <w:szCs w:val="34"/>
          <w:rtl/>
          <w:lang w:bidi="ar-SY"/>
        </w:rPr>
        <w:t>ب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دليل </w:t>
      </w:r>
      <w:r>
        <w:rPr>
          <w:rFonts w:eastAsia="Times New Roman" w:hint="cs"/>
          <w:sz w:val="34"/>
          <w:szCs w:val="34"/>
          <w:rtl/>
          <w:lang w:bidi="ar-SY"/>
        </w:rPr>
        <w:t>قوله سبحانه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: </w:t>
      </w:r>
      <w:r w:rsidRPr="00C5217D">
        <w:rPr>
          <w:rStyle w:val="SubtleEmphasis"/>
          <w:rFonts w:hint="cs"/>
          <w:rtl/>
        </w:rPr>
        <w:t>{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وَالْمُؤْمِنُونَ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وَالْمُؤْمِنَاتُ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بَعْضُهُمْ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أَوْلِيَاءُ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بَعْضٍ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يَأْمُرُونَ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بِالْمَعْرُوفِ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وَيَنْهَوْنَ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عَنِ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الْمُنْكَرِ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cs"/>
          <w:rtl/>
        </w:rPr>
        <w:t>}</w:t>
      </w:r>
      <w:r>
        <w:rPr>
          <w:rFonts w:eastAsia="Times New Roman" w:hint="cs"/>
          <w:sz w:val="34"/>
          <w:szCs w:val="34"/>
          <w:rtl/>
          <w:lang w:bidi="ar-SY"/>
        </w:rPr>
        <w:t xml:space="preserve">، </w:t>
      </w:r>
      <w:r w:rsidRPr="00934EDD">
        <w:rPr>
          <w:rFonts w:eastAsia="Times New Roman" w:hint="cs"/>
          <w:sz w:val="34"/>
          <w:szCs w:val="34"/>
          <w:rtl/>
          <w:lang w:bidi="ar-SY"/>
        </w:rPr>
        <w:t>وفي آخر الآية</w:t>
      </w:r>
      <w:r>
        <w:rPr>
          <w:rFonts w:eastAsia="Times New Roman" w:hint="cs"/>
          <w:sz w:val="34"/>
          <w:szCs w:val="34"/>
          <w:rtl/>
          <w:lang w:bidi="ar-SY"/>
        </w:rPr>
        <w:t>:</w:t>
      </w:r>
      <w:r w:rsidRPr="00C5217D">
        <w:rPr>
          <w:rStyle w:val="SubtleEmphasis"/>
          <w:rFonts w:hint="cs"/>
          <w:rtl/>
        </w:rPr>
        <w:t xml:space="preserve"> {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أُولَئِكَ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سَيَرْحَمُهُمُ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اللَّهُ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إِنَّ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اللَّهَ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عَزِيزٌ</w:t>
      </w:r>
      <w:r w:rsidRPr="00C5217D">
        <w:rPr>
          <w:rStyle w:val="SubtleEmphasis"/>
          <w:rtl/>
        </w:rPr>
        <w:t xml:space="preserve"> </w:t>
      </w:r>
      <w:r w:rsidRPr="00C5217D">
        <w:rPr>
          <w:rStyle w:val="SubtleEmphasis"/>
          <w:rFonts w:hint="eastAsia"/>
          <w:rtl/>
        </w:rPr>
        <w:t>حَكِيمٌ</w:t>
      </w:r>
      <w:r w:rsidRPr="00C5217D">
        <w:rPr>
          <w:rStyle w:val="SubtleEmphasis"/>
          <w:rFonts w:hint="cs"/>
          <w:rtl/>
        </w:rPr>
        <w:t>}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F53569">
        <w:rPr>
          <w:rFonts w:eastAsia="Times New Roman" w:hint="cs"/>
          <w:sz w:val="34"/>
          <w:szCs w:val="34"/>
          <w:rtl/>
          <w:lang w:bidi="ar-SY"/>
        </w:rPr>
        <w:t>[التوبة</w:t>
      </w:r>
      <w:r w:rsidRPr="00F53569">
        <w:rPr>
          <w:rFonts w:eastAsia="Times New Roman"/>
          <w:sz w:val="34"/>
          <w:szCs w:val="34"/>
          <w:rtl/>
          <w:lang w:bidi="ar-SY"/>
        </w:rPr>
        <w:t>71</w:t>
      </w:r>
      <w:r w:rsidRPr="00F53569">
        <w:rPr>
          <w:rFonts w:eastAsia="Times New Roman" w:hint="cs"/>
          <w:sz w:val="34"/>
          <w:szCs w:val="34"/>
          <w:rtl/>
          <w:lang w:bidi="ar-SY"/>
        </w:rPr>
        <w:t xml:space="preserve">]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ذلك لأنك بنصيحتك لأخيك ترحمه من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أن يقع في </w:t>
      </w:r>
      <w:r>
        <w:rPr>
          <w:rFonts w:eastAsia="Times New Roman" w:hint="cs"/>
          <w:sz w:val="34"/>
          <w:szCs w:val="34"/>
          <w:rtl/>
          <w:lang w:bidi="ar-SY"/>
        </w:rPr>
        <w:t>ز</w:t>
      </w:r>
      <w:r w:rsidRPr="00934EDD">
        <w:rPr>
          <w:rFonts w:eastAsia="Times New Roman" w:hint="cs"/>
          <w:sz w:val="34"/>
          <w:szCs w:val="34"/>
          <w:rtl/>
          <w:lang w:bidi="ar-SY"/>
        </w:rPr>
        <w:t>لة أو يهلك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في ردى أو يتلب</w:t>
      </w:r>
      <w:r>
        <w:rPr>
          <w:rFonts w:eastAsia="Times New Roman" w:hint="cs"/>
          <w:sz w:val="34"/>
          <w:szCs w:val="34"/>
          <w:rtl/>
          <w:lang w:bidi="ar-SY"/>
        </w:rPr>
        <w:t>ّ</w:t>
      </w:r>
      <w:r w:rsidRPr="00934EDD">
        <w:rPr>
          <w:rFonts w:eastAsia="Times New Roman" w:hint="cs"/>
          <w:sz w:val="34"/>
          <w:szCs w:val="34"/>
          <w:rtl/>
          <w:lang w:bidi="ar-SY"/>
        </w:rPr>
        <w:t>س في ورطة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ولئن رحمته ليرحمنك الله</w:t>
      </w:r>
      <w:r>
        <w:rPr>
          <w:rFonts w:eastAsia="Times New Roman" w:hint="cs"/>
          <w:sz w:val="34"/>
          <w:szCs w:val="34"/>
          <w:rtl/>
          <w:lang w:bidi="ar-SY"/>
        </w:rPr>
        <w:t>؛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إذ الراحمون يرحمهم الرحمن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ومن رحم أهل الأرض رحمه </w:t>
      </w:r>
      <w:r>
        <w:rPr>
          <w:rFonts w:eastAsia="Times New Roman" w:hint="cs"/>
          <w:sz w:val="34"/>
          <w:szCs w:val="34"/>
          <w:rtl/>
          <w:lang w:bidi="ar-SY"/>
        </w:rPr>
        <w:t>مَن في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السماء</w:t>
      </w:r>
      <w:r>
        <w:rPr>
          <w:rFonts w:eastAsia="Times New Roman" w:hint="cs"/>
          <w:sz w:val="34"/>
          <w:szCs w:val="34"/>
          <w:rtl/>
          <w:lang w:bidi="ar-SY"/>
        </w:rPr>
        <w:t>.</w:t>
      </w:r>
    </w:p>
    <w:p w:rsidR="00C63EC6" w:rsidRPr="00934EDD" w:rsidRDefault="00C63EC6" w:rsidP="00C63EC6">
      <w:pPr>
        <w:numPr>
          <w:ilvl w:val="0"/>
          <w:numId w:val="37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b/>
          <w:bCs/>
          <w:sz w:val="34"/>
          <w:szCs w:val="34"/>
          <w:rtl/>
        </w:rPr>
      </w:pPr>
      <w:r w:rsidRPr="00934EDD">
        <w:rPr>
          <w:rFonts w:hint="cs"/>
          <w:b/>
          <w:bCs/>
          <w:sz w:val="34"/>
          <w:szCs w:val="34"/>
          <w:rtl/>
        </w:rPr>
        <w:t xml:space="preserve">الفائدة الثانية: </w:t>
      </w:r>
      <w:r>
        <w:rPr>
          <w:rFonts w:hint="cs"/>
          <w:b/>
          <w:bCs/>
          <w:sz w:val="34"/>
          <w:szCs w:val="34"/>
          <w:rtl/>
        </w:rPr>
        <w:t xml:space="preserve">بالنصيحة </w:t>
      </w:r>
      <w:r w:rsidRPr="00934EDD">
        <w:rPr>
          <w:rFonts w:hint="cs"/>
          <w:b/>
          <w:bCs/>
          <w:sz w:val="34"/>
          <w:szCs w:val="34"/>
          <w:rtl/>
        </w:rPr>
        <w:t>نحقق الفلاح والنجاح لأنفسنا ولأمتنا: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إذا نصح المعلم </w:t>
      </w:r>
      <w:r>
        <w:rPr>
          <w:rFonts w:eastAsia="Times New Roman" w:hint="cs"/>
          <w:sz w:val="34"/>
          <w:szCs w:val="34"/>
          <w:rtl/>
          <w:lang w:bidi="ar-SY"/>
        </w:rPr>
        <w:t>ال</w:t>
      </w:r>
      <w:r w:rsidRPr="00934EDD">
        <w:rPr>
          <w:rFonts w:eastAsia="Times New Roman" w:hint="cs"/>
          <w:sz w:val="34"/>
          <w:szCs w:val="34"/>
          <w:rtl/>
          <w:lang w:bidi="ar-SY"/>
        </w:rPr>
        <w:t>تلميذ ونصح البائع المشتري ونصح المدير الموظف</w:t>
      </w:r>
      <w:r>
        <w:rPr>
          <w:rFonts w:eastAsia="Times New Roman" w:hint="cs"/>
          <w:sz w:val="34"/>
          <w:szCs w:val="34"/>
          <w:rtl/>
          <w:lang w:bidi="ar-SY"/>
        </w:rPr>
        <w:t>...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إذا بذل أهل الفكر ف</w:t>
      </w:r>
      <w:r>
        <w:rPr>
          <w:rFonts w:eastAsia="Times New Roman" w:hint="cs"/>
          <w:sz w:val="34"/>
          <w:szCs w:val="34"/>
          <w:rtl/>
          <w:lang w:bidi="ar-SY"/>
        </w:rPr>
        <w:t>ِ</w:t>
      </w:r>
      <w:r w:rsidRPr="00934EDD">
        <w:rPr>
          <w:rFonts w:eastAsia="Times New Roman" w:hint="cs"/>
          <w:sz w:val="34"/>
          <w:szCs w:val="34"/>
          <w:rtl/>
          <w:lang w:bidi="ar-SY"/>
        </w:rPr>
        <w:t>كر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هم نُصحاً وإرشاداً لأبناء أمتهم وتحرك الناس وتشاركوا النصيحة</w:t>
      </w:r>
      <w:r>
        <w:rPr>
          <w:rFonts w:eastAsia="Times New Roman" w:hint="cs"/>
          <w:sz w:val="34"/>
          <w:szCs w:val="34"/>
          <w:rtl/>
          <w:lang w:bidi="ar-SY"/>
        </w:rPr>
        <w:t>..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نجت الأمة وتقدمت وحمد آخر</w:t>
      </w:r>
      <w:r>
        <w:rPr>
          <w:rFonts w:eastAsia="Times New Roman" w:hint="cs"/>
          <w:sz w:val="34"/>
          <w:szCs w:val="34"/>
          <w:rtl/>
          <w:lang w:bidi="ar-SY"/>
        </w:rPr>
        <w:t>ُ</w:t>
      </w:r>
      <w:r w:rsidRPr="00934EDD">
        <w:rPr>
          <w:rFonts w:eastAsia="Times New Roman" w:hint="cs"/>
          <w:sz w:val="34"/>
          <w:szCs w:val="34"/>
          <w:rtl/>
          <w:lang w:bidi="ar-SY"/>
        </w:rPr>
        <w:t>ها أول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ها وتلاقت الأجيال وتعاونت</w:t>
      </w:r>
      <w:r>
        <w:rPr>
          <w:rFonts w:eastAsia="Times New Roman" w:hint="cs"/>
          <w:sz w:val="34"/>
          <w:szCs w:val="34"/>
          <w:rtl/>
          <w:lang w:bidi="ar-SY"/>
        </w:rPr>
        <w:t>..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أما إذا حبس المعلم علمه عن تلامذته أثرةً وأنانية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وغش البائع المشتري طم</w:t>
      </w:r>
      <w:r>
        <w:rPr>
          <w:rFonts w:eastAsia="Times New Roman" w:hint="cs"/>
          <w:sz w:val="34"/>
          <w:szCs w:val="34"/>
          <w:rtl/>
          <w:lang w:bidi="ar-SY"/>
        </w:rPr>
        <w:t>َ</w:t>
      </w:r>
      <w:r w:rsidRPr="00934EDD">
        <w:rPr>
          <w:rFonts w:eastAsia="Times New Roman" w:hint="cs"/>
          <w:sz w:val="34"/>
          <w:szCs w:val="34"/>
          <w:rtl/>
          <w:lang w:bidi="ar-SY"/>
        </w:rPr>
        <w:t>عاً ونهماً</w:t>
      </w:r>
      <w:r>
        <w:rPr>
          <w:rFonts w:eastAsia="Times New Roman" w:hint="cs"/>
          <w:sz w:val="34"/>
          <w:szCs w:val="34"/>
          <w:rtl/>
          <w:lang w:bidi="ar-SY"/>
        </w:rPr>
        <w:t>..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</w:t>
      </w:r>
      <w:r>
        <w:rPr>
          <w:rFonts w:eastAsia="Times New Roman" w:hint="cs"/>
          <w:sz w:val="34"/>
          <w:szCs w:val="34"/>
          <w:rtl/>
          <w:lang w:bidi="ar-SY"/>
        </w:rPr>
        <w:t>و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جهّل المدير الموظف حتى </w:t>
      </w:r>
      <w:r>
        <w:rPr>
          <w:rFonts w:eastAsia="Times New Roman" w:hint="cs"/>
          <w:sz w:val="34"/>
          <w:szCs w:val="34"/>
          <w:rtl/>
          <w:lang w:bidi="ar-SY"/>
        </w:rPr>
        <w:t>يظلَّ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تحت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جناحه</w:t>
      </w:r>
      <w:r>
        <w:rPr>
          <w:rFonts w:eastAsia="Times New Roman" w:hint="cs"/>
          <w:sz w:val="34"/>
          <w:szCs w:val="34"/>
          <w:rtl/>
          <w:lang w:bidi="ar-SY"/>
        </w:rPr>
        <w:t>..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lastRenderedPageBreak/>
        <w:t>إذا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ضن أهل الفكر بفكرهم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وضن أهل العلم بعلمهم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وقل</w:t>
      </w:r>
      <w:r>
        <w:rPr>
          <w:rFonts w:eastAsia="Times New Roman" w:hint="cs"/>
          <w:sz w:val="34"/>
          <w:szCs w:val="34"/>
          <w:rtl/>
          <w:lang w:bidi="ar-SY"/>
        </w:rPr>
        <w:t>َّ</w:t>
      </w:r>
      <w:r w:rsidRPr="00934EDD">
        <w:rPr>
          <w:rFonts w:eastAsia="Times New Roman" w:hint="cs"/>
          <w:sz w:val="34"/>
          <w:szCs w:val="34"/>
          <w:rtl/>
          <w:lang w:bidi="ar-SY"/>
        </w:rPr>
        <w:t>ت النصيحة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بين الناس</w:t>
      </w:r>
      <w:r>
        <w:rPr>
          <w:rFonts w:eastAsia="Times New Roman" w:hint="cs"/>
          <w:sz w:val="34"/>
          <w:szCs w:val="34"/>
          <w:rtl/>
          <w:lang w:bidi="ar-SY"/>
        </w:rPr>
        <w:t>..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تداعت الأمة للسقوط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ولعن أخر</w:t>
      </w:r>
      <w:r>
        <w:rPr>
          <w:rFonts w:eastAsia="Times New Roman" w:hint="cs"/>
          <w:sz w:val="34"/>
          <w:szCs w:val="34"/>
          <w:rtl/>
          <w:lang w:bidi="ar-SY"/>
        </w:rPr>
        <w:t>ُ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هذه الأمة أولها</w:t>
      </w:r>
      <w:r>
        <w:rPr>
          <w:rFonts w:eastAsia="Times New Roman" w:hint="cs"/>
          <w:sz w:val="34"/>
          <w:szCs w:val="34"/>
          <w:rtl/>
          <w:lang w:bidi="ar-SY"/>
        </w:rPr>
        <w:t>،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وتصارعت الأجيال وتصادمت</w:t>
      </w:r>
      <w:r>
        <w:rPr>
          <w:rFonts w:eastAsia="Times New Roman" w:hint="cs"/>
          <w:sz w:val="34"/>
          <w:szCs w:val="34"/>
          <w:rtl/>
          <w:lang w:bidi="ar-SY"/>
        </w:rPr>
        <w:t>.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بالتناصح نحقق الفلاح والنجاح و</w:t>
      </w:r>
      <w:r>
        <w:rPr>
          <w:rFonts w:eastAsia="Times New Roman" w:hint="cs"/>
          <w:sz w:val="34"/>
          <w:szCs w:val="34"/>
          <w:rtl/>
          <w:lang w:bidi="ar-SY"/>
        </w:rPr>
        <w:t xml:space="preserve">من دون </w:t>
      </w:r>
      <w:r w:rsidRPr="00934EDD">
        <w:rPr>
          <w:rFonts w:eastAsia="Times New Roman" w:hint="cs"/>
          <w:sz w:val="34"/>
          <w:szCs w:val="34"/>
          <w:rtl/>
          <w:lang w:bidi="ar-SY"/>
        </w:rPr>
        <w:t>تناصح نذهب نحو الهاوية.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ascii="Traditional Arabic" w:cs="DecoType Naskh Extensions"/>
          <w:color w:val="C00000"/>
          <w:sz w:val="34"/>
          <w:szCs w:val="34"/>
          <w:rtl/>
          <w:lang w:bidi="ar-SY"/>
        </w:rPr>
      </w:pPr>
      <w:r>
        <w:rPr>
          <w:rFonts w:eastAsia="Times New Roman" w:hint="cs"/>
          <w:sz w:val="34"/>
          <w:szCs w:val="34"/>
          <w:rtl/>
          <w:lang w:bidi="ar-SY"/>
        </w:rPr>
        <w:t>من أمر بالمعروف ونصح الناس نجح وأفلح في الدنيا والآخرة</w:t>
      </w:r>
      <w:r w:rsidRPr="00934EDD">
        <w:rPr>
          <w:rFonts w:eastAsia="Times New Roman" w:hint="cs"/>
          <w:sz w:val="34"/>
          <w:szCs w:val="34"/>
          <w:rtl/>
          <w:lang w:bidi="ar-SY"/>
        </w:rPr>
        <w:t>،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hint="cs"/>
          <w:sz w:val="34"/>
          <w:szCs w:val="34"/>
          <w:rtl/>
          <w:lang w:bidi="ar-SY"/>
        </w:rPr>
        <w:t>قال تعالى:</w:t>
      </w:r>
      <w:r w:rsidRPr="007F5B14">
        <w:rPr>
          <w:rStyle w:val="SubtleEmphasis"/>
          <w:rFonts w:hint="cs"/>
          <w:rtl/>
        </w:rPr>
        <w:t xml:space="preserve"> {</w:t>
      </w:r>
      <w:r w:rsidRPr="007F5B14">
        <w:rPr>
          <w:rStyle w:val="SubtleEmphasis"/>
          <w:rFonts w:hint="eastAsia"/>
          <w:rtl/>
        </w:rPr>
        <w:t>وَلْتَكُنْ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مِنْكُمْ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أُمَّةٌ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يَدْعُونَ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إِلَى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الْخَيْرِ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وَيَأْمُرُونَ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بِالْمَعْرُوفِ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وَيَنْهَوْنَ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عَنِ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الْمُنْكَرِ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وَأُولَئِكَ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هُمُ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الْمُفْلِحُونَ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cs"/>
          <w:rtl/>
        </w:rPr>
        <w:t>}</w:t>
      </w:r>
      <w:r w:rsidRPr="00F53569">
        <w:rPr>
          <w:rFonts w:eastAsia="Times New Roman" w:hint="cs"/>
          <w:sz w:val="34"/>
          <w:szCs w:val="34"/>
          <w:rtl/>
          <w:lang w:bidi="ar-SY"/>
        </w:rPr>
        <w:t xml:space="preserve"> [آل عمران</w:t>
      </w:r>
      <w:r w:rsidRPr="00F53569">
        <w:rPr>
          <w:rFonts w:eastAsia="Times New Roman"/>
          <w:sz w:val="34"/>
          <w:szCs w:val="34"/>
          <w:rtl/>
          <w:lang w:bidi="ar-SY"/>
        </w:rPr>
        <w:t>104</w:t>
      </w:r>
      <w:r w:rsidRPr="00F53569">
        <w:rPr>
          <w:rFonts w:eastAsia="Times New Roman" w:hint="cs"/>
          <w:sz w:val="34"/>
          <w:szCs w:val="34"/>
          <w:rtl/>
          <w:lang w:bidi="ar-SY"/>
        </w:rPr>
        <w:t>]</w:t>
      </w:r>
      <w:r w:rsidRPr="00F53569">
        <w:rPr>
          <w:rFonts w:eastAsia="Times New Roman"/>
          <w:sz w:val="34"/>
          <w:szCs w:val="34"/>
          <w:rtl/>
          <w:lang w:bidi="ar-SY"/>
        </w:rPr>
        <w:t xml:space="preserve">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وفي سورة العصر:</w:t>
      </w:r>
      <w:r w:rsidRPr="00934EDD">
        <w:rPr>
          <w:rFonts w:ascii="Traditional Arabic" w:eastAsia="Times New Roman" w:hint="eastAsia"/>
          <w:b/>
          <w:bCs/>
          <w:color w:val="FF0000"/>
          <w:sz w:val="34"/>
          <w:szCs w:val="34"/>
          <w:rtl/>
          <w:lang w:bidi="ar-SY"/>
        </w:rPr>
        <w:t xml:space="preserve"> </w:t>
      </w:r>
      <w:r w:rsidRPr="007F5B14">
        <w:rPr>
          <w:rStyle w:val="SubtleEmphasis"/>
          <w:rFonts w:hint="cs"/>
          <w:rtl/>
        </w:rPr>
        <w:t>{</w:t>
      </w:r>
      <w:r w:rsidRPr="007F5B14">
        <w:rPr>
          <w:rStyle w:val="SubtleEmphasis"/>
          <w:rFonts w:hint="eastAsia"/>
          <w:rtl/>
        </w:rPr>
        <w:t>وَالْعَصْرِ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cs"/>
          <w:rtl/>
        </w:rPr>
        <w:t>*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إِنَّ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الْإِنْسَانَ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لَفِي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خُسْرٍ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cs"/>
          <w:rtl/>
        </w:rPr>
        <w:t>*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إِلَّا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الَّذِينَ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آَمَنُوا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وَعَمِلُوا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الصَّالِحَاتِ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وَتَوَاصَوْا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بِالْحَقِّ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وَتَوَاصَوْا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eastAsia"/>
          <w:rtl/>
        </w:rPr>
        <w:t>بِالصَّبْرِ</w:t>
      </w:r>
      <w:r w:rsidRPr="007F5B14">
        <w:rPr>
          <w:rStyle w:val="SubtleEmphasis"/>
          <w:rtl/>
        </w:rPr>
        <w:t xml:space="preserve"> </w:t>
      </w:r>
      <w:r w:rsidRPr="007F5B14">
        <w:rPr>
          <w:rStyle w:val="SubtleEmphasis"/>
          <w:rFonts w:hint="cs"/>
          <w:rtl/>
        </w:rPr>
        <w:t>*}</w:t>
      </w:r>
      <w:r w:rsidRPr="00F53569">
        <w:rPr>
          <w:rFonts w:eastAsia="Times New Roman" w:hint="cs"/>
          <w:sz w:val="34"/>
          <w:szCs w:val="34"/>
          <w:rtl/>
          <w:lang w:bidi="ar-SY"/>
        </w:rPr>
        <w:t>[العصر1-3]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تواصوا على</w:t>
      </w:r>
      <w:r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eastAsia="Times New Roman" w:hint="cs"/>
          <w:sz w:val="34"/>
          <w:szCs w:val="34"/>
          <w:rtl/>
          <w:lang w:bidi="ar-SY"/>
        </w:rPr>
        <w:t>وزن تفاعل</w:t>
      </w:r>
      <w:r>
        <w:rPr>
          <w:rFonts w:eastAsia="Times New Roman" w:hint="cs"/>
          <w:sz w:val="34"/>
          <w:szCs w:val="34"/>
          <w:rtl/>
          <w:lang w:bidi="ar-SY"/>
        </w:rPr>
        <w:t xml:space="preserve">، </w:t>
      </w:r>
      <w:r w:rsidRPr="00934EDD">
        <w:rPr>
          <w:rFonts w:eastAsia="Times New Roman" w:hint="cs"/>
          <w:sz w:val="34"/>
          <w:szCs w:val="34"/>
          <w:rtl/>
          <w:lang w:bidi="ar-SY"/>
        </w:rPr>
        <w:t>فيها معنى المشاركة</w:t>
      </w:r>
      <w:r>
        <w:rPr>
          <w:rFonts w:eastAsia="Times New Roman" w:hint="cs"/>
          <w:sz w:val="34"/>
          <w:szCs w:val="34"/>
          <w:rtl/>
          <w:lang w:bidi="ar-SY"/>
        </w:rPr>
        <w:t>، و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كرر الله عزوجل كلمة </w:t>
      </w:r>
      <w:r w:rsidRPr="00934EDD">
        <w:rPr>
          <w:rFonts w:ascii="Traditional Arabic" w:eastAsia="Times New Roman" w:cs="DecoType Naskh Extensions" w:hint="cs"/>
          <w:color w:val="C00000"/>
          <w:sz w:val="34"/>
          <w:szCs w:val="34"/>
          <w:rtl/>
          <w:lang w:bidi="ar-SY"/>
        </w:rPr>
        <w:t>{</w:t>
      </w:r>
      <w:r w:rsidRPr="00934EDD">
        <w:rPr>
          <w:rFonts w:ascii="Traditional Arabic" w:eastAsia="Times New Roman" w:cs="DecoType Naskh Extensions" w:hint="eastAsia"/>
          <w:color w:val="C00000"/>
          <w:sz w:val="34"/>
          <w:szCs w:val="34"/>
          <w:rtl/>
          <w:lang w:bidi="ar-SY"/>
        </w:rPr>
        <w:t>تَوَاصَوْا</w:t>
      </w:r>
      <w:r w:rsidRPr="00934EDD">
        <w:rPr>
          <w:rFonts w:ascii="Traditional Arabic" w:eastAsia="Times New Roman" w:cs="DecoType Naskh Extensions" w:hint="cs"/>
          <w:color w:val="C00000"/>
          <w:sz w:val="34"/>
          <w:szCs w:val="34"/>
          <w:rtl/>
          <w:lang w:bidi="ar-SY"/>
        </w:rPr>
        <w:t>}</w:t>
      </w:r>
      <w:r>
        <w:rPr>
          <w:rFonts w:eastAsia="Times New Roman" w:hint="cs"/>
          <w:sz w:val="34"/>
          <w:szCs w:val="34"/>
          <w:rtl/>
          <w:lang w:bidi="ar-SY"/>
        </w:rPr>
        <w:t xml:space="preserve"> توكيداً.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>وهذه هي الفائدة الثانية.</w:t>
      </w:r>
    </w:p>
    <w:p w:rsidR="00C63EC6" w:rsidRPr="00934EDD" w:rsidRDefault="00C63EC6" w:rsidP="00C63EC6">
      <w:pPr>
        <w:numPr>
          <w:ilvl w:val="0"/>
          <w:numId w:val="38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b/>
          <w:bCs/>
          <w:sz w:val="34"/>
          <w:szCs w:val="34"/>
          <w:rtl/>
        </w:rPr>
      </w:pPr>
      <w:r w:rsidRPr="00934EDD">
        <w:rPr>
          <w:rFonts w:hint="cs"/>
          <w:b/>
          <w:bCs/>
          <w:sz w:val="34"/>
          <w:szCs w:val="34"/>
          <w:rtl/>
        </w:rPr>
        <w:t xml:space="preserve">الفائدة الثالثة: بالتناصح تنال الأجر العظيم: </w:t>
      </w:r>
    </w:p>
    <w:p w:rsidR="00C63EC6" w:rsidRPr="00934EDD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/>
          <w:color w:val="000000"/>
          <w:sz w:val="34"/>
          <w:szCs w:val="34"/>
          <w:rtl/>
          <w:lang w:bidi="ar-SY"/>
        </w:rPr>
      </w:pP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قال رسول الله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: </w:t>
      </w:r>
      <w:r>
        <w:rPr>
          <w:rFonts w:eastAsia="Times New Roman" w:hint="cs"/>
          <w:sz w:val="34"/>
          <w:szCs w:val="34"/>
          <w:rtl/>
          <w:lang w:bidi="ar-SY"/>
        </w:rPr>
        <w:t>«</w:t>
      </w:r>
      <w:r w:rsidRPr="00934EDD">
        <w:rPr>
          <w:rFonts w:eastAsia="Times New Roman" w:hint="cs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مَنْ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دَعَا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إِلَى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هُدًى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كَانَ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لَهُ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الْأَجْرِ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مِثْلُ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أُجُورِ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مَنْ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تَبِعَهُ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يَنْقُصُ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ذَلِكَ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أُجُورِهِمْ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شَيْئًا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وَمَنْ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دَعَا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إِلَى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ضَلَالَةٍ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كَانَ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عَلَيْهِ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الْإِثْمِ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مِثْلُ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آثَامِ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مَنْ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تَبِعَهُ</w:t>
      </w:r>
      <w:r>
        <w:rPr>
          <w:rFonts w:ascii="Traditional Arabic" w:eastAsia="Times New Roman" w:hint="cs"/>
          <w:b/>
          <w:bCs/>
          <w:color w:val="000000"/>
          <w:sz w:val="34"/>
          <w:szCs w:val="34"/>
          <w:rtl/>
          <w:lang w:bidi="ar-SY"/>
        </w:rPr>
        <w:t>،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لَا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يَنْقُصُ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ذَلِكَ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آثَامِهِمْ</w:t>
      </w:r>
      <w:r w:rsidRPr="00934EDD">
        <w:rPr>
          <w:rFonts w:ascii="Traditional Arabic" w:eastAsia="Times New Roman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int="eastAsia"/>
          <w:b/>
          <w:bCs/>
          <w:color w:val="000000"/>
          <w:sz w:val="34"/>
          <w:szCs w:val="34"/>
          <w:rtl/>
          <w:lang w:bidi="ar-SY"/>
        </w:rPr>
        <w:t>شَيْئًا</w:t>
      </w:r>
      <w:r>
        <w:rPr>
          <w:rFonts w:eastAsia="Times New Roman" w:hint="cs"/>
          <w:color w:val="000000"/>
          <w:sz w:val="34"/>
          <w:szCs w:val="34"/>
          <w:rtl/>
          <w:lang w:bidi="ar-SY"/>
        </w:rPr>
        <w:t>»</w:t>
      </w:r>
      <w:r w:rsidRPr="00934EDD"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 [مسلم] ومهما نصحت إنسانا</w:t>
      </w:r>
      <w:r>
        <w:rPr>
          <w:rFonts w:eastAsia="Times New Roman" w:hint="cs"/>
          <w:color w:val="000000"/>
          <w:sz w:val="34"/>
          <w:szCs w:val="34"/>
          <w:rtl/>
          <w:lang w:bidi="ar-SY"/>
        </w:rPr>
        <w:t>ً</w:t>
      </w:r>
      <w:r w:rsidRPr="00934EDD"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 نصيحة نافعة في دينه أو دنياه انتفع بها وعمل بقي لك أجرها ما دام نفعها.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color w:val="000000"/>
          <w:sz w:val="34"/>
          <w:szCs w:val="34"/>
          <w:rtl/>
          <w:lang w:bidi="ar-SY"/>
        </w:rPr>
      </w:pPr>
      <w:r w:rsidRPr="00934EDD"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هذه </w:t>
      </w:r>
      <w:r>
        <w:rPr>
          <w:rFonts w:eastAsia="Times New Roman" w:hint="cs"/>
          <w:color w:val="000000"/>
          <w:sz w:val="34"/>
          <w:szCs w:val="34"/>
          <w:rtl/>
          <w:lang w:bidi="ar-SY"/>
        </w:rPr>
        <w:t>بعض</w:t>
      </w:r>
      <w:r w:rsidRPr="00934EDD"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 فوائد النصيحة:</w:t>
      </w:r>
      <w:r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5603E3">
        <w:rPr>
          <w:rFonts w:eastAsia="Times New Roman" w:hint="cs"/>
          <w:color w:val="000000"/>
          <w:sz w:val="34"/>
          <w:szCs w:val="34"/>
          <w:rtl/>
          <w:lang w:bidi="ar-SY"/>
        </w:rPr>
        <w:t xml:space="preserve">أولها: </w:t>
      </w:r>
      <w:r w:rsidRPr="005603E3">
        <w:rPr>
          <w:rFonts w:eastAsia="Times New Roman" w:hint="cs"/>
          <w:sz w:val="34"/>
          <w:szCs w:val="34"/>
          <w:rtl/>
          <w:lang w:bidi="ar-SY"/>
        </w:rPr>
        <w:t xml:space="preserve">بالتناصح يرحمنا الله.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5603E3">
        <w:rPr>
          <w:rFonts w:eastAsia="Times New Roman" w:hint="cs"/>
          <w:sz w:val="34"/>
          <w:szCs w:val="34"/>
          <w:rtl/>
          <w:lang w:bidi="ar-SY"/>
        </w:rPr>
        <w:t>ثانيها: بالتناصح نحقق الف</w:t>
      </w:r>
      <w:r>
        <w:rPr>
          <w:rFonts w:eastAsia="Times New Roman" w:hint="cs"/>
          <w:sz w:val="34"/>
          <w:szCs w:val="34"/>
          <w:rtl/>
          <w:lang w:bidi="ar-SY"/>
        </w:rPr>
        <w:t>لاح والنجاح لأنفسنا ولأمت</w:t>
      </w:r>
      <w:r w:rsidRPr="005603E3">
        <w:rPr>
          <w:rFonts w:eastAsia="Times New Roman" w:hint="cs"/>
          <w:sz w:val="34"/>
          <w:szCs w:val="34"/>
          <w:rtl/>
          <w:lang w:bidi="ar-SY"/>
        </w:rPr>
        <w:t xml:space="preserve">نا. </w:t>
      </w:r>
    </w:p>
    <w:p w:rsidR="00C63EC6" w:rsidRDefault="00C63EC6" w:rsidP="00C63EC6">
      <w:pPr>
        <w:tabs>
          <w:tab w:val="left" w:pos="707"/>
        </w:tabs>
        <w:bidi/>
        <w:ind w:left="-1" w:firstLine="282"/>
        <w:jc w:val="lowKashida"/>
        <w:rPr>
          <w:rFonts w:eastAsia="Times New Roman" w:hint="cs"/>
          <w:sz w:val="34"/>
          <w:szCs w:val="34"/>
          <w:rtl/>
          <w:lang w:bidi="ar-SY"/>
        </w:rPr>
      </w:pPr>
      <w:r w:rsidRPr="005603E3">
        <w:rPr>
          <w:rFonts w:eastAsia="Times New Roman" w:hint="cs"/>
          <w:sz w:val="34"/>
          <w:szCs w:val="34"/>
          <w:rtl/>
          <w:lang w:bidi="ar-SY"/>
        </w:rPr>
        <w:t>ثالثها: بالتناصح تنال الأجر العظيم والحسنات المتاوصلات.</w:t>
      </w:r>
    </w:p>
    <w:p w:rsidR="009133E6" w:rsidRDefault="00C63EC6" w:rsidP="00C63EC6">
      <w:pPr>
        <w:pStyle w:val="Heading1"/>
        <w:tabs>
          <w:tab w:val="left" w:pos="707"/>
        </w:tabs>
        <w:ind w:left="-1" w:firstLine="282"/>
        <w:rPr>
          <w:rtl/>
        </w:rPr>
      </w:pPr>
      <w:r>
        <w:rPr>
          <w:rFonts w:eastAsia="Times New Roman" w:hint="cs"/>
          <w:sz w:val="34"/>
          <w:rtl/>
          <w:lang w:bidi="ar-SY"/>
        </w:rPr>
        <w:t>دمتم في أمان الله، والسلام عليكم ورحمة الله وبركاته</w:t>
      </w:r>
    </w:p>
    <w:sectPr w:rsidR="009133E6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EAB" w:rsidRDefault="00967EAB" w:rsidP="00FA34FE">
      <w:pPr>
        <w:spacing w:after="0" w:line="240" w:lineRule="auto"/>
      </w:pPr>
      <w:r>
        <w:separator/>
      </w:r>
    </w:p>
  </w:endnote>
  <w:endnote w:type="continuationSeparator" w:id="1">
    <w:p w:rsidR="00967EAB" w:rsidRDefault="00967EAB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EAB" w:rsidRDefault="00967EAB" w:rsidP="00FA34FE">
      <w:pPr>
        <w:spacing w:after="0" w:line="240" w:lineRule="auto"/>
      </w:pPr>
      <w:r>
        <w:separator/>
      </w:r>
    </w:p>
  </w:footnote>
  <w:footnote w:type="continuationSeparator" w:id="1">
    <w:p w:rsidR="00967EAB" w:rsidRDefault="00967EAB" w:rsidP="00FA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72B12"/>
    <w:multiLevelType w:val="hybridMultilevel"/>
    <w:tmpl w:val="C276DD90"/>
    <w:lvl w:ilvl="0" w:tplc="9E743E10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F41818"/>
    <w:multiLevelType w:val="hybridMultilevel"/>
    <w:tmpl w:val="14C655A2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0F5325D9"/>
    <w:multiLevelType w:val="hybridMultilevel"/>
    <w:tmpl w:val="4F96B67C"/>
    <w:lvl w:ilvl="0" w:tplc="9E743E10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3F4E13"/>
    <w:multiLevelType w:val="hybridMultilevel"/>
    <w:tmpl w:val="EAF2CC1E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14302F6E"/>
    <w:multiLevelType w:val="hybridMultilevel"/>
    <w:tmpl w:val="AEEE568A"/>
    <w:lvl w:ilvl="0" w:tplc="B368330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48610B4"/>
    <w:multiLevelType w:val="hybridMultilevel"/>
    <w:tmpl w:val="FE00FF54"/>
    <w:lvl w:ilvl="0" w:tplc="B368330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72E65FF"/>
    <w:multiLevelType w:val="hybridMultilevel"/>
    <w:tmpl w:val="C67E4484"/>
    <w:lvl w:ilvl="0" w:tplc="38C8ABD6">
      <w:start w:val="1"/>
      <w:numFmt w:val="decimal"/>
      <w:lvlText w:val="%1-"/>
      <w:lvlJc w:val="left"/>
      <w:pPr>
        <w:ind w:left="528" w:hanging="360"/>
      </w:pPr>
      <w:rPr>
        <w:rFonts w:hint="default"/>
        <w:b w:val="0"/>
        <w:bCs w:val="0"/>
      </w:rPr>
    </w:lvl>
    <w:lvl w:ilvl="1" w:tplc="04090003" w:tentative="1">
      <w:start w:val="1"/>
      <w:numFmt w:val="lowerLetter"/>
      <w:lvlText w:val="%2."/>
      <w:lvlJc w:val="left"/>
      <w:pPr>
        <w:ind w:left="1248" w:hanging="360"/>
      </w:pPr>
    </w:lvl>
    <w:lvl w:ilvl="2" w:tplc="04090005" w:tentative="1">
      <w:start w:val="1"/>
      <w:numFmt w:val="lowerRoman"/>
      <w:lvlText w:val="%3."/>
      <w:lvlJc w:val="right"/>
      <w:pPr>
        <w:ind w:left="1968" w:hanging="180"/>
      </w:pPr>
    </w:lvl>
    <w:lvl w:ilvl="3" w:tplc="04090001" w:tentative="1">
      <w:start w:val="1"/>
      <w:numFmt w:val="decimal"/>
      <w:lvlText w:val="%4."/>
      <w:lvlJc w:val="left"/>
      <w:pPr>
        <w:ind w:left="2688" w:hanging="360"/>
      </w:pPr>
    </w:lvl>
    <w:lvl w:ilvl="4" w:tplc="04090003" w:tentative="1">
      <w:start w:val="1"/>
      <w:numFmt w:val="lowerLetter"/>
      <w:lvlText w:val="%5."/>
      <w:lvlJc w:val="left"/>
      <w:pPr>
        <w:ind w:left="3408" w:hanging="360"/>
      </w:pPr>
    </w:lvl>
    <w:lvl w:ilvl="5" w:tplc="04090005" w:tentative="1">
      <w:start w:val="1"/>
      <w:numFmt w:val="lowerRoman"/>
      <w:lvlText w:val="%6."/>
      <w:lvlJc w:val="right"/>
      <w:pPr>
        <w:ind w:left="4128" w:hanging="180"/>
      </w:pPr>
    </w:lvl>
    <w:lvl w:ilvl="6" w:tplc="04090001" w:tentative="1">
      <w:start w:val="1"/>
      <w:numFmt w:val="decimal"/>
      <w:lvlText w:val="%7."/>
      <w:lvlJc w:val="left"/>
      <w:pPr>
        <w:ind w:left="4848" w:hanging="360"/>
      </w:pPr>
    </w:lvl>
    <w:lvl w:ilvl="7" w:tplc="04090003" w:tentative="1">
      <w:start w:val="1"/>
      <w:numFmt w:val="lowerLetter"/>
      <w:lvlText w:val="%8."/>
      <w:lvlJc w:val="left"/>
      <w:pPr>
        <w:ind w:left="5568" w:hanging="360"/>
      </w:pPr>
    </w:lvl>
    <w:lvl w:ilvl="8" w:tplc="04090005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>
    <w:nsid w:val="18CB6659"/>
    <w:multiLevelType w:val="hybridMultilevel"/>
    <w:tmpl w:val="8730BCA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22F55034"/>
    <w:multiLevelType w:val="hybridMultilevel"/>
    <w:tmpl w:val="5B0A07F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>
    <w:nsid w:val="2B8F4BFB"/>
    <w:multiLevelType w:val="hybridMultilevel"/>
    <w:tmpl w:val="5D26FC18"/>
    <w:lvl w:ilvl="0" w:tplc="04090011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2BA0444D"/>
    <w:multiLevelType w:val="hybridMultilevel"/>
    <w:tmpl w:val="14C06E8E"/>
    <w:lvl w:ilvl="0" w:tplc="B368330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300E4B19"/>
    <w:multiLevelType w:val="hybridMultilevel"/>
    <w:tmpl w:val="6E984DB8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>
    <w:nsid w:val="33021400"/>
    <w:multiLevelType w:val="hybridMultilevel"/>
    <w:tmpl w:val="EB0E18AC"/>
    <w:lvl w:ilvl="0" w:tplc="F1BECF8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82BC3"/>
    <w:multiLevelType w:val="hybridMultilevel"/>
    <w:tmpl w:val="C2BC2274"/>
    <w:lvl w:ilvl="0" w:tplc="E126FDF2">
      <w:start w:val="1"/>
      <w:numFmt w:val="decimal"/>
      <w:lvlText w:val="%1)"/>
      <w:lvlJc w:val="left"/>
      <w:pPr>
        <w:ind w:left="500" w:hanging="360"/>
      </w:pPr>
      <w:rPr>
        <w:rFonts w:hint="default"/>
        <w:color w:val="7030A0"/>
      </w:rPr>
    </w:lvl>
    <w:lvl w:ilvl="1" w:tplc="FD38FF66">
      <w:start w:val="1"/>
      <w:numFmt w:val="decimal"/>
      <w:lvlText w:val="%2)"/>
      <w:lvlJc w:val="left"/>
      <w:pPr>
        <w:ind w:left="1580" w:hanging="720"/>
      </w:pPr>
      <w:rPr>
        <w:rFonts w:ascii="Traditional Arabic" w:hAnsi="Traditional Arabic" w:cs="Traditional Arabic" w:hint="default"/>
        <w:b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>
    <w:nsid w:val="45784EFC"/>
    <w:multiLevelType w:val="hybridMultilevel"/>
    <w:tmpl w:val="B3320DAE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>
    <w:nsid w:val="45A87E1B"/>
    <w:multiLevelType w:val="hybridMultilevel"/>
    <w:tmpl w:val="3D426100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>
    <w:nsid w:val="498403D9"/>
    <w:multiLevelType w:val="hybridMultilevel"/>
    <w:tmpl w:val="79DEDEAC"/>
    <w:lvl w:ilvl="0" w:tplc="B3683308">
      <w:start w:val="1"/>
      <w:numFmt w:val="bullet"/>
      <w:lvlRestart w:val="0"/>
      <w:lvlText w:val="-"/>
      <w:lvlJc w:val="left"/>
      <w:pPr>
        <w:ind w:left="1003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52B93F2A"/>
    <w:multiLevelType w:val="hybridMultilevel"/>
    <w:tmpl w:val="EC32D500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>
    <w:nsid w:val="5423115B"/>
    <w:multiLevelType w:val="hybridMultilevel"/>
    <w:tmpl w:val="F63AC57C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>
    <w:nsid w:val="57E35D03"/>
    <w:multiLevelType w:val="hybridMultilevel"/>
    <w:tmpl w:val="2460F534"/>
    <w:lvl w:ilvl="0" w:tplc="B3683308">
      <w:start w:val="1"/>
      <w:numFmt w:val="bullet"/>
      <w:lvlRestart w:val="0"/>
      <w:lvlText w:val="-"/>
      <w:lvlJc w:val="left"/>
      <w:pPr>
        <w:ind w:left="1409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1">
    <w:nsid w:val="5DCE7083"/>
    <w:multiLevelType w:val="hybridMultilevel"/>
    <w:tmpl w:val="682E3AE0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>
    <w:nsid w:val="5F4D628C"/>
    <w:multiLevelType w:val="hybridMultilevel"/>
    <w:tmpl w:val="9EFEE272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>
    <w:nsid w:val="60AB4A7A"/>
    <w:multiLevelType w:val="hybridMultilevel"/>
    <w:tmpl w:val="9BB05B02"/>
    <w:lvl w:ilvl="0" w:tplc="1138ED24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620D472B"/>
    <w:multiLevelType w:val="hybridMultilevel"/>
    <w:tmpl w:val="E5C204C4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>
    <w:nsid w:val="62C26C06"/>
    <w:multiLevelType w:val="hybridMultilevel"/>
    <w:tmpl w:val="A6020E20"/>
    <w:lvl w:ilvl="0" w:tplc="0CC8B89C">
      <w:start w:val="1"/>
      <w:numFmt w:val="bullet"/>
      <w:lvlText w:val="-"/>
      <w:lvlJc w:val="left"/>
      <w:pPr>
        <w:ind w:left="444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>
    <w:nsid w:val="6B4E4F99"/>
    <w:multiLevelType w:val="hybridMultilevel"/>
    <w:tmpl w:val="E49250A0"/>
    <w:lvl w:ilvl="0" w:tplc="E8B2A2BE">
      <w:start w:val="1"/>
      <w:numFmt w:val="bullet"/>
      <w:lvlText w:val="-"/>
      <w:lvlJc w:val="left"/>
      <w:pPr>
        <w:ind w:left="888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7">
    <w:nsid w:val="705D763E"/>
    <w:multiLevelType w:val="hybridMultilevel"/>
    <w:tmpl w:val="B4A007FA"/>
    <w:lvl w:ilvl="0" w:tplc="37867730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8">
    <w:nsid w:val="70ED1315"/>
    <w:multiLevelType w:val="hybridMultilevel"/>
    <w:tmpl w:val="66BC913C"/>
    <w:lvl w:ilvl="0" w:tplc="B368330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>
    <w:nsid w:val="727C42DE"/>
    <w:multiLevelType w:val="hybridMultilevel"/>
    <w:tmpl w:val="FC2A949C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0">
    <w:nsid w:val="75DB15F8"/>
    <w:multiLevelType w:val="hybridMultilevel"/>
    <w:tmpl w:val="1B4E006A"/>
    <w:lvl w:ilvl="0" w:tplc="B3683308">
      <w:start w:val="1"/>
      <w:numFmt w:val="bullet"/>
      <w:lvlRestart w:val="0"/>
      <w:lvlText w:val="-"/>
      <w:lvlJc w:val="left"/>
      <w:pPr>
        <w:ind w:left="1003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75FB7D27"/>
    <w:multiLevelType w:val="hybridMultilevel"/>
    <w:tmpl w:val="DC66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D33C9"/>
    <w:multiLevelType w:val="hybridMultilevel"/>
    <w:tmpl w:val="DFAEBCF6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C0AF6"/>
    <w:multiLevelType w:val="hybridMultilevel"/>
    <w:tmpl w:val="57F25CB2"/>
    <w:lvl w:ilvl="0" w:tplc="800241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641CC2"/>
    <w:multiLevelType w:val="hybridMultilevel"/>
    <w:tmpl w:val="DAFA271C"/>
    <w:lvl w:ilvl="0" w:tplc="B3683308">
      <w:start w:val="1"/>
      <w:numFmt w:val="bullet"/>
      <w:lvlRestart w:val="0"/>
      <w:lvlText w:val="-"/>
      <w:lvlJc w:val="left"/>
      <w:pPr>
        <w:ind w:left="1409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6">
    <w:nsid w:val="7F6355D6"/>
    <w:multiLevelType w:val="hybridMultilevel"/>
    <w:tmpl w:val="A726CA0C"/>
    <w:lvl w:ilvl="0" w:tplc="A9C0DDF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E4E58"/>
    <w:multiLevelType w:val="hybridMultilevel"/>
    <w:tmpl w:val="93A0F368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12"/>
  </w:num>
  <w:num w:numId="4">
    <w:abstractNumId w:val="2"/>
  </w:num>
  <w:num w:numId="5">
    <w:abstractNumId w:val="21"/>
  </w:num>
  <w:num w:numId="6">
    <w:abstractNumId w:val="4"/>
  </w:num>
  <w:num w:numId="7">
    <w:abstractNumId w:val="16"/>
  </w:num>
  <w:num w:numId="8">
    <w:abstractNumId w:val="25"/>
  </w:num>
  <w:num w:numId="9">
    <w:abstractNumId w:val="26"/>
  </w:num>
  <w:num w:numId="10">
    <w:abstractNumId w:val="7"/>
  </w:num>
  <w:num w:numId="11">
    <w:abstractNumId w:val="13"/>
  </w:num>
  <w:num w:numId="12">
    <w:abstractNumId w:val="1"/>
  </w:num>
  <w:num w:numId="13">
    <w:abstractNumId w:val="3"/>
  </w:num>
  <w:num w:numId="14">
    <w:abstractNumId w:val="31"/>
  </w:num>
  <w:num w:numId="15">
    <w:abstractNumId w:val="8"/>
  </w:num>
  <w:num w:numId="16">
    <w:abstractNumId w:val="15"/>
  </w:num>
  <w:num w:numId="17">
    <w:abstractNumId w:val="9"/>
  </w:num>
  <w:num w:numId="18">
    <w:abstractNumId w:val="18"/>
  </w:num>
  <w:num w:numId="19">
    <w:abstractNumId w:val="32"/>
  </w:num>
  <w:num w:numId="20">
    <w:abstractNumId w:val="22"/>
  </w:num>
  <w:num w:numId="21">
    <w:abstractNumId w:val="14"/>
  </w:num>
  <w:num w:numId="22">
    <w:abstractNumId w:val="36"/>
  </w:num>
  <w:num w:numId="23">
    <w:abstractNumId w:val="23"/>
  </w:num>
  <w:num w:numId="24">
    <w:abstractNumId w:val="19"/>
  </w:num>
  <w:num w:numId="25">
    <w:abstractNumId w:val="37"/>
  </w:num>
  <w:num w:numId="26">
    <w:abstractNumId w:val="29"/>
  </w:num>
  <w:num w:numId="27">
    <w:abstractNumId w:val="24"/>
  </w:num>
  <w:num w:numId="28">
    <w:abstractNumId w:val="27"/>
  </w:num>
  <w:num w:numId="29">
    <w:abstractNumId w:val="10"/>
  </w:num>
  <w:num w:numId="30">
    <w:abstractNumId w:val="6"/>
  </w:num>
  <w:num w:numId="31">
    <w:abstractNumId w:val="20"/>
  </w:num>
  <w:num w:numId="32">
    <w:abstractNumId w:val="17"/>
  </w:num>
  <w:num w:numId="33">
    <w:abstractNumId w:val="35"/>
  </w:num>
  <w:num w:numId="34">
    <w:abstractNumId w:val="30"/>
  </w:num>
  <w:num w:numId="35">
    <w:abstractNumId w:val="34"/>
  </w:num>
  <w:num w:numId="36">
    <w:abstractNumId w:val="11"/>
  </w:num>
  <w:num w:numId="37">
    <w:abstractNumId w:val="28"/>
  </w:num>
  <w:num w:numId="3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075582"/>
    <w:rsid w:val="00532522"/>
    <w:rsid w:val="005A1977"/>
    <w:rsid w:val="005D493B"/>
    <w:rsid w:val="005F2AEB"/>
    <w:rsid w:val="00625798"/>
    <w:rsid w:val="00655145"/>
    <w:rsid w:val="007676D4"/>
    <w:rsid w:val="00770480"/>
    <w:rsid w:val="00771113"/>
    <w:rsid w:val="00776928"/>
    <w:rsid w:val="009133E6"/>
    <w:rsid w:val="00967EAB"/>
    <w:rsid w:val="00A3100D"/>
    <w:rsid w:val="00B76B29"/>
    <w:rsid w:val="00BB6847"/>
    <w:rsid w:val="00BC551B"/>
    <w:rsid w:val="00C0145C"/>
    <w:rsid w:val="00C51A19"/>
    <w:rsid w:val="00C63EC6"/>
    <w:rsid w:val="00D21813"/>
    <w:rsid w:val="00E4722C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01-50EB-42AF-83BF-347ABB2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2012-07-26T10:59:00Z</dcterms:created>
  <dcterms:modified xsi:type="dcterms:W3CDTF">2012-07-26T10:59:00Z</dcterms:modified>
</cp:coreProperties>
</file>