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4FE" w:rsidRDefault="00FA34FE" w:rsidP="00FA34FE">
      <w:pPr>
        <w:bidi/>
        <w:jc w:val="center"/>
        <w:rPr>
          <w:rFonts w:cs="PT Bold Heading" w:hint="cs"/>
          <w:sz w:val="34"/>
          <w:szCs w:val="34"/>
          <w:rtl/>
        </w:rPr>
      </w:pPr>
      <w:r w:rsidRPr="00FA34FE">
        <w:rPr>
          <w:rFonts w:hint="cs"/>
        </w:rPr>
        <w:drawing>
          <wp:inline distT="0" distB="0" distL="0" distR="0">
            <wp:extent cx="1211447" cy="731520"/>
            <wp:effectExtent l="19050" t="0" r="7753" b="0"/>
            <wp:docPr id="2" name="Picture 1" descr="Bi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394" cy="73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28" w:rsidRDefault="00FA34FE" w:rsidP="00FA34FE">
      <w:pPr>
        <w:bidi/>
        <w:jc w:val="center"/>
        <w:rPr>
          <w:rFonts w:hint="cs"/>
          <w:rtl/>
          <w:lang w:bidi="ar-SY"/>
        </w:rPr>
      </w:pPr>
      <w:r w:rsidRPr="00413739">
        <w:rPr>
          <w:rFonts w:cs="PT Bold Heading" w:hint="cs"/>
          <w:sz w:val="34"/>
          <w:szCs w:val="34"/>
          <w:rtl/>
        </w:rPr>
        <w:t>برنامج</w:t>
      </w:r>
      <w:r>
        <w:rPr>
          <w:rFonts w:cs="PT Bold Heading" w:hint="cs"/>
          <w:sz w:val="34"/>
          <w:szCs w:val="34"/>
          <w:rtl/>
        </w:rPr>
        <w:t xml:space="preserve"> (</w:t>
      </w:r>
      <w:r w:rsidRPr="00413739">
        <w:rPr>
          <w:rFonts w:cs="PT Bold Heading" w:hint="cs"/>
          <w:sz w:val="34"/>
          <w:szCs w:val="34"/>
          <w:rtl/>
        </w:rPr>
        <w:t>أخلاق اجتماعية</w:t>
      </w:r>
      <w:r>
        <w:rPr>
          <w:rFonts w:cs="PT Bold Heading" w:hint="cs"/>
          <w:sz w:val="34"/>
          <w:szCs w:val="34"/>
          <w:rtl/>
        </w:rPr>
        <w:t>)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ascii="Traditional Arabic" w:hAnsi="Traditional Arabic" w:cs="Traditional Arabic" w:hint="cs"/>
          <w:b/>
          <w:bCs/>
          <w:sz w:val="36"/>
          <w:szCs w:val="36"/>
          <w:rtl/>
        </w:rPr>
      </w:pPr>
      <w:r w:rsidRPr="00F357B9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الدكتور محمد خير الشعال</w:t>
      </w:r>
    </w:p>
    <w:p w:rsidR="00FA34FE" w:rsidRDefault="00FA34FE" w:rsidP="00FA34FE">
      <w:pPr>
        <w:bidi/>
        <w:spacing w:line="240" w:lineRule="auto"/>
        <w:ind w:hanging="7"/>
        <w:contextualSpacing/>
        <w:jc w:val="center"/>
        <w:rPr>
          <w:rFonts w:hint="cs"/>
          <w:rtl/>
        </w:rPr>
      </w:pPr>
      <w:hyperlink r:id="rId9" w:history="1">
        <w:r w:rsidRPr="00FA34FE">
          <w:rPr>
            <w:rStyle w:val="Hyperlink"/>
          </w:rPr>
          <w:t>http://dr-shaal.com</w:t>
        </w:r>
      </w:hyperlink>
    </w:p>
    <w:p w:rsidR="00771113" w:rsidRPr="00E15659" w:rsidRDefault="00771113" w:rsidP="00771113">
      <w:pPr>
        <w:pStyle w:val="Heading1"/>
        <w:ind w:left="-1" w:firstLine="282"/>
        <w:rPr>
          <w:rFonts w:hint="cs"/>
          <w:rtl/>
        </w:rPr>
      </w:pPr>
      <w:r>
        <w:rPr>
          <w:rFonts w:hint="cs"/>
          <w:rtl/>
        </w:rPr>
        <w:t>الحلقة السادسة</w:t>
      </w:r>
      <w:r w:rsidRPr="00892A1B">
        <w:rPr>
          <w:rFonts w:hint="cs"/>
          <w:rtl/>
        </w:rPr>
        <w:t xml:space="preserve">: </w:t>
      </w:r>
      <w:r w:rsidRPr="00892A1B">
        <w:rPr>
          <w:rtl/>
        </w:rPr>
        <w:br/>
      </w:r>
      <w:r w:rsidRPr="00892A1B">
        <w:rPr>
          <w:rFonts w:hint="cs"/>
          <w:rtl/>
        </w:rPr>
        <w:t>(الكبر)</w:t>
      </w:r>
    </w:p>
    <w:p w:rsidR="00771113" w:rsidRDefault="00771113" w:rsidP="00771113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u w:val="single"/>
          <w:rtl/>
        </w:rPr>
      </w:pPr>
      <w:r w:rsidRPr="002E17AC">
        <w:rPr>
          <w:rFonts w:ascii="Times New Roman" w:eastAsia="Times New Roman" w:hAnsi="Times New Roman" w:hint="cs"/>
          <w:sz w:val="34"/>
          <w:szCs w:val="34"/>
          <w:rtl/>
        </w:rPr>
        <w:t>الحمد لله رب العالمين، وصلى الله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وسلَّم</w:t>
      </w:r>
      <w:r w:rsidRPr="002E17AC">
        <w:rPr>
          <w:rFonts w:ascii="Times New Roman" w:eastAsia="Times New Roman" w:hAnsi="Times New Roman" w:hint="cs"/>
          <w:sz w:val="34"/>
          <w:szCs w:val="34"/>
          <w:rtl/>
        </w:rPr>
        <w:t xml:space="preserve"> على سيدنا محمَّد وعلى آله وصحبه أجمعين،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أرح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ب بكم 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أيها الإخوة المستمعون</w:t>
      </w:r>
      <w:r>
        <w:rPr>
          <w:rFonts w:ascii="Times New Roman" w:eastAsia="Times New Roman" w:hAnsi="Times New Roman" w:hint="cs"/>
          <w:sz w:val="34"/>
          <w:szCs w:val="34"/>
          <w:rtl/>
        </w:rPr>
        <w:t>-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في برنامجكم "أخلاق اجتماعية"، </w:t>
      </w:r>
      <w:r>
        <w:rPr>
          <w:rFonts w:ascii="Times New Roman" w:eastAsia="Times New Roman" w:hAnsi="Times New Roman" w:hint="cs"/>
          <w:sz w:val="34"/>
          <w:szCs w:val="34"/>
          <w:rtl/>
        </w:rPr>
        <w:t>نتدارس فيه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بعض الأخلاق الاجتماعية، الإيجابية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 منها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والسلبية، 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لنبيّن حَسَنَها، 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ونحذ</w:t>
      </w:r>
      <w:r>
        <w:rPr>
          <w:rFonts w:ascii="Times New Roman" w:eastAsia="Times New Roman" w:hAnsi="Times New Roman" w:hint="cs"/>
          <w:sz w:val="34"/>
          <w:szCs w:val="34"/>
          <w:rtl/>
        </w:rPr>
        <w:t>ّ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ر من قبيح</w:t>
      </w:r>
      <w:r>
        <w:rPr>
          <w:rFonts w:ascii="Times New Roman" w:eastAsia="Times New Roman" w:hAnsi="Times New Roman" w:hint="cs"/>
          <w:sz w:val="34"/>
          <w:szCs w:val="34"/>
          <w:rtl/>
        </w:rPr>
        <w:t>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و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سي</w:t>
      </w:r>
      <w:r>
        <w:rPr>
          <w:rFonts w:ascii="Times New Roman" w:eastAsia="Times New Roman" w:hAnsi="Times New Roman" w:hint="cs"/>
          <w:sz w:val="34"/>
          <w:szCs w:val="34"/>
          <w:rtl/>
        </w:rPr>
        <w:t>ئها</w:t>
      </w:r>
      <w:r w:rsidRPr="00951617">
        <w:rPr>
          <w:rFonts w:ascii="Times New Roman" w:eastAsia="Times New Roman" w:hAnsi="Times New Roman" w:hint="cs"/>
          <w:sz w:val="34"/>
          <w:szCs w:val="34"/>
          <w:rtl/>
        </w:rPr>
        <w:t>.</w:t>
      </w:r>
    </w:p>
    <w:p w:rsidR="00771113" w:rsidRDefault="00771113" w:rsidP="00771113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>حديثنا اليوم عن أول معصية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عُصِي الله تعالى بها</w:t>
      </w:r>
      <w:r>
        <w:rPr>
          <w:rFonts w:ascii="Times New Roman" w:eastAsia="Times New Roman" w:hAnsi="Times New Roman" w:hint="cs"/>
          <w:sz w:val="34"/>
          <w:szCs w:val="34"/>
          <w:rtl/>
        </w:rPr>
        <w:t xml:space="preserve">... </w:t>
      </w:r>
    </w:p>
    <w:p w:rsidR="00771113" w:rsidRDefault="00771113" w:rsidP="00771113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 xml:space="preserve">عن خُلُق صرّح الله في القرآن الكريم بأنه لا يُحب صاحبه... </w:t>
      </w:r>
    </w:p>
    <w:p w:rsidR="00771113" w:rsidRDefault="00771113" w:rsidP="00771113">
      <w:pPr>
        <w:tabs>
          <w:tab w:val="left" w:pos="708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 xml:space="preserve">عن خُلُق لو أصاب قلبَك منه مثقال ذرة حُرِمتَ من الجنة... </w:t>
      </w:r>
    </w:p>
    <w:p w:rsidR="00771113" w:rsidRPr="00E15659" w:rsidRDefault="00771113" w:rsidP="000D796E">
      <w:pPr>
        <w:numPr>
          <w:ilvl w:val="0"/>
          <w:numId w:val="4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imes New Roman" w:eastAsia="Times New Roman" w:hAnsi="Times New Roman" w:hint="cs"/>
          <w:sz w:val="34"/>
          <w:szCs w:val="34"/>
          <w:rtl/>
        </w:rPr>
        <w:t>سأحدثكم اليوم عن كبيرة من الكبائر، اسمها (الكبر)...</w:t>
      </w:r>
      <w:r w:rsidRPr="00D41BE2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Arial" w:hAnsi="Arial"/>
          <w:b/>
          <w:bCs/>
          <w:sz w:val="34"/>
          <w:szCs w:val="34"/>
          <w:rtl/>
        </w:rPr>
        <w:t>«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يُحْشَرُ</w:t>
      </w:r>
      <w:r w:rsidRPr="002E1980">
        <w:rPr>
          <w:rFonts w:ascii="Arial" w:hAnsi="Arial"/>
          <w:sz w:val="34"/>
          <w:szCs w:val="34"/>
          <w:rtl/>
        </w:rPr>
        <w:t xml:space="preserve"> </w:t>
      </w:r>
      <w:r w:rsidRPr="002E1980">
        <w:rPr>
          <w:rFonts w:ascii="Arial" w:hAnsi="Arial" w:hint="cs"/>
          <w:sz w:val="34"/>
          <w:szCs w:val="34"/>
          <w:rtl/>
        </w:rPr>
        <w:t xml:space="preserve">-أصحابها-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الْمُتَكَبِّرُونَ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يَوْمَ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الْقِيَامَةِ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أَمْثَالَ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الذَّرِّ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فِي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صُوَرِ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الرِّجال</w:t>
      </w:r>
      <w:r w:rsidRPr="00E15659">
        <w:rPr>
          <w:rFonts w:ascii="Arial" w:hAnsi="Arial"/>
          <w:b/>
          <w:bCs/>
          <w:sz w:val="34"/>
          <w:szCs w:val="34"/>
          <w:rtl/>
        </w:rPr>
        <w:t>، ي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>غ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ْ</w:t>
      </w:r>
      <w:r w:rsidRPr="00E15659">
        <w:rPr>
          <w:rFonts w:ascii="Arial" w:hAnsi="Arial"/>
          <w:b/>
          <w:bCs/>
          <w:sz w:val="34"/>
          <w:szCs w:val="34"/>
          <w:rtl/>
        </w:rPr>
        <w:t>ش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>اه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ُ</w:t>
      </w:r>
      <w:r w:rsidRPr="00E15659">
        <w:rPr>
          <w:rFonts w:ascii="Arial" w:hAnsi="Arial"/>
          <w:b/>
          <w:bCs/>
          <w:sz w:val="34"/>
          <w:szCs w:val="34"/>
          <w:rtl/>
        </w:rPr>
        <w:t>م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الذُّل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ُّ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م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ِ</w:t>
      </w:r>
      <w:r w:rsidRPr="00E15659">
        <w:rPr>
          <w:rFonts w:ascii="Arial" w:hAnsi="Arial"/>
          <w:b/>
          <w:bCs/>
          <w:sz w:val="34"/>
          <w:szCs w:val="34"/>
          <w:rtl/>
        </w:rPr>
        <w:t>ن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ْ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ك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ُ</w:t>
      </w:r>
      <w:r w:rsidRPr="00E15659">
        <w:rPr>
          <w:rFonts w:ascii="Arial" w:hAnsi="Arial"/>
          <w:b/>
          <w:bCs/>
          <w:sz w:val="34"/>
          <w:szCs w:val="34"/>
          <w:rtl/>
        </w:rPr>
        <w:t>لِّ م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>ك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ان، يُساقُون إلى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سِجْن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فِي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جَهَنَّمَ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يُقَالُ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لَهُ: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بُولَسُ</w:t>
      </w:r>
      <w:r w:rsidRPr="00E15659">
        <w:rPr>
          <w:rFonts w:ascii="Arial" w:hAnsi="Arial"/>
          <w:b/>
          <w:bCs/>
          <w:sz w:val="34"/>
          <w:szCs w:val="34"/>
          <w:rtl/>
        </w:rPr>
        <w:t>، ت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>ع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ْ</w:t>
      </w:r>
      <w:r w:rsidRPr="00E15659">
        <w:rPr>
          <w:rFonts w:ascii="Arial" w:hAnsi="Arial"/>
          <w:b/>
          <w:bCs/>
          <w:sz w:val="34"/>
          <w:szCs w:val="34"/>
          <w:rtl/>
        </w:rPr>
        <w:t>ل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ُ</w:t>
      </w:r>
      <w:r w:rsidRPr="00E15659">
        <w:rPr>
          <w:rFonts w:ascii="Arial" w:hAnsi="Arial"/>
          <w:b/>
          <w:bCs/>
          <w:sz w:val="34"/>
          <w:szCs w:val="34"/>
          <w:rtl/>
        </w:rPr>
        <w:t>و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ْ</w:t>
      </w:r>
      <w:r w:rsidRPr="00E15659">
        <w:rPr>
          <w:rFonts w:ascii="Arial" w:hAnsi="Arial"/>
          <w:b/>
          <w:bCs/>
          <w:sz w:val="34"/>
          <w:szCs w:val="34"/>
          <w:rtl/>
        </w:rPr>
        <w:t>ه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ُ</w:t>
      </w:r>
      <w:r w:rsidRPr="00E15659">
        <w:rPr>
          <w:rFonts w:ascii="Arial" w:hAnsi="Arial"/>
          <w:b/>
          <w:bCs/>
          <w:sz w:val="34"/>
          <w:szCs w:val="34"/>
          <w:rtl/>
        </w:rPr>
        <w:t>م ن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>ارُ الأ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>ن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ْ</w:t>
      </w:r>
      <w:r w:rsidRPr="00E15659">
        <w:rPr>
          <w:rFonts w:ascii="Arial" w:hAnsi="Arial"/>
          <w:b/>
          <w:bCs/>
          <w:sz w:val="34"/>
          <w:szCs w:val="34"/>
          <w:rtl/>
        </w:rPr>
        <w:t>ي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َ</w:t>
      </w:r>
      <w:r w:rsidRPr="00E15659">
        <w:rPr>
          <w:rFonts w:ascii="Arial" w:hAnsi="Arial"/>
          <w:b/>
          <w:bCs/>
          <w:sz w:val="34"/>
          <w:szCs w:val="34"/>
          <w:rtl/>
        </w:rPr>
        <w:t>ار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،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يُسْقَوْنَ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مِنْ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عُصَارَةِ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أَهْلِ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النَّارِ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طِينَة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الْخَبَالِ</w:t>
      </w:r>
      <w:r w:rsidRPr="00E15659">
        <w:rPr>
          <w:rFonts w:ascii="Arial" w:hAnsi="Arial"/>
          <w:b/>
          <w:bCs/>
          <w:sz w:val="34"/>
          <w:szCs w:val="34"/>
          <w:rtl/>
        </w:rPr>
        <w:t>»</w:t>
      </w:r>
      <w:r w:rsidRPr="00E15659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E15659">
        <w:rPr>
          <w:rFonts w:ascii="Traditional Arabic" w:hAnsi="Traditional Arabic"/>
          <w:sz w:val="34"/>
          <w:szCs w:val="34"/>
          <w:vertAlign w:val="superscript"/>
          <w:rtl/>
        </w:rPr>
        <w:footnoteReference w:id="2"/>
      </w:r>
      <w:r w:rsidRPr="00E15659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sz w:val="34"/>
          <w:szCs w:val="34"/>
          <w:rtl/>
        </w:rPr>
        <w:t>.</w:t>
      </w:r>
    </w:p>
    <w:p w:rsidR="00771113" w:rsidRDefault="00771113" w:rsidP="00771113">
      <w:pPr>
        <w:tabs>
          <w:tab w:val="left" w:pos="707"/>
        </w:tabs>
        <w:bidi/>
        <w:ind w:left="-1" w:firstLine="282"/>
        <w:rPr>
          <w:rFonts w:ascii="Traditional Arabic" w:hAnsi="Traditional Arabic" w:hint="cs"/>
          <w:sz w:val="34"/>
          <w:szCs w:val="34"/>
          <w:rtl/>
        </w:rPr>
      </w:pPr>
      <w:r w:rsidRPr="00E15659">
        <w:rPr>
          <w:rFonts w:ascii="Traditional Arabic" w:hAnsi="Traditional Arabic"/>
          <w:sz w:val="34"/>
          <w:szCs w:val="34"/>
          <w:rtl/>
        </w:rPr>
        <w:t>أو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ل معصية عُصِي الله تعالى بها</w:t>
      </w:r>
      <w:r>
        <w:rPr>
          <w:rFonts w:ascii="Times New Roman" w:eastAsia="Times New Roman" w:hAnsi="Times New Roman" w:hint="cs"/>
          <w:sz w:val="34"/>
          <w:szCs w:val="34"/>
          <w:rtl/>
        </w:rPr>
        <w:t>:</w:t>
      </w:r>
      <w:r w:rsidRPr="002E1980">
        <w:rPr>
          <w:rFonts w:ascii="Times New Roman" w:eastAsia="Times New Roman" w:hAnsi="Times New Roman" w:hint="cs"/>
          <w:sz w:val="34"/>
          <w:szCs w:val="34"/>
          <w:rtl/>
        </w:rPr>
        <w:t xml:space="preserve"> </w:t>
      </w:r>
      <w:r>
        <w:rPr>
          <w:rFonts w:ascii="Times New Roman" w:eastAsia="Times New Roman" w:hAnsi="Times New Roman" w:hint="cs"/>
          <w:sz w:val="34"/>
          <w:szCs w:val="34"/>
          <w:rtl/>
        </w:rPr>
        <w:t>الكبر</w:t>
      </w:r>
      <w:r w:rsidRPr="00E15659">
        <w:rPr>
          <w:rFonts w:ascii="Traditional Arabic" w:hAnsi="Traditional Arabic"/>
          <w:sz w:val="34"/>
          <w:szCs w:val="34"/>
          <w:rtl/>
        </w:rPr>
        <w:t>،</w:t>
      </w:r>
      <w:r>
        <w:rPr>
          <w:rFonts w:ascii="AGA Arabesque" w:hAnsi="AGA Arabesque" w:hint="cs"/>
          <w:sz w:val="34"/>
          <w:szCs w:val="34"/>
          <w:rtl/>
        </w:rPr>
        <w:t xml:space="preserve"> لما </w:t>
      </w:r>
      <w:r w:rsidRPr="00E15659">
        <w:rPr>
          <w:rFonts w:ascii="AGA Arabesque" w:hAnsi="AGA Arabesque"/>
          <w:sz w:val="34"/>
          <w:szCs w:val="34"/>
          <w:rtl/>
        </w:rPr>
        <w:t>قال الله تعالى</w:t>
      </w:r>
      <w:r w:rsidRPr="00E15659">
        <w:rPr>
          <w:rFonts w:cs="DecoType Naskh Special"/>
          <w:i/>
          <w:sz w:val="34"/>
          <w:szCs w:val="34"/>
          <w:rtl/>
        </w:rPr>
        <w:t xml:space="preserve"> { لِلْمَلَائِكَةِ اسْجُدُوا </w:t>
      </w:r>
      <w:r w:rsidRPr="00E15659">
        <w:rPr>
          <w:rFonts w:hAnsi="Traditional Arabic" w:cs="DecoType Naskh Special"/>
          <w:i/>
          <w:sz w:val="34"/>
          <w:szCs w:val="34"/>
          <w:rtl/>
        </w:rPr>
        <w:t xml:space="preserve">لِآدَمَ </w:t>
      </w:r>
      <w:r w:rsidRPr="00E15659">
        <w:rPr>
          <w:rFonts w:cs="DecoType Naskh Special"/>
          <w:i/>
          <w:sz w:val="34"/>
          <w:szCs w:val="34"/>
          <w:rtl/>
        </w:rPr>
        <w:t>فَسَجَدُوا ألا إِبْلِيسَ أَبَى وَاسْتَكْبَرَ وَكَانَ مِنَ الْكَافِرِينَ}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[البقرة:34]</w:t>
      </w:r>
      <w:r w:rsidRPr="00E15659">
        <w:rPr>
          <w:rFonts w:ascii="Traditional Arabic" w:hAnsi="Traditional Arabic" w:hint="cs"/>
          <w:sz w:val="34"/>
          <w:szCs w:val="34"/>
          <w:rtl/>
        </w:rPr>
        <w:t>.</w:t>
      </w:r>
      <w:r>
        <w:rPr>
          <w:rFonts w:ascii="Traditional Arabic" w:hAnsi="Traditional Arabic" w:hint="cs"/>
          <w:sz w:val="34"/>
          <w:szCs w:val="34"/>
          <w:rtl/>
        </w:rPr>
        <w:t xml:space="preserve">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 xml:space="preserve">لذلك يُخشى على المتكبر أن يُلعَن كما لُعِن إبليس؛ لأن من قدَّم الأسباب نفسها لزمته النتائج نفسها، </w:t>
      </w:r>
      <w:r w:rsidRPr="00E15659">
        <w:rPr>
          <w:rFonts w:ascii="Traditional Arabic" w:hAnsi="Traditional Arabic"/>
          <w:sz w:val="34"/>
          <w:szCs w:val="34"/>
          <w:rtl/>
        </w:rPr>
        <w:t>قال سفيان بن عيينة</w:t>
      </w:r>
      <w:r>
        <w:rPr>
          <w:rFonts w:ascii="Traditional Arabic" w:hAnsi="Traditional Arabic" w:hint="cs"/>
          <w:sz w:val="34"/>
          <w:szCs w:val="34"/>
          <w:rtl/>
        </w:rPr>
        <w:t xml:space="preserve"> -رحمه الله-</w:t>
      </w:r>
      <w:r w:rsidRPr="00E15659">
        <w:rPr>
          <w:rFonts w:ascii="Traditional Arabic" w:hAnsi="Traditional Arabic"/>
          <w:sz w:val="34"/>
          <w:szCs w:val="34"/>
          <w:rtl/>
        </w:rPr>
        <w:t xml:space="preserve">: </w:t>
      </w:r>
      <w:r w:rsidRPr="00E15659">
        <w:rPr>
          <w:rFonts w:ascii="Traditional Arabic" w:hAnsi="Traditional Arabic" w:hint="cs"/>
          <w:sz w:val="34"/>
          <w:szCs w:val="34"/>
          <w:rtl/>
        </w:rPr>
        <w:t>(</w:t>
      </w:r>
      <w:r>
        <w:rPr>
          <w:rFonts w:ascii="Traditional Arabic" w:hAnsi="Traditional Arabic"/>
          <w:sz w:val="34"/>
          <w:szCs w:val="34"/>
          <w:rtl/>
        </w:rPr>
        <w:t>من كانت معصيته في شهوة ف</w:t>
      </w:r>
      <w:r>
        <w:rPr>
          <w:rFonts w:ascii="Traditional Arabic" w:hAnsi="Traditional Arabic" w:hint="cs"/>
          <w:sz w:val="34"/>
          <w:szCs w:val="34"/>
          <w:rtl/>
        </w:rPr>
        <w:t>ا</w:t>
      </w:r>
      <w:r w:rsidRPr="00E15659">
        <w:rPr>
          <w:rFonts w:ascii="Traditional Arabic" w:hAnsi="Traditional Arabic"/>
          <w:sz w:val="34"/>
          <w:szCs w:val="34"/>
          <w:rtl/>
        </w:rPr>
        <w:t>رجو له التَّوبة، فإن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آدم عصى مشتهياً فغُفِر له، ومن كانت معصيته من ك</w:t>
      </w:r>
      <w:r w:rsidRPr="00E15659">
        <w:rPr>
          <w:rFonts w:ascii="Traditional Arabic" w:hAnsi="Traditional Arabic" w:hint="cs"/>
          <w:sz w:val="34"/>
          <w:szCs w:val="34"/>
          <w:rtl/>
        </w:rPr>
        <w:t>ِ</w:t>
      </w:r>
      <w:r w:rsidRPr="00E15659">
        <w:rPr>
          <w:rFonts w:ascii="Traditional Arabic" w:hAnsi="Traditional Arabic"/>
          <w:sz w:val="34"/>
          <w:szCs w:val="34"/>
          <w:rtl/>
        </w:rPr>
        <w:t>بر، فأخشى عليه الل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عنة، فإن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إبليس عصى مستكبراً فلُعِنَ</w:t>
      </w:r>
      <w:r w:rsidRPr="00E15659">
        <w:rPr>
          <w:rFonts w:ascii="Traditional Arabic" w:hAnsi="Traditional Arabic" w:hint="cs"/>
          <w:sz w:val="34"/>
          <w:szCs w:val="34"/>
          <w:rtl/>
        </w:rPr>
        <w:t>)</w:t>
      </w:r>
      <w:r w:rsidRPr="00E15659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771113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 w:hint="cs"/>
          <w:sz w:val="34"/>
          <w:szCs w:val="34"/>
          <w:rtl/>
        </w:rPr>
      </w:pPr>
      <w:r w:rsidRPr="00E15659">
        <w:rPr>
          <w:rFonts w:ascii="Traditional Arabic" w:hAnsi="Traditional Arabic"/>
          <w:sz w:val="34"/>
          <w:szCs w:val="34"/>
          <w:rtl/>
        </w:rPr>
        <w:lastRenderedPageBreak/>
        <w:t>وخير تعريفٍ للكبر: تعريف النَّبي</w:t>
      </w:r>
      <w:r w:rsidRPr="00E15659">
        <w:rPr>
          <w:rFonts w:ascii="Traditional Arabic" w:hAnsi="Traditional Arabic" w:hint="cs"/>
          <w:sz w:val="34"/>
          <w:szCs w:val="34"/>
          <w:rtl/>
        </w:rPr>
        <w:t>ِّ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/>
          <w:sz w:val="34"/>
          <w:szCs w:val="34"/>
        </w:rPr>
        <w:sym w:font="AGA Arabesque" w:char="F072"/>
      </w:r>
      <w:r w:rsidRPr="00E15659">
        <w:rPr>
          <w:rFonts w:ascii="Traditional Arabic" w:hAnsi="Traditional Arabic"/>
          <w:sz w:val="34"/>
          <w:szCs w:val="34"/>
          <w:rtl/>
        </w:rPr>
        <w:t xml:space="preserve"> حين قال: </w:t>
      </w:r>
      <w:r w:rsidRPr="00E15659">
        <w:rPr>
          <w:rFonts w:ascii="Arial" w:hAnsi="Arial"/>
          <w:b/>
          <w:bCs/>
          <w:sz w:val="34"/>
          <w:szCs w:val="34"/>
          <w:rtl/>
        </w:rPr>
        <w:t>«لا يدْخُلُ الجنَّة مَنّ كان في قلبه مثقالُ حبَّة من كِبْر»</w:t>
      </w:r>
      <w:r w:rsidRPr="00E15659">
        <w:rPr>
          <w:rFonts w:ascii="Traditional Arabic" w:hAnsi="Traditional Arabic"/>
          <w:sz w:val="34"/>
          <w:szCs w:val="34"/>
          <w:rtl/>
        </w:rPr>
        <w:t>، قال رجلٌ: إنَّ الرَّجل يحب أن يكون ثوبُه حَسَناً، ونعلُه حسنةً</w:t>
      </w:r>
      <w:r w:rsidRPr="00E15659">
        <w:rPr>
          <w:rFonts w:ascii="Traditional Arabic" w:hAnsi="Traditional Arabic" w:hint="cs"/>
          <w:sz w:val="34"/>
          <w:szCs w:val="34"/>
          <w:rtl/>
        </w:rPr>
        <w:t>؟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قال: </w:t>
      </w:r>
      <w:r w:rsidRPr="00E15659">
        <w:rPr>
          <w:rFonts w:ascii="Arial" w:hAnsi="Arial"/>
          <w:b/>
          <w:bCs/>
          <w:sz w:val="34"/>
          <w:szCs w:val="34"/>
          <w:rtl/>
        </w:rPr>
        <w:t>«إن الله جميلٌ يحب الجمال، الكبِرْ: بطَرُ الحقِّ، وغمطُ النَّاس»</w:t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(</w:t>
      </w:r>
      <w:r w:rsidRPr="00E15659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footnoteReference w:id="3"/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b/>
          <w:bCs/>
          <w:sz w:val="34"/>
          <w:szCs w:val="34"/>
          <w:rtl/>
        </w:rPr>
        <w:t>.</w:t>
      </w:r>
      <w:r w:rsidRPr="00E15659">
        <w:rPr>
          <w:rFonts w:ascii="Traditional Arabic" w:hAnsi="Traditional Arabic" w:hint="cs"/>
          <w:b/>
          <w:bCs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/>
          <w:sz w:val="34"/>
          <w:szCs w:val="34"/>
          <w:rtl/>
        </w:rPr>
        <w:t xml:space="preserve">غمط النَّاس: الازدراء بهم واستحقارهم.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نعم، لا يدخل الجنة متكبر؛ إنما</w:t>
      </w:r>
      <w:r w:rsidRPr="00734CEA">
        <w:rPr>
          <w:rFonts w:ascii="Traditional Arabic" w:hAnsi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 xml:space="preserve">النار مأوى المتكبرين، </w:t>
      </w:r>
      <w:r w:rsidRPr="00E15659">
        <w:rPr>
          <w:rFonts w:ascii="Traditional Arabic" w:hAnsi="Traditional Arabic"/>
          <w:sz w:val="34"/>
          <w:szCs w:val="34"/>
          <w:rtl/>
        </w:rPr>
        <w:t xml:space="preserve">قال 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رسول الله </w:t>
      </w:r>
      <w:r w:rsidRPr="00E15659">
        <w:rPr>
          <w:rFonts w:ascii="Traditional Arabic" w:hAnsi="Traditional Arabic"/>
          <w:sz w:val="34"/>
          <w:szCs w:val="34"/>
        </w:rPr>
        <w:sym w:font="AGA Arabesque" w:char="F072"/>
      </w:r>
      <w:r w:rsidRPr="00E15659">
        <w:rPr>
          <w:rFonts w:ascii="Traditional Arabic" w:hAnsi="Traditional Arabic"/>
          <w:sz w:val="34"/>
          <w:szCs w:val="34"/>
          <w:rtl/>
        </w:rPr>
        <w:t xml:space="preserve">: </w:t>
      </w:r>
      <w:r w:rsidRPr="00E15659">
        <w:rPr>
          <w:rFonts w:ascii="Arial" w:hAnsi="Arial"/>
          <w:b/>
          <w:bCs/>
          <w:sz w:val="34"/>
          <w:szCs w:val="34"/>
          <w:rtl/>
        </w:rPr>
        <w:t>«تَحَاجَّتْ الجنَّة وَالنَّار، فَقَالَتْ النَّار: أُوثِرْتُ بِالْمُتَكَبِّرِينَ وَالْمُتَجَبِّرِينَ...»</w:t>
      </w:r>
      <w:r w:rsidRPr="00E15659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E15659">
        <w:rPr>
          <w:rFonts w:ascii="Traditional Arabic" w:hAnsi="Traditional Arabic"/>
          <w:sz w:val="34"/>
          <w:szCs w:val="34"/>
          <w:vertAlign w:val="superscript"/>
          <w:rtl/>
        </w:rPr>
        <w:footnoteReference w:id="4"/>
      </w:r>
      <w:r w:rsidRPr="00E15659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sz w:val="34"/>
          <w:szCs w:val="34"/>
          <w:rtl/>
        </w:rPr>
        <w:t xml:space="preserve">.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</w:p>
    <w:p w:rsidR="00771113" w:rsidRPr="00FF317B" w:rsidRDefault="00771113" w:rsidP="000D796E">
      <w:pPr>
        <w:numPr>
          <w:ilvl w:val="0"/>
          <w:numId w:val="5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>
        <w:rPr>
          <w:rFonts w:ascii="Traditional Arabic" w:hAnsi="Traditional Arabic" w:hint="cs"/>
          <w:sz w:val="34"/>
          <w:szCs w:val="34"/>
          <w:rtl/>
        </w:rPr>
        <w:t>و</w:t>
      </w:r>
      <w:r w:rsidRPr="00E15659">
        <w:rPr>
          <w:rFonts w:ascii="Traditional Arabic" w:hAnsi="Traditional Arabic"/>
          <w:sz w:val="34"/>
          <w:szCs w:val="34"/>
          <w:rtl/>
        </w:rPr>
        <w:t>قال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 الله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تعالى في الحديث القدسي: </w:t>
      </w:r>
      <w:r w:rsidRPr="00E15659">
        <w:rPr>
          <w:rFonts w:ascii="Arial" w:hAnsi="Arial"/>
          <w:b/>
          <w:bCs/>
          <w:sz w:val="34"/>
          <w:szCs w:val="34"/>
          <w:rtl/>
        </w:rPr>
        <w:t>«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قَالَ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اللَّهُ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عَزَّ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وَجَلَّ: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الْكِبْرِيَاءُ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رِدَائِي،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وَالْعَظَمَةُ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إِزَارِي،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فَمَنْ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نَازَعَنِي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وَاحِدًا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مِنْهُمَا،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قَذَفْتُهُ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فِي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النَّارِ</w:t>
      </w:r>
      <w:r w:rsidRPr="00E15659">
        <w:rPr>
          <w:rFonts w:ascii="Arial" w:hAnsi="Arial"/>
          <w:b/>
          <w:bCs/>
          <w:sz w:val="34"/>
          <w:szCs w:val="34"/>
          <w:rtl/>
        </w:rPr>
        <w:t>»</w:t>
      </w:r>
      <w:r w:rsidRPr="00E15659">
        <w:rPr>
          <w:rFonts w:ascii="Traditional Arabic" w:hAnsi="Traditional Arabic" w:hint="cs"/>
          <w:sz w:val="34"/>
          <w:szCs w:val="34"/>
          <w:vertAlign w:val="superscript"/>
          <w:rtl/>
        </w:rPr>
        <w:t>(</w:t>
      </w:r>
      <w:r w:rsidRPr="00E15659">
        <w:rPr>
          <w:rFonts w:ascii="Traditional Arabic" w:hAnsi="Traditional Arabic"/>
          <w:sz w:val="34"/>
          <w:szCs w:val="34"/>
          <w:vertAlign w:val="superscript"/>
          <w:rtl/>
        </w:rPr>
        <w:footnoteReference w:id="5"/>
      </w:r>
      <w:r w:rsidRPr="00E15659">
        <w:rPr>
          <w:rFonts w:ascii="Traditional Arabic" w:hAnsi="Traditional Arabic" w:hint="cs"/>
          <w:sz w:val="34"/>
          <w:szCs w:val="34"/>
          <w:vertAlign w:val="superscript"/>
          <w:rtl/>
        </w:rPr>
        <w:t>)</w:t>
      </w:r>
      <w:r>
        <w:rPr>
          <w:rFonts w:ascii="Traditional Arabic" w:hAnsi="Traditional Arabic" w:hint="cs"/>
          <w:sz w:val="34"/>
          <w:szCs w:val="34"/>
          <w:rtl/>
        </w:rPr>
        <w:t xml:space="preserve">، وقال 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الله </w:t>
      </w:r>
      <w:r w:rsidRPr="00E15659">
        <w:rPr>
          <w:rFonts w:ascii="Traditional Arabic" w:hAnsi="Traditional Arabic"/>
          <w:sz w:val="34"/>
          <w:szCs w:val="34"/>
          <w:rtl/>
        </w:rPr>
        <w:t xml:space="preserve">تعالى: </w:t>
      </w:r>
      <w:r w:rsidRPr="00E15659">
        <w:rPr>
          <w:rFonts w:cs="DecoType Naskh Special"/>
          <w:i/>
          <w:sz w:val="34"/>
          <w:szCs w:val="34"/>
          <w:rtl/>
        </w:rPr>
        <w:t xml:space="preserve">{إِنَّهُ لَا يُحِبُّ الْمُسْتَكْبِرِينَ} </w:t>
      </w:r>
      <w:r w:rsidRPr="00E15659">
        <w:rPr>
          <w:rFonts w:ascii="Traditional Arabic" w:hAnsi="Traditional Arabic"/>
          <w:sz w:val="34"/>
          <w:szCs w:val="34"/>
          <w:rtl/>
        </w:rPr>
        <w:t>[النَّحل:23]</w:t>
      </w:r>
      <w:r w:rsidRPr="00FF317B">
        <w:rPr>
          <w:rFonts w:ascii="Traditional Arabic" w:hAnsi="Traditional Arabic"/>
          <w:sz w:val="34"/>
          <w:szCs w:val="34"/>
          <w:rtl/>
        </w:rPr>
        <w:t xml:space="preserve"> </w:t>
      </w:r>
    </w:p>
    <w:p w:rsidR="00771113" w:rsidRPr="00E15659" w:rsidRDefault="00771113" w:rsidP="00771113">
      <w:pPr>
        <w:numPr>
          <w:ilvl w:val="0"/>
          <w:numId w:val="1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b/>
          <w:bCs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sz w:val="34"/>
          <w:szCs w:val="34"/>
          <w:rtl/>
        </w:rPr>
        <w:t>آفة الك</w:t>
      </w:r>
      <w:r w:rsidRPr="00E15659">
        <w:rPr>
          <w:rFonts w:ascii="Traditional Arabic" w:hAnsi="Traditional Arabic" w:hint="cs"/>
          <w:b/>
          <w:bCs/>
          <w:sz w:val="34"/>
          <w:szCs w:val="34"/>
          <w:rtl/>
        </w:rPr>
        <w:t>ِ</w:t>
      </w:r>
      <w:r w:rsidRPr="00E15659">
        <w:rPr>
          <w:rFonts w:ascii="Traditional Arabic" w:hAnsi="Traditional Arabic"/>
          <w:b/>
          <w:bCs/>
          <w:sz w:val="34"/>
          <w:szCs w:val="34"/>
          <w:rtl/>
        </w:rPr>
        <w:t>ب</w:t>
      </w:r>
      <w:r w:rsidRPr="00E15659">
        <w:rPr>
          <w:rFonts w:ascii="Traditional Arabic" w:hAnsi="Traditional Arabic" w:hint="cs"/>
          <w:b/>
          <w:bCs/>
          <w:sz w:val="34"/>
          <w:szCs w:val="34"/>
          <w:rtl/>
        </w:rPr>
        <w:t>َ</w:t>
      </w:r>
      <w:r w:rsidRPr="00E15659">
        <w:rPr>
          <w:rFonts w:ascii="Traditional Arabic" w:hAnsi="Traditional Arabic"/>
          <w:b/>
          <w:bCs/>
          <w:sz w:val="34"/>
          <w:szCs w:val="34"/>
          <w:rtl/>
        </w:rPr>
        <w:t xml:space="preserve">ر على ثلاث درجات: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sz w:val="34"/>
          <w:szCs w:val="34"/>
          <w:rtl/>
        </w:rPr>
        <w:t>الأوَّلى</w:t>
      </w:r>
      <w:r w:rsidRPr="00E15659">
        <w:rPr>
          <w:rFonts w:ascii="Traditional Arabic" w:hAnsi="Traditional Arabic" w:hint="cs"/>
          <w:sz w:val="34"/>
          <w:szCs w:val="34"/>
          <w:rtl/>
        </w:rPr>
        <w:t>: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أن يكون الك</w:t>
      </w:r>
      <w:r w:rsidRPr="00E15659">
        <w:rPr>
          <w:rFonts w:ascii="Traditional Arabic" w:hAnsi="Traditional Arabic" w:hint="cs"/>
          <w:sz w:val="34"/>
          <w:szCs w:val="34"/>
          <w:rtl/>
        </w:rPr>
        <w:t>ِ</w:t>
      </w:r>
      <w:r w:rsidRPr="00E15659">
        <w:rPr>
          <w:rFonts w:ascii="Traditional Arabic" w:hAnsi="Traditional Arabic"/>
          <w:sz w:val="34"/>
          <w:szCs w:val="34"/>
          <w:rtl/>
        </w:rPr>
        <w:t xml:space="preserve">بر مستقراً في قلب الإنسان؛ فيرى نفسه خيراً من غيره.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sz w:val="34"/>
          <w:szCs w:val="34"/>
          <w:rtl/>
        </w:rPr>
        <w:t>الثَّانية</w:t>
      </w:r>
      <w:r w:rsidRPr="00E15659">
        <w:rPr>
          <w:rFonts w:ascii="Traditional Arabic" w:hAnsi="Traditional Arabic" w:hint="cs"/>
          <w:sz w:val="34"/>
          <w:szCs w:val="34"/>
          <w:rtl/>
        </w:rPr>
        <w:t>: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أن يظهر الك</w:t>
      </w:r>
      <w:r w:rsidRPr="00E15659">
        <w:rPr>
          <w:rFonts w:ascii="Traditional Arabic" w:hAnsi="Traditional Arabic" w:hint="cs"/>
          <w:sz w:val="34"/>
          <w:szCs w:val="34"/>
          <w:rtl/>
        </w:rPr>
        <w:t>ِ</w:t>
      </w:r>
      <w:r w:rsidRPr="00E15659">
        <w:rPr>
          <w:rFonts w:ascii="Traditional Arabic" w:hAnsi="Traditional Arabic"/>
          <w:sz w:val="34"/>
          <w:szCs w:val="34"/>
          <w:rtl/>
        </w:rPr>
        <w:t>بر بأفعاله، كالت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رفع في المجالس، والإنكار على من يقصر في حقه.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sz w:val="34"/>
          <w:szCs w:val="34"/>
          <w:rtl/>
        </w:rPr>
        <w:t>الث</w:t>
      </w:r>
      <w:r w:rsidRPr="00E15659">
        <w:rPr>
          <w:rFonts w:ascii="Traditional Arabic" w:hAnsi="Traditional Arabic" w:hint="cs"/>
          <w:b/>
          <w:bCs/>
          <w:sz w:val="34"/>
          <w:szCs w:val="34"/>
          <w:rtl/>
        </w:rPr>
        <w:t>َّ</w:t>
      </w:r>
      <w:r w:rsidRPr="00E15659">
        <w:rPr>
          <w:rFonts w:ascii="Traditional Arabic" w:hAnsi="Traditional Arabic"/>
          <w:b/>
          <w:bCs/>
          <w:sz w:val="34"/>
          <w:szCs w:val="34"/>
          <w:rtl/>
        </w:rPr>
        <w:t>الثة</w:t>
      </w:r>
      <w:r w:rsidRPr="00E15659">
        <w:rPr>
          <w:rFonts w:ascii="Traditional Arabic" w:hAnsi="Traditional Arabic" w:hint="cs"/>
          <w:sz w:val="34"/>
          <w:szCs w:val="34"/>
          <w:rtl/>
        </w:rPr>
        <w:t>: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أن يظهر الك</w:t>
      </w:r>
      <w:r w:rsidRPr="00E15659">
        <w:rPr>
          <w:rFonts w:ascii="Traditional Arabic" w:hAnsi="Traditional Arabic" w:hint="cs"/>
          <w:sz w:val="34"/>
          <w:szCs w:val="34"/>
          <w:rtl/>
        </w:rPr>
        <w:t>ِ</w:t>
      </w:r>
      <w:r w:rsidRPr="00E15659">
        <w:rPr>
          <w:rFonts w:ascii="Traditional Arabic" w:hAnsi="Traditional Arabic"/>
          <w:sz w:val="34"/>
          <w:szCs w:val="34"/>
          <w:rtl/>
        </w:rPr>
        <w:t>بر بلسانه، كالد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عاوى والمفاخر، وتزكية الن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فس، وكالت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كبر بالنسب، أو بالمال، أو بالجمال، أو بالقو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ة وكثرة الأتباع، ونحو ذلك. </w:t>
      </w:r>
    </w:p>
    <w:p w:rsidR="00771113" w:rsidRPr="00E15659" w:rsidRDefault="00771113" w:rsidP="00771113">
      <w:pPr>
        <w:numPr>
          <w:ilvl w:val="0"/>
          <w:numId w:val="1"/>
        </w:numPr>
        <w:tabs>
          <w:tab w:val="left" w:pos="707"/>
        </w:tabs>
        <w:bidi/>
        <w:spacing w:after="0" w:line="240" w:lineRule="auto"/>
        <w:ind w:left="-1" w:firstLine="282"/>
        <w:jc w:val="lowKashida"/>
        <w:rPr>
          <w:rFonts w:ascii="Traditional Arabic" w:hAnsi="Traditional Arabic"/>
          <w:b/>
          <w:bCs/>
          <w:sz w:val="34"/>
          <w:szCs w:val="34"/>
          <w:rtl/>
        </w:rPr>
      </w:pPr>
      <w:r>
        <w:rPr>
          <w:rFonts w:ascii="Traditional Arabic" w:hAnsi="Traditional Arabic" w:hint="cs"/>
          <w:b/>
          <w:bCs/>
          <w:sz w:val="34"/>
          <w:szCs w:val="34"/>
          <w:rtl/>
        </w:rPr>
        <w:t>دواء</w:t>
      </w:r>
      <w:r w:rsidRPr="00E15659">
        <w:rPr>
          <w:rFonts w:ascii="Traditional Arabic" w:hAnsi="Traditional Arabic"/>
          <w:b/>
          <w:bCs/>
          <w:sz w:val="34"/>
          <w:szCs w:val="34"/>
          <w:rtl/>
        </w:rPr>
        <w:t xml:space="preserve"> الك</w:t>
      </w:r>
      <w:r w:rsidRPr="00E15659">
        <w:rPr>
          <w:rFonts w:ascii="Traditional Arabic" w:hAnsi="Traditional Arabic" w:hint="cs"/>
          <w:b/>
          <w:bCs/>
          <w:sz w:val="34"/>
          <w:szCs w:val="34"/>
          <w:rtl/>
        </w:rPr>
        <w:t>ِ</w:t>
      </w:r>
      <w:r w:rsidRPr="00E15659">
        <w:rPr>
          <w:rFonts w:ascii="Traditional Arabic" w:hAnsi="Traditional Arabic"/>
          <w:b/>
          <w:bCs/>
          <w:sz w:val="34"/>
          <w:szCs w:val="34"/>
          <w:rtl/>
        </w:rPr>
        <w:t xml:space="preserve">بر: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sz w:val="34"/>
          <w:szCs w:val="34"/>
          <w:rtl/>
        </w:rPr>
        <w:t>الك</w:t>
      </w:r>
      <w:r w:rsidRPr="00E15659">
        <w:rPr>
          <w:rFonts w:ascii="Traditional Arabic" w:hAnsi="Traditional Arabic" w:hint="cs"/>
          <w:sz w:val="34"/>
          <w:szCs w:val="34"/>
          <w:rtl/>
        </w:rPr>
        <w:t>ِ</w:t>
      </w:r>
      <w:r w:rsidRPr="00E15659">
        <w:rPr>
          <w:rFonts w:ascii="Traditional Arabic" w:hAnsi="Traditional Arabic"/>
          <w:sz w:val="34"/>
          <w:szCs w:val="34"/>
          <w:rtl/>
        </w:rPr>
        <w:t xml:space="preserve">بر من المهلكات، وعلاجه فرضُ عين، ولك في علاجه دواءان: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ال</w:t>
      </w:r>
      <w:r w:rsidRPr="00E15659">
        <w:rPr>
          <w:rFonts w:ascii="Traditional Arabic" w:hAnsi="Traditional Arabic"/>
          <w:b/>
          <w:bCs/>
          <w:sz w:val="34"/>
          <w:szCs w:val="34"/>
          <w:u w:val="single"/>
          <w:rtl/>
        </w:rPr>
        <w:t>أو</w:t>
      </w:r>
      <w:r w:rsidRPr="00E15659">
        <w:rPr>
          <w:rFonts w:ascii="Traditional Arabic" w:hAnsi="Traditional Arabic" w:hint="cs"/>
          <w:b/>
          <w:bCs/>
          <w:sz w:val="34"/>
          <w:szCs w:val="34"/>
          <w:u w:val="single"/>
          <w:rtl/>
        </w:rPr>
        <w:t>َّ</w:t>
      </w:r>
      <w:r w:rsidRPr="00E15659">
        <w:rPr>
          <w:rFonts w:ascii="Traditional Arabic" w:hAnsi="Traditional Arabic"/>
          <w:b/>
          <w:bCs/>
          <w:sz w:val="34"/>
          <w:szCs w:val="34"/>
          <w:u w:val="single"/>
          <w:rtl/>
        </w:rPr>
        <w:t>ل</w:t>
      </w:r>
      <w:r w:rsidRPr="00E15659">
        <w:rPr>
          <w:rFonts w:ascii="Traditional Arabic" w:hAnsi="Traditional Arabic" w:hint="cs"/>
          <w:b/>
          <w:bCs/>
          <w:sz w:val="34"/>
          <w:szCs w:val="34"/>
          <w:rtl/>
        </w:rPr>
        <w:t>: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أن يعرف الإنسان نفسه، ويعرف ربه.. أن يعرف نفسه بالض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عف، ويعرف رب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ه بالقوة،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/>
          <w:sz w:val="34"/>
          <w:szCs w:val="34"/>
          <w:rtl/>
        </w:rPr>
        <w:t>أن يعرف نفسه بالفقر، ويعرف رب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ه بالغنى.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sz w:val="34"/>
          <w:szCs w:val="34"/>
          <w:rtl/>
        </w:rPr>
        <w:t xml:space="preserve">قال الأحنف: عجبت لمن جرى في مجرى البول مرتين، كيف يتكبر؟!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sz w:val="34"/>
          <w:szCs w:val="34"/>
          <w:rtl/>
        </w:rPr>
        <w:t>مَن تكب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ر بن</w:t>
      </w:r>
      <w:r w:rsidRPr="00E15659">
        <w:rPr>
          <w:rFonts w:ascii="Traditional Arabic" w:hAnsi="Traditional Arabic" w:hint="cs"/>
          <w:sz w:val="34"/>
          <w:szCs w:val="34"/>
          <w:rtl/>
        </w:rPr>
        <w:t>َ</w:t>
      </w:r>
      <w:r w:rsidRPr="00E15659">
        <w:rPr>
          <w:rFonts w:ascii="Traditional Arabic" w:hAnsi="Traditional Arabic"/>
          <w:sz w:val="34"/>
          <w:szCs w:val="34"/>
          <w:rtl/>
        </w:rPr>
        <w:t>س</w:t>
      </w:r>
      <w:r w:rsidRPr="00E15659">
        <w:rPr>
          <w:rFonts w:ascii="Traditional Arabic" w:hAnsi="Traditional Arabic" w:hint="cs"/>
          <w:sz w:val="34"/>
          <w:szCs w:val="34"/>
          <w:rtl/>
        </w:rPr>
        <w:t>َ</w:t>
      </w:r>
      <w:r w:rsidRPr="00E15659">
        <w:rPr>
          <w:rFonts w:ascii="Traditional Arabic" w:hAnsi="Traditional Arabic"/>
          <w:sz w:val="34"/>
          <w:szCs w:val="34"/>
          <w:rtl/>
        </w:rPr>
        <w:t>به، فليعلم أن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أباه القريب نطفة مذرة، والبعيد تراب؛ ومن تكب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ر بجماله فلينظر إلى باطنه نظر</w:t>
      </w:r>
      <w:r w:rsidRPr="00E15659">
        <w:rPr>
          <w:rFonts w:ascii="Traditional Arabic" w:hAnsi="Traditional Arabic" w:hint="cs"/>
          <w:sz w:val="34"/>
          <w:szCs w:val="34"/>
          <w:rtl/>
        </w:rPr>
        <w:t>ةَ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العقلاء، ومن تكب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ر بغن</w:t>
      </w:r>
      <w:r w:rsidRPr="00E15659">
        <w:rPr>
          <w:rFonts w:ascii="Traditional Arabic" w:hAnsi="Traditional Arabic" w:hint="cs"/>
          <w:sz w:val="34"/>
          <w:szCs w:val="34"/>
          <w:rtl/>
        </w:rPr>
        <w:t>اه فلي</w:t>
      </w:r>
      <w:r w:rsidRPr="00E15659">
        <w:rPr>
          <w:rFonts w:ascii="Traditional Arabic" w:hAnsi="Traditional Arabic"/>
          <w:sz w:val="34"/>
          <w:szCs w:val="34"/>
          <w:rtl/>
        </w:rPr>
        <w:t>تأم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ل خلقاً من اليهود وجدهم أغنى منه، فأفٍّ لشرفٍ </w:t>
      </w:r>
      <w:r w:rsidRPr="00E15659">
        <w:rPr>
          <w:rFonts w:ascii="Traditional Arabic" w:hAnsi="Traditional Arabic"/>
          <w:sz w:val="34"/>
          <w:szCs w:val="34"/>
          <w:rtl/>
        </w:rPr>
        <w:lastRenderedPageBreak/>
        <w:t>تسبق به اليهود إلى النَّار، ويستلبه الس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ارق في لحظةٍ فيعود صاحبه ذليلاً؛ ومن تكب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ر بعلم</w:t>
      </w:r>
      <w:r w:rsidRPr="00E15659">
        <w:rPr>
          <w:rFonts w:ascii="Traditional Arabic" w:hAnsi="Traditional Arabic" w:hint="cs"/>
          <w:sz w:val="34"/>
          <w:szCs w:val="34"/>
          <w:rtl/>
        </w:rPr>
        <w:t>ه</w:t>
      </w:r>
      <w:r w:rsidRPr="00E15659">
        <w:rPr>
          <w:rFonts w:ascii="Traditional Arabic" w:hAnsi="Traditional Arabic"/>
          <w:sz w:val="34"/>
          <w:szCs w:val="34"/>
          <w:rtl/>
        </w:rPr>
        <w:t>، فليعل</w:t>
      </w:r>
      <w:r w:rsidRPr="00E15659">
        <w:rPr>
          <w:rFonts w:ascii="Traditional Arabic" w:hAnsi="Traditional Arabic" w:hint="cs"/>
          <w:sz w:val="34"/>
          <w:szCs w:val="34"/>
          <w:rtl/>
        </w:rPr>
        <w:t>َ</w:t>
      </w:r>
      <w:r w:rsidRPr="00E15659">
        <w:rPr>
          <w:rFonts w:ascii="Traditional Arabic" w:hAnsi="Traditional Arabic"/>
          <w:sz w:val="34"/>
          <w:szCs w:val="34"/>
          <w:rtl/>
        </w:rPr>
        <w:t>م أن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حج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>ة الله تعالى على العال</w:t>
      </w:r>
      <w:r>
        <w:rPr>
          <w:rFonts w:ascii="Traditional Arabic" w:hAnsi="Traditional Arabic" w:hint="cs"/>
          <w:sz w:val="34"/>
          <w:szCs w:val="34"/>
          <w:rtl/>
        </w:rPr>
        <w:t>ِ</w:t>
      </w:r>
      <w:r w:rsidRPr="00E15659">
        <w:rPr>
          <w:rFonts w:ascii="Traditional Arabic" w:hAnsi="Traditional Arabic"/>
          <w:sz w:val="34"/>
          <w:szCs w:val="34"/>
          <w:rtl/>
        </w:rPr>
        <w:t>م آكد من حج</w:t>
      </w:r>
      <w:r w:rsidRPr="00E15659">
        <w:rPr>
          <w:rFonts w:ascii="Traditional Arabic" w:hAnsi="Traditional Arabic" w:hint="cs"/>
          <w:sz w:val="34"/>
          <w:szCs w:val="34"/>
          <w:rtl/>
        </w:rPr>
        <w:t>َّ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ته على الجاهل..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b/>
          <w:bCs/>
          <w:sz w:val="34"/>
          <w:szCs w:val="34"/>
          <w:u w:val="single"/>
          <w:rtl/>
        </w:rPr>
        <w:t>ثانياً</w:t>
      </w:r>
      <w:r w:rsidRPr="00E15659">
        <w:rPr>
          <w:rFonts w:ascii="Traditional Arabic" w:hAnsi="Traditional Arabic" w:hint="cs"/>
          <w:b/>
          <w:bCs/>
          <w:sz w:val="34"/>
          <w:szCs w:val="34"/>
          <w:rtl/>
        </w:rPr>
        <w:t>: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أن تصحب المتواضعين، وتهجر المتكبرين، قال </w:t>
      </w:r>
      <w:r w:rsidRPr="00E15659">
        <w:rPr>
          <w:rFonts w:ascii="Traditional Arabic" w:hAnsi="Traditional Arabic"/>
          <w:sz w:val="34"/>
          <w:szCs w:val="34"/>
        </w:rPr>
        <w:sym w:font="AGA Arabesque" w:char="F072"/>
      </w:r>
      <w:r w:rsidRPr="00E15659">
        <w:rPr>
          <w:rFonts w:ascii="Traditional Arabic" w:hAnsi="Traditional Arabic"/>
          <w:sz w:val="34"/>
          <w:szCs w:val="34"/>
          <w:rtl/>
        </w:rPr>
        <w:t xml:space="preserve">: </w:t>
      </w:r>
      <w:r w:rsidRPr="00E15659">
        <w:rPr>
          <w:rFonts w:ascii="Arial" w:hAnsi="Arial"/>
          <w:b/>
          <w:bCs/>
          <w:sz w:val="34"/>
          <w:szCs w:val="34"/>
          <w:rtl/>
        </w:rPr>
        <w:t>«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اللهُمَّ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أَحْيِنِي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مِسْكِينًا،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وَأَمِتْنِي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مِسْكِينًا،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وَاحْشُرْنِي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فِي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زَمْرَةِ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الْمَسَاكِينِ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يَوْمَ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الْقِيَامَةِ</w:t>
      </w:r>
      <w:r w:rsidRPr="00E15659">
        <w:rPr>
          <w:rFonts w:ascii="Arial" w:hAnsi="Arial"/>
          <w:b/>
          <w:bCs/>
          <w:sz w:val="34"/>
          <w:szCs w:val="34"/>
          <w:rtl/>
        </w:rPr>
        <w:t>»</w:t>
      </w:r>
      <w:r w:rsidRPr="00E15659">
        <w:rPr>
          <w:rFonts w:ascii="Traditional Arabic" w:hAnsi="Traditional Arabic" w:hint="cs"/>
          <w:sz w:val="34"/>
          <w:szCs w:val="34"/>
          <w:rtl/>
        </w:rPr>
        <w:t>، فَقَالَتْ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عَائِشَةُ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رَضِيَ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اللهُ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عَنْهَا</w:t>
      </w:r>
      <w:r w:rsidRPr="00E15659">
        <w:rPr>
          <w:rFonts w:ascii="Traditional Arabic" w:hAnsi="Traditional Arabic"/>
          <w:sz w:val="34"/>
          <w:szCs w:val="34"/>
          <w:rtl/>
        </w:rPr>
        <w:t xml:space="preserve">: </w:t>
      </w:r>
      <w:r w:rsidRPr="00E15659">
        <w:rPr>
          <w:rFonts w:ascii="Traditional Arabic" w:hAnsi="Traditional Arabic" w:hint="cs"/>
          <w:sz w:val="34"/>
          <w:szCs w:val="34"/>
          <w:rtl/>
        </w:rPr>
        <w:t>لِمَ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يَا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رَسُولَ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اللهِ؟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 w:hint="cs"/>
          <w:sz w:val="34"/>
          <w:szCs w:val="34"/>
          <w:rtl/>
        </w:rPr>
        <w:t>قَالَ</w:t>
      </w:r>
      <w:r w:rsidRPr="00E15659">
        <w:rPr>
          <w:rFonts w:ascii="Traditional Arabic" w:hAnsi="Traditional Arabic"/>
          <w:sz w:val="34"/>
          <w:szCs w:val="34"/>
          <w:rtl/>
        </w:rPr>
        <w:t xml:space="preserve">: </w:t>
      </w:r>
      <w:r w:rsidRPr="00E15659">
        <w:rPr>
          <w:rFonts w:ascii="Arial" w:hAnsi="Arial"/>
          <w:b/>
          <w:bCs/>
          <w:sz w:val="34"/>
          <w:szCs w:val="34"/>
          <w:rtl/>
        </w:rPr>
        <w:t>«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لِأَنَّهُمْ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يَدْخُلُونَ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الْجَنَّةَ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قَبْلَ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الْأَغْنِيَاءِ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بِأَرْبَعِينَ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خَرِيفًا،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يَا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عَائِشَةُ،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لَا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تَرُدِّي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الْمَسَاكِينَ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وَلَوْ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بِشِقِّ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تَمْرَةٍ،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يَا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عَائِشَةُ،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أَحِبِّي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الْمَسَاكِينَ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وَقَرِّبِيهِمْ،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فَإِنَّ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اللهَ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تَعَالَى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يُقَرِّبُكِ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يَوْمَ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الْقِيَامَةِ</w:t>
      </w:r>
      <w:r w:rsidRPr="00E15659">
        <w:rPr>
          <w:rFonts w:ascii="Arial" w:hAnsi="Arial"/>
          <w:b/>
          <w:bCs/>
          <w:sz w:val="34"/>
          <w:szCs w:val="34"/>
          <w:rtl/>
        </w:rPr>
        <w:t>»</w:t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(</w:t>
      </w:r>
      <w:r w:rsidRPr="00E15659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footnoteReference w:id="6"/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b/>
          <w:bCs/>
          <w:sz w:val="34"/>
          <w:szCs w:val="34"/>
          <w:rtl/>
        </w:rPr>
        <w:t>.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</w:p>
    <w:p w:rsidR="00771113" w:rsidRPr="00E15659" w:rsidRDefault="00771113" w:rsidP="00771113">
      <w:pPr>
        <w:tabs>
          <w:tab w:val="left" w:pos="707"/>
        </w:tabs>
        <w:bidi/>
        <w:ind w:left="-1" w:firstLine="282"/>
        <w:jc w:val="lowKashida"/>
        <w:rPr>
          <w:rFonts w:ascii="Traditional Arabic" w:hAnsi="Traditional Arabic"/>
          <w:sz w:val="34"/>
          <w:szCs w:val="34"/>
          <w:rtl/>
        </w:rPr>
      </w:pPr>
      <w:r w:rsidRPr="00E15659">
        <w:rPr>
          <w:rFonts w:ascii="Traditional Arabic" w:hAnsi="Traditional Arabic"/>
          <w:sz w:val="34"/>
          <w:szCs w:val="34"/>
          <w:rtl/>
        </w:rPr>
        <w:t>وقال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 رسول الله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</w:t>
      </w:r>
      <w:r w:rsidRPr="00E15659">
        <w:rPr>
          <w:rFonts w:ascii="Traditional Arabic" w:hAnsi="Traditional Arabic"/>
          <w:sz w:val="34"/>
          <w:szCs w:val="34"/>
        </w:rPr>
        <w:sym w:font="AGA Arabesque" w:char="F072"/>
      </w:r>
      <w:r w:rsidRPr="00E15659">
        <w:rPr>
          <w:rFonts w:ascii="Traditional Arabic" w:hAnsi="Traditional Arabic"/>
          <w:sz w:val="34"/>
          <w:szCs w:val="34"/>
          <w:rtl/>
        </w:rPr>
        <w:t xml:space="preserve">: </w:t>
      </w:r>
      <w:r w:rsidRPr="00E15659">
        <w:rPr>
          <w:rFonts w:ascii="Arial" w:hAnsi="Arial"/>
          <w:b/>
          <w:bCs/>
          <w:sz w:val="34"/>
          <w:szCs w:val="34"/>
          <w:rtl/>
        </w:rPr>
        <w:t>«.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.</w:t>
      </w:r>
      <w:r w:rsidRPr="00E15659">
        <w:rPr>
          <w:rFonts w:ascii="Arial" w:hAnsi="Arial"/>
          <w:b/>
          <w:bCs/>
          <w:sz w:val="34"/>
          <w:szCs w:val="34"/>
          <w:rtl/>
        </w:rPr>
        <w:t>.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وَمَا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تَوَاضَعَ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أَحَدٌ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لِلَّهِ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ألا 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رَفَعَهُ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اللَّهُ</w:t>
      </w:r>
      <w:r w:rsidRPr="00E15659">
        <w:rPr>
          <w:rFonts w:ascii="Arial" w:hAnsi="Arial"/>
          <w:b/>
          <w:bCs/>
          <w:sz w:val="34"/>
          <w:szCs w:val="34"/>
          <w:rtl/>
        </w:rPr>
        <w:t>»</w:t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(</w:t>
      </w:r>
      <w:r w:rsidRPr="00E15659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footnoteReference w:id="7"/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sz w:val="34"/>
          <w:szCs w:val="34"/>
          <w:rtl/>
        </w:rPr>
        <w:t xml:space="preserve">. وقال 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النَّبيُّ </w:t>
      </w:r>
      <w:r w:rsidRPr="00E15659">
        <w:rPr>
          <w:rFonts w:ascii="Traditional Arabic" w:hAnsi="Traditional Arabic"/>
          <w:sz w:val="34"/>
          <w:szCs w:val="34"/>
        </w:rPr>
        <w:sym w:font="AGA Arabesque" w:char="F072"/>
      </w:r>
      <w:r w:rsidRPr="00E15659">
        <w:rPr>
          <w:rFonts w:ascii="Traditional Arabic" w:hAnsi="Traditional Arabic"/>
          <w:sz w:val="34"/>
          <w:szCs w:val="34"/>
          <w:rtl/>
        </w:rPr>
        <w:t xml:space="preserve">: </w:t>
      </w:r>
      <w:r w:rsidRPr="00E15659">
        <w:rPr>
          <w:rFonts w:ascii="Arial" w:hAnsi="Arial"/>
          <w:b/>
          <w:bCs/>
          <w:sz w:val="34"/>
          <w:szCs w:val="34"/>
          <w:rtl/>
        </w:rPr>
        <w:t>«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إِنَّ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اللَّهَ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أَوْحَى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إِلَيَّ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أَنْ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تَوَاضَعُوا،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حَتَّى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لاَ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يَفْخَرَ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أَحَدٌ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عَلَى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أَحَدٍ، وَلاَ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يَبْغِىَ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أَحَدٌ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عَلَى</w:t>
      </w:r>
      <w:r w:rsidRPr="00E15659">
        <w:rPr>
          <w:rFonts w:ascii="Arial" w:hAnsi="Arial"/>
          <w:b/>
          <w:bCs/>
          <w:sz w:val="34"/>
          <w:szCs w:val="34"/>
          <w:rtl/>
        </w:rPr>
        <w:t xml:space="preserve"> </w:t>
      </w:r>
      <w:r w:rsidRPr="00E15659">
        <w:rPr>
          <w:rFonts w:ascii="Arial" w:hAnsi="Arial" w:hint="cs"/>
          <w:b/>
          <w:bCs/>
          <w:sz w:val="34"/>
          <w:szCs w:val="34"/>
          <w:rtl/>
        </w:rPr>
        <w:t>أَحَدٍ</w:t>
      </w:r>
      <w:r w:rsidRPr="00E15659">
        <w:rPr>
          <w:rFonts w:ascii="Arial" w:hAnsi="Arial"/>
          <w:b/>
          <w:bCs/>
          <w:sz w:val="34"/>
          <w:szCs w:val="34"/>
          <w:rtl/>
        </w:rPr>
        <w:t>»</w:t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(</w:t>
      </w:r>
      <w:r w:rsidRPr="00E15659">
        <w:rPr>
          <w:rFonts w:ascii="Traditional Arabic" w:hAnsi="Traditional Arabic"/>
          <w:b/>
          <w:bCs/>
          <w:sz w:val="34"/>
          <w:szCs w:val="34"/>
          <w:vertAlign w:val="superscript"/>
          <w:rtl/>
        </w:rPr>
        <w:footnoteReference w:id="8"/>
      </w:r>
      <w:r w:rsidRPr="00E15659">
        <w:rPr>
          <w:rFonts w:ascii="Traditional Arabic" w:hAnsi="Traditional Arabic" w:hint="cs"/>
          <w:b/>
          <w:bCs/>
          <w:sz w:val="34"/>
          <w:szCs w:val="34"/>
          <w:vertAlign w:val="superscript"/>
          <w:rtl/>
        </w:rPr>
        <w:t>)</w:t>
      </w:r>
      <w:r w:rsidRPr="00E15659">
        <w:rPr>
          <w:rFonts w:ascii="Traditional Arabic" w:hAnsi="Traditional Arabic"/>
          <w:sz w:val="34"/>
          <w:szCs w:val="34"/>
          <w:rtl/>
        </w:rPr>
        <w:t>.</w:t>
      </w:r>
      <w:r w:rsidRPr="00E15659">
        <w:rPr>
          <w:rFonts w:ascii="Traditional Arabic" w:hAnsi="Traditional Arabic" w:hint="cs"/>
          <w:sz w:val="34"/>
          <w:szCs w:val="34"/>
          <w:rtl/>
        </w:rPr>
        <w:t xml:space="preserve"> </w:t>
      </w:r>
    </w:p>
    <w:p w:rsidR="00771113" w:rsidRPr="00FF317B" w:rsidRDefault="00771113" w:rsidP="00771113">
      <w:pPr>
        <w:tabs>
          <w:tab w:val="left" w:pos="707"/>
        </w:tabs>
        <w:bidi/>
        <w:ind w:left="-1" w:firstLine="282"/>
        <w:rPr>
          <w:rFonts w:ascii="Times New Roman" w:eastAsia="Times New Roman" w:hAnsi="Times New Roman" w:hint="cs"/>
          <w:sz w:val="34"/>
          <w:szCs w:val="34"/>
          <w:rtl/>
        </w:rPr>
      </w:pPr>
      <w:r w:rsidRPr="00E15659">
        <w:rPr>
          <w:rFonts w:ascii="Traditional Arabic" w:hAnsi="Traditional Arabic" w:hint="cs"/>
          <w:sz w:val="34"/>
          <w:szCs w:val="34"/>
          <w:rtl/>
        </w:rPr>
        <w:t xml:space="preserve"> </w:t>
      </w:r>
      <w:r>
        <w:rPr>
          <w:rFonts w:ascii="Traditional Arabic" w:hAnsi="Traditional Arabic" w:hint="cs"/>
          <w:sz w:val="34"/>
          <w:szCs w:val="34"/>
          <w:rtl/>
        </w:rPr>
        <w:t xml:space="preserve">هذا حديثي لكم </w:t>
      </w:r>
      <w:r>
        <w:rPr>
          <w:rFonts w:ascii="Times New Roman" w:eastAsia="Times New Roman" w:hAnsi="Times New Roman" w:hint="cs"/>
          <w:sz w:val="34"/>
          <w:szCs w:val="34"/>
          <w:rtl/>
        </w:rPr>
        <w:t>عن أول معصية</w:t>
      </w:r>
      <w:r w:rsidRPr="00E15659">
        <w:rPr>
          <w:rFonts w:ascii="Traditional Arabic" w:hAnsi="Traditional Arabic"/>
          <w:sz w:val="34"/>
          <w:szCs w:val="34"/>
          <w:rtl/>
        </w:rPr>
        <w:t xml:space="preserve"> عُصِي الله تعالى بها</w:t>
      </w:r>
      <w:r>
        <w:rPr>
          <w:rFonts w:ascii="Times New Roman" w:eastAsia="Times New Roman" w:hAnsi="Times New Roman" w:hint="cs"/>
          <w:sz w:val="34"/>
          <w:szCs w:val="34"/>
          <w:rtl/>
        </w:rPr>
        <w:t>... عن تعريفه ودرجاته وعلاجه ،</w:t>
      </w:r>
      <w:r>
        <w:rPr>
          <w:rFonts w:ascii="Traditional Arabic" w:hAnsi="Traditional Arabic" w:hint="cs"/>
          <w:sz w:val="34"/>
          <w:szCs w:val="34"/>
          <w:rtl/>
        </w:rPr>
        <w:t>سلَّمنا الله وإياكم من كل إثم، وغنَّمنا من كل بر، وأكرمنا بالجنة ونجانا من النار</w:t>
      </w:r>
    </w:p>
    <w:p w:rsidR="00FA34FE" w:rsidRPr="005F2AEB" w:rsidRDefault="00771113" w:rsidP="00771113">
      <w:pPr>
        <w:pStyle w:val="Heading1"/>
        <w:ind w:left="-1" w:firstLine="0"/>
        <w:rPr>
          <w:rFonts w:ascii="Traditional Arabic" w:hAnsi="Traditional Arabic" w:hint="cs"/>
          <w:color w:val="1D1B11"/>
          <w:sz w:val="34"/>
          <w:rtl/>
        </w:rPr>
      </w:pPr>
      <w:r>
        <w:rPr>
          <w:rFonts w:ascii="Traditional Arabic" w:hAnsi="Traditional Arabic" w:hint="cs"/>
          <w:sz w:val="34"/>
          <w:rtl/>
        </w:rPr>
        <w:t>والحمد لله رب العالمين</w:t>
      </w:r>
    </w:p>
    <w:sectPr w:rsidR="00FA34FE" w:rsidRPr="005F2AEB" w:rsidSect="00FA34FE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96E" w:rsidRDefault="000D796E" w:rsidP="00FA34FE">
      <w:pPr>
        <w:spacing w:after="0" w:line="240" w:lineRule="auto"/>
      </w:pPr>
      <w:r>
        <w:separator/>
      </w:r>
    </w:p>
  </w:endnote>
  <w:endnote w:type="continuationSeparator" w:id="1">
    <w:p w:rsidR="000D796E" w:rsidRDefault="000D796E" w:rsidP="00FA3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una Black">
    <w:charset w:val="B2"/>
    <w:family w:val="auto"/>
    <w:pitch w:val="variable"/>
    <w:sig w:usb0="00002001" w:usb1="80000000" w:usb2="00000008" w:usb3="00000000" w:csb0="00000040" w:csb1="00000000"/>
  </w:font>
  <w:font w:name="Rateb lotusb22"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96E" w:rsidRDefault="000D796E" w:rsidP="00FA34FE">
      <w:pPr>
        <w:spacing w:after="0" w:line="240" w:lineRule="auto"/>
      </w:pPr>
      <w:r>
        <w:separator/>
      </w:r>
    </w:p>
  </w:footnote>
  <w:footnote w:type="continuationSeparator" w:id="1">
    <w:p w:rsidR="000D796E" w:rsidRDefault="000D796E" w:rsidP="00FA34FE">
      <w:pPr>
        <w:spacing w:after="0" w:line="240" w:lineRule="auto"/>
      </w:pPr>
      <w:r>
        <w:continuationSeparator/>
      </w:r>
    </w:p>
  </w:footnote>
  <w:footnote w:id="2">
    <w:p w:rsidR="00771113" w:rsidRPr="001F1752" w:rsidRDefault="00771113" w:rsidP="00771113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التِّرمذي في "جامعه" [4/655]، وأحمد في "مسنده" [11/260].</w:t>
      </w:r>
    </w:p>
  </w:footnote>
  <w:footnote w:id="3">
    <w:p w:rsidR="00771113" w:rsidRPr="001F1752" w:rsidRDefault="00771113" w:rsidP="00771113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مسلم في "صحيحه" رقم (91).</w:t>
      </w:r>
    </w:p>
  </w:footnote>
  <w:footnote w:id="4">
    <w:p w:rsidR="00771113" w:rsidRPr="001F1752" w:rsidRDefault="00771113" w:rsidP="00771113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البخاري في "صحيحه" رقم (4850)، ومسلم في "صحيحه" رقم (2846).</w:t>
      </w:r>
    </w:p>
  </w:footnote>
  <w:footnote w:id="5">
    <w:p w:rsidR="00771113" w:rsidRPr="001F1752" w:rsidRDefault="00771113" w:rsidP="00771113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أبو داود في "سننه" [4/102]، وابن ماجه في "سننه" [4/178].</w:t>
      </w:r>
    </w:p>
  </w:footnote>
  <w:footnote w:id="6">
    <w:p w:rsidR="00771113" w:rsidRPr="001F1752" w:rsidRDefault="00771113" w:rsidP="00771113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التِّرمذي في "جامعه" [4/577]، والبيهقي في "شعب الإيمان" [3/51].</w:t>
      </w:r>
    </w:p>
  </w:footnote>
  <w:footnote w:id="7">
    <w:p w:rsidR="00771113" w:rsidRPr="001F1752" w:rsidRDefault="00771113" w:rsidP="00771113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مسلم في "صحيحه" رقم (2588)، والتِّرمذي في "جامعه" [4/376].</w:t>
      </w:r>
    </w:p>
  </w:footnote>
  <w:footnote w:id="8">
    <w:p w:rsidR="00771113" w:rsidRPr="001F1752" w:rsidRDefault="00771113" w:rsidP="00771113">
      <w:pPr>
        <w:pStyle w:val="FootnoteText"/>
        <w:rPr>
          <w:rFonts w:ascii="Traditional Arabic" w:hAnsi="Traditional Arabic"/>
          <w:sz w:val="28"/>
          <w:szCs w:val="28"/>
        </w:rPr>
      </w:pPr>
      <w:r w:rsidRPr="001F1752">
        <w:rPr>
          <w:rFonts w:ascii="Traditional Arabic" w:hAnsi="Traditional Arabic"/>
          <w:sz w:val="28"/>
          <w:szCs w:val="28"/>
          <w:rtl/>
        </w:rPr>
        <w:t>(</w:t>
      </w:r>
      <w:r w:rsidRPr="001F1752">
        <w:rPr>
          <w:rFonts w:ascii="Traditional Arabic" w:hAnsi="Traditional Arabic"/>
          <w:sz w:val="28"/>
          <w:szCs w:val="28"/>
        </w:rPr>
        <w:footnoteRef/>
      </w:r>
      <w:r w:rsidRPr="001F1752">
        <w:rPr>
          <w:rFonts w:ascii="Traditional Arabic" w:hAnsi="Traditional Arabic"/>
          <w:sz w:val="28"/>
          <w:szCs w:val="28"/>
          <w:rtl/>
        </w:rPr>
        <w:t>) أخرجه مسلم في "صحيحه" رقم (2865)، وأبو داود في "سننه" [4/425].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FF43DF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975A9F"/>
    <w:multiLevelType w:val="hybridMultilevel"/>
    <w:tmpl w:val="87F0980C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">
    <w:nsid w:val="730552C1"/>
    <w:multiLevelType w:val="hybridMultilevel"/>
    <w:tmpl w:val="E0FA92F2"/>
    <w:lvl w:ilvl="0" w:tplc="2AA67A38">
      <w:start w:val="1"/>
      <w:numFmt w:val="bullet"/>
      <w:lvlRestart w:val="0"/>
      <w:lvlText w:val="-"/>
      <w:lvlJc w:val="left"/>
      <w:pPr>
        <w:ind w:left="860" w:hanging="363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>
    <w:nsid w:val="7A2F2EB9"/>
    <w:multiLevelType w:val="hybridMultilevel"/>
    <w:tmpl w:val="5DA862B0"/>
    <w:lvl w:ilvl="0" w:tplc="37867730">
      <w:start w:val="1"/>
      <w:numFmt w:val="bullet"/>
      <w:pStyle w:val="Heading3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AC0AF6"/>
    <w:multiLevelType w:val="hybridMultilevel"/>
    <w:tmpl w:val="57F25CB2"/>
    <w:lvl w:ilvl="0" w:tplc="800241D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4FE"/>
    <w:rsid w:val="000D796E"/>
    <w:rsid w:val="005F2AEB"/>
    <w:rsid w:val="00771113"/>
    <w:rsid w:val="00776928"/>
    <w:rsid w:val="00B76B29"/>
    <w:rsid w:val="00BB6847"/>
    <w:rsid w:val="00BC551B"/>
    <w:rsid w:val="00C51A19"/>
    <w:rsid w:val="00D21813"/>
    <w:rsid w:val="00E4722C"/>
    <w:rsid w:val="00FA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928"/>
  </w:style>
  <w:style w:type="paragraph" w:styleId="Heading1">
    <w:name w:val="heading 1"/>
    <w:basedOn w:val="Normal"/>
    <w:next w:val="Normal"/>
    <w:link w:val="Heading1Char"/>
    <w:uiPriority w:val="9"/>
    <w:qFormat/>
    <w:rsid w:val="00FA34FE"/>
    <w:pPr>
      <w:bidi/>
      <w:spacing w:after="0" w:line="240" w:lineRule="auto"/>
      <w:ind w:left="424" w:firstLine="283"/>
      <w:jc w:val="center"/>
      <w:outlineLvl w:val="0"/>
    </w:pPr>
    <w:rPr>
      <w:rFonts w:ascii="Calibri" w:eastAsia="Calibri" w:hAnsi="Calibri" w:cs="Muna Black"/>
      <w:b/>
      <w:bCs/>
      <w:sz w:val="20"/>
      <w:szCs w:val="34"/>
    </w:rPr>
  </w:style>
  <w:style w:type="paragraph" w:styleId="Heading2">
    <w:name w:val="heading 2"/>
    <w:aliases w:val="عنوان الخطب"/>
    <w:basedOn w:val="Normal"/>
    <w:next w:val="Normal"/>
    <w:link w:val="Heading2Char"/>
    <w:uiPriority w:val="9"/>
    <w:unhideWhenUsed/>
    <w:qFormat/>
    <w:rsid w:val="00FA34FE"/>
    <w:pPr>
      <w:tabs>
        <w:tab w:val="left" w:pos="566"/>
      </w:tabs>
      <w:bidi/>
      <w:spacing w:after="0"/>
      <w:ind w:firstLine="140"/>
      <w:jc w:val="lowKashida"/>
      <w:outlineLvl w:val="1"/>
    </w:pPr>
    <w:rPr>
      <w:rFonts w:ascii="Rateb lotusb22" w:eastAsia="Calibri" w:hAnsi="Rateb lotusb22" w:cs="PT Bold Heading"/>
      <w:sz w:val="32"/>
      <w:szCs w:val="32"/>
      <w:lang w:bidi="ar-SY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34FE"/>
    <w:pPr>
      <w:keepNext/>
      <w:numPr>
        <w:numId w:val="2"/>
      </w:numPr>
      <w:bidi/>
      <w:spacing w:before="240" w:after="60" w:line="240" w:lineRule="auto"/>
      <w:jc w:val="both"/>
      <w:outlineLvl w:val="2"/>
    </w:pPr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FA34FE"/>
    <w:pPr>
      <w:keepNext w:val="0"/>
      <w:numPr>
        <w:numId w:val="0"/>
      </w:numPr>
      <w:spacing w:before="0" w:after="0" w:line="276" w:lineRule="auto"/>
      <w:jc w:val="left"/>
      <w:outlineLvl w:val="3"/>
    </w:pPr>
    <w:rPr>
      <w:rFonts w:ascii="Calibri" w:hAnsi="Calibri" w:cs="DecoType Naskh"/>
      <w:b w:val="0"/>
      <w:bCs w:val="0"/>
      <w:sz w:val="3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34FE"/>
    <w:pPr>
      <w:bidi/>
      <w:spacing w:before="240" w:after="60"/>
      <w:outlineLvl w:val="4"/>
    </w:pPr>
    <w:rPr>
      <w:rFonts w:ascii="Cambria" w:eastAsia="Times New Roman" w:hAnsi="Cambria" w:cs="Simplified Arabic"/>
      <w:color w:val="0070C0"/>
      <w:sz w:val="2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34F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A34FE"/>
    <w:rPr>
      <w:rFonts w:ascii="Calibri" w:eastAsia="Calibri" w:hAnsi="Calibri" w:cs="Muna Black"/>
      <w:b/>
      <w:bCs/>
      <w:sz w:val="20"/>
      <w:szCs w:val="34"/>
    </w:rPr>
  </w:style>
  <w:style w:type="character" w:customStyle="1" w:styleId="Heading2Char">
    <w:name w:val="Heading 2 Char"/>
    <w:aliases w:val="عنوان الخطب Char"/>
    <w:basedOn w:val="DefaultParagraphFont"/>
    <w:link w:val="Heading2"/>
    <w:uiPriority w:val="9"/>
    <w:rsid w:val="00FA34FE"/>
    <w:rPr>
      <w:rFonts w:ascii="Rateb lotusb22" w:eastAsia="Calibri" w:hAnsi="Rateb lotusb22" w:cs="PT Bold Heading"/>
      <w:sz w:val="32"/>
      <w:szCs w:val="32"/>
      <w:lang w:bidi="ar-SY"/>
    </w:rPr>
  </w:style>
  <w:style w:type="character" w:customStyle="1" w:styleId="Heading3Char">
    <w:name w:val="Heading 3 Char"/>
    <w:basedOn w:val="DefaultParagraphFont"/>
    <w:link w:val="Heading3"/>
    <w:uiPriority w:val="9"/>
    <w:rsid w:val="00FA34FE"/>
    <w:rPr>
      <w:rFonts w:ascii="Traditional Arabic" w:eastAsia="Times New Roman" w:hAnsi="Traditional Arabic" w:cs="Traditional Arabic"/>
      <w:b/>
      <w:bCs/>
      <w:sz w:val="34"/>
      <w:szCs w:val="34"/>
      <w:lang w:bidi="ar-SY"/>
    </w:rPr>
  </w:style>
  <w:style w:type="character" w:customStyle="1" w:styleId="Heading4Char">
    <w:name w:val="Heading 4 Char"/>
    <w:basedOn w:val="DefaultParagraphFont"/>
    <w:link w:val="Heading4"/>
    <w:uiPriority w:val="9"/>
    <w:rsid w:val="00FA34FE"/>
    <w:rPr>
      <w:rFonts w:ascii="Calibri" w:eastAsia="Times New Roman" w:hAnsi="Calibri" w:cs="DecoType Naskh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34FE"/>
    <w:rPr>
      <w:rFonts w:ascii="Cambria" w:eastAsia="Times New Roman" w:hAnsi="Cambria" w:cs="Simplified Arabic"/>
      <w:color w:val="0070C0"/>
      <w:sz w:val="20"/>
      <w:szCs w:val="32"/>
    </w:rPr>
  </w:style>
  <w:style w:type="paragraph" w:styleId="ListParagraph">
    <w:name w:val="List Paragraph"/>
    <w:basedOn w:val="Normal"/>
    <w:uiPriority w:val="34"/>
    <w:qFormat/>
    <w:rsid w:val="00FA34FE"/>
    <w:pPr>
      <w:bidi/>
      <w:spacing w:after="0" w:line="240" w:lineRule="auto"/>
      <w:ind w:left="720"/>
      <w:contextualSpacing/>
      <w:jc w:val="both"/>
    </w:pPr>
    <w:rPr>
      <w:rFonts w:ascii="Calibri" w:eastAsia="Calibri" w:hAnsi="Calibri" w:cs="Traditional Arabic"/>
      <w:szCs w:val="36"/>
    </w:rPr>
  </w:style>
  <w:style w:type="table" w:styleId="TableGrid">
    <w:name w:val="Table Grid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FA34FE"/>
    <w:pPr>
      <w:bidi/>
      <w:spacing w:after="0" w:line="240" w:lineRule="auto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A34FE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aliases w:val="Footnote Text Char Char Char,Footnote Text Char Char"/>
    <w:basedOn w:val="Normal"/>
    <w:link w:val="FootnoteTextChar1"/>
    <w:unhideWhenUsed/>
    <w:rsid w:val="00FA34FE"/>
    <w:pPr>
      <w:bidi/>
      <w:spacing w:after="0" w:line="240" w:lineRule="auto"/>
      <w:jc w:val="both"/>
    </w:pPr>
    <w:rPr>
      <w:rFonts w:ascii="Calibri" w:eastAsia="Calibri" w:hAnsi="Calibri" w:cs="Traditional Arabic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34FE"/>
    <w:rPr>
      <w:sz w:val="20"/>
      <w:szCs w:val="20"/>
    </w:rPr>
  </w:style>
  <w:style w:type="character" w:customStyle="1" w:styleId="FootnoteTextChar1">
    <w:name w:val="Footnote Text Char1"/>
    <w:aliases w:val="Footnote Text Char Char Char Char,Footnote Text Char Char Char1,Footnote Text Char Char1"/>
    <w:basedOn w:val="DefaultParagraphFont"/>
    <w:link w:val="FootnoteText"/>
    <w:rsid w:val="00FA34FE"/>
    <w:rPr>
      <w:rFonts w:ascii="Calibri" w:eastAsia="Calibri" w:hAnsi="Calibri" w:cs="Traditional Arabic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FA34FE"/>
    <w:rPr>
      <w:rFonts w:cs="Times New Roman"/>
      <w:vertAlign w:val="superscript"/>
    </w:rPr>
  </w:style>
  <w:style w:type="character" w:styleId="Strong">
    <w:name w:val="Strong"/>
    <w:aliases w:val="أحاديث"/>
    <w:uiPriority w:val="22"/>
    <w:qFormat/>
    <w:rsid w:val="00FA34FE"/>
    <w:rPr>
      <w:rFonts w:eastAsia="Calibri"/>
      <w:b/>
      <w:bCs/>
      <w:sz w:val="30"/>
      <w:szCs w:val="30"/>
    </w:rPr>
  </w:style>
  <w:style w:type="numbering" w:customStyle="1" w:styleId="1">
    <w:name w:val="بلا قائمة1"/>
    <w:next w:val="NoList"/>
    <w:uiPriority w:val="99"/>
    <w:semiHidden/>
    <w:unhideWhenUsed/>
    <w:rsid w:val="00FA34FE"/>
  </w:style>
  <w:style w:type="paragraph" w:customStyle="1" w:styleId="10">
    <w:name w:val="العنوان1"/>
    <w:basedOn w:val="Normal"/>
    <w:next w:val="Normal"/>
    <w:uiPriority w:val="10"/>
    <w:qFormat/>
    <w:rsid w:val="00FA34FE"/>
    <w:pPr>
      <w:pBdr>
        <w:bottom w:val="single" w:sz="8" w:space="4" w:color="4F81BD"/>
      </w:pBdr>
      <w:bidi/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A34F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NormalWeb">
    <w:name w:val="Normal (Web)"/>
    <w:basedOn w:val="Normal"/>
    <w:uiPriority w:val="99"/>
    <w:unhideWhenUsed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تأكيد مكثف1"/>
    <w:basedOn w:val="DefaultParagraphFont"/>
    <w:uiPriority w:val="21"/>
    <w:qFormat/>
    <w:rsid w:val="00FA34FE"/>
    <w:rPr>
      <w:b/>
      <w:bCs/>
      <w:i/>
      <w:iCs/>
      <w:color w:val="4F81BD"/>
    </w:rPr>
  </w:style>
  <w:style w:type="table" w:customStyle="1" w:styleId="12">
    <w:name w:val="شبكة جدول1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FA34FE"/>
    <w:pPr>
      <w:bidi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1">
    <w:name w:val="Title Char1"/>
    <w:basedOn w:val="DefaultParagraphFont"/>
    <w:link w:val="Title"/>
    <w:uiPriority w:val="10"/>
    <w:rsid w:val="00FA34F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العنوان Char1"/>
    <w:basedOn w:val="DefaultParagraphFont"/>
    <w:uiPriority w:val="10"/>
    <w:rsid w:val="00FA34F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IntenseEmphasis">
    <w:name w:val="Intense Emphasis"/>
    <w:aliases w:val="الآيات"/>
    <w:basedOn w:val="DefaultParagraphFont"/>
    <w:uiPriority w:val="21"/>
    <w:qFormat/>
    <w:rsid w:val="00FA34FE"/>
    <w:rPr>
      <w:b/>
      <w:bCs/>
      <w:i/>
      <w:iCs/>
      <w:color w:val="4F81BD"/>
    </w:rPr>
  </w:style>
  <w:style w:type="numbering" w:customStyle="1" w:styleId="2">
    <w:name w:val="بلا قائمة2"/>
    <w:next w:val="NoList"/>
    <w:uiPriority w:val="99"/>
    <w:semiHidden/>
    <w:unhideWhenUsed/>
    <w:rsid w:val="00FA34FE"/>
  </w:style>
  <w:style w:type="table" w:customStyle="1" w:styleId="20">
    <w:name w:val="شبكة جدول2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A34FE"/>
    <w:pPr>
      <w:tabs>
        <w:tab w:val="center" w:pos="4153"/>
        <w:tab w:val="right" w:pos="8306"/>
      </w:tabs>
      <w:spacing w:after="0" w:line="240" w:lineRule="auto"/>
      <w:jc w:val="right"/>
    </w:pPr>
    <w:rPr>
      <w:rFonts w:ascii="Calibri" w:eastAsia="Times New Roman" w:hAnsi="Calibri" w:cs="Traditional Arabic"/>
      <w:szCs w:val="36"/>
      <w:lang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FA34FE"/>
    <w:rPr>
      <w:rFonts w:ascii="Calibri" w:eastAsia="Times New Roman" w:hAnsi="Calibri" w:cs="Traditional Arabic"/>
      <w:szCs w:val="36"/>
      <w:lang w:eastAsia="zh-TW"/>
    </w:rPr>
  </w:style>
  <w:style w:type="numbering" w:customStyle="1" w:styleId="3">
    <w:name w:val="بلا قائمة3"/>
    <w:next w:val="NoList"/>
    <w:uiPriority w:val="99"/>
    <w:semiHidden/>
    <w:unhideWhenUsed/>
    <w:rsid w:val="00FA34FE"/>
  </w:style>
  <w:style w:type="numbering" w:customStyle="1" w:styleId="110">
    <w:name w:val="بلا قائمة11"/>
    <w:next w:val="NoList"/>
    <w:uiPriority w:val="99"/>
    <w:semiHidden/>
    <w:unhideWhenUsed/>
    <w:rsid w:val="00FA34FE"/>
  </w:style>
  <w:style w:type="character" w:styleId="SubtleEmphasis">
    <w:name w:val="Subtle Emphasis"/>
    <w:aliases w:val="قرآن,آيات,بولد"/>
    <w:uiPriority w:val="19"/>
    <w:qFormat/>
    <w:rsid w:val="00FA34FE"/>
    <w:rPr>
      <w:rFonts w:ascii="Traditional Arabic" w:hAnsi="Arial" w:cs="DecoType Naskh Variants"/>
      <w:sz w:val="32"/>
      <w:szCs w:val="32"/>
    </w:rPr>
  </w:style>
  <w:style w:type="character" w:styleId="Emphasis">
    <w:name w:val="Emphasis"/>
    <w:aliases w:val="حديث شريف,تخريج"/>
    <w:uiPriority w:val="20"/>
    <w:qFormat/>
    <w:rsid w:val="00FA34FE"/>
    <w:rPr>
      <w:rFonts w:ascii="Arial" w:hAnsi="Arial"/>
      <w:b/>
      <w:bCs/>
      <w:sz w:val="30"/>
      <w:szCs w:val="34"/>
    </w:rPr>
  </w:style>
  <w:style w:type="paragraph" w:customStyle="1" w:styleId="51">
    <w:name w:val="عنوان 51"/>
    <w:basedOn w:val="Normal"/>
    <w:next w:val="Normal"/>
    <w:uiPriority w:val="9"/>
    <w:unhideWhenUsed/>
    <w:qFormat/>
    <w:rsid w:val="00FA34FE"/>
    <w:pPr>
      <w:keepNext/>
      <w:keepLines/>
      <w:bidi/>
      <w:spacing w:before="200" w:after="0"/>
      <w:outlineLvl w:val="4"/>
    </w:pPr>
    <w:rPr>
      <w:rFonts w:ascii="Cambria" w:eastAsia="Times New Roman" w:hAnsi="Cambria" w:cs="Simplified Arabic"/>
      <w:color w:val="0070C0"/>
    </w:rPr>
  </w:style>
  <w:style w:type="numbering" w:customStyle="1" w:styleId="21">
    <w:name w:val="بلا قائمة21"/>
    <w:next w:val="NoList"/>
    <w:uiPriority w:val="99"/>
    <w:semiHidden/>
    <w:unhideWhenUsed/>
    <w:rsid w:val="00FA34FE"/>
  </w:style>
  <w:style w:type="table" w:customStyle="1" w:styleId="111">
    <w:name w:val="شبكة جدول11"/>
    <w:basedOn w:val="TableNormal"/>
    <w:next w:val="TableGrid"/>
    <w:rsid w:val="00FA34FE"/>
    <w:pPr>
      <w:spacing w:after="0" w:line="240" w:lineRule="auto"/>
    </w:pPr>
    <w:rPr>
      <w:rFonts w:ascii="Calibri" w:eastAsia="Calibri" w:hAnsi="Calibri" w:cs="Traditional Arabic"/>
      <w:sz w:val="36"/>
      <w:szCs w:val="3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aliases w:val="عادي تراديشينال"/>
    <w:basedOn w:val="Heading3"/>
    <w:uiPriority w:val="1"/>
    <w:qFormat/>
    <w:rsid w:val="00FA34FE"/>
    <w:pPr>
      <w:keepNext w:val="0"/>
      <w:numPr>
        <w:numId w:val="0"/>
      </w:numPr>
      <w:spacing w:before="0" w:after="0" w:line="276" w:lineRule="auto"/>
      <w:jc w:val="left"/>
    </w:pPr>
    <w:rPr>
      <w:rFonts w:ascii="Calibri" w:hAnsi="Calibri" w:cs="DecoType Naskh"/>
      <w:b w:val="0"/>
      <w:bCs w:val="0"/>
      <w:sz w:val="32"/>
      <w:szCs w:val="32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FA34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34FE"/>
    <w:pPr>
      <w:bidi/>
      <w:spacing w:after="0" w:line="240" w:lineRule="auto"/>
    </w:pPr>
    <w:rPr>
      <w:rFonts w:ascii="Calibri" w:eastAsia="Times New Roman" w:hAnsi="Calibri" w:cs="Traditional Arabic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34FE"/>
    <w:rPr>
      <w:rFonts w:ascii="Calibri" w:eastAsia="Times New Roman" w:hAnsi="Calibri" w:cs="Traditional Arab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34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34FE"/>
    <w:rPr>
      <w:b/>
      <w:bCs/>
    </w:rPr>
  </w:style>
  <w:style w:type="paragraph" w:customStyle="1" w:styleId="a">
    <w:name w:val="الصلاة على النبي"/>
    <w:basedOn w:val="Normal"/>
    <w:link w:val="Char"/>
    <w:rsid w:val="00FA34FE"/>
    <w:pPr>
      <w:bidi/>
      <w:spacing w:after="0"/>
    </w:pPr>
    <w:rPr>
      <w:rFonts w:ascii="Calibri" w:eastAsia="Times New Roman" w:hAnsi="Calibri" w:cs="Traditional Arabic"/>
      <w:sz w:val="36"/>
      <w:szCs w:val="46"/>
    </w:rPr>
  </w:style>
  <w:style w:type="character" w:customStyle="1" w:styleId="Char">
    <w:name w:val="الصلاة على النبي Char"/>
    <w:basedOn w:val="DefaultParagraphFont"/>
    <w:link w:val="a"/>
    <w:rsid w:val="00FA34FE"/>
    <w:rPr>
      <w:rFonts w:ascii="Calibri" w:eastAsia="Times New Roman" w:hAnsi="Calibri" w:cs="Traditional Arabic"/>
      <w:sz w:val="36"/>
      <w:szCs w:val="46"/>
    </w:rPr>
  </w:style>
  <w:style w:type="character" w:customStyle="1" w:styleId="5Char1">
    <w:name w:val="عنوان 5 Char1"/>
    <w:basedOn w:val="DefaultParagraphFont"/>
    <w:uiPriority w:val="9"/>
    <w:semiHidden/>
    <w:rsid w:val="00FA34FE"/>
    <w:rPr>
      <w:rFonts w:ascii="Calibri" w:eastAsia="Times New Roman" w:hAnsi="Calibri" w:cs="Arial"/>
      <w:b/>
      <w:bCs/>
      <w:i/>
      <w:iCs/>
      <w:sz w:val="26"/>
      <w:szCs w:val="26"/>
    </w:rPr>
  </w:style>
  <w:style w:type="numbering" w:customStyle="1" w:styleId="31">
    <w:name w:val="بلا قائمة31"/>
    <w:next w:val="NoList"/>
    <w:uiPriority w:val="99"/>
    <w:semiHidden/>
    <w:unhideWhenUsed/>
    <w:rsid w:val="00FA34FE"/>
  </w:style>
  <w:style w:type="numbering" w:customStyle="1" w:styleId="1110">
    <w:name w:val="بلا قائمة111"/>
    <w:next w:val="NoList"/>
    <w:uiPriority w:val="99"/>
    <w:semiHidden/>
    <w:unhideWhenUsed/>
    <w:rsid w:val="00FA34FE"/>
  </w:style>
  <w:style w:type="numbering" w:customStyle="1" w:styleId="211">
    <w:name w:val="بلا قائمة211"/>
    <w:next w:val="NoList"/>
    <w:uiPriority w:val="99"/>
    <w:semiHidden/>
    <w:unhideWhenUsed/>
    <w:rsid w:val="00FA34FE"/>
  </w:style>
  <w:style w:type="paragraph" w:styleId="BodyTextIndent2">
    <w:name w:val="Body Text Indent 2"/>
    <w:basedOn w:val="Normal"/>
    <w:link w:val="BodyTextIndent2Char"/>
    <w:rsid w:val="00FA34FE"/>
    <w:pPr>
      <w:bidi/>
      <w:adjustRightInd w:val="0"/>
      <w:spacing w:after="0" w:line="233" w:lineRule="auto"/>
      <w:ind w:firstLine="510"/>
      <w:jc w:val="lowKashida"/>
      <w:textAlignment w:val="baseline"/>
    </w:pPr>
    <w:rPr>
      <w:rFonts w:ascii="Courier New" w:eastAsia="Times New Roman" w:hAnsi="Courier New" w:cs="Traditional Arabic"/>
      <w:sz w:val="32"/>
      <w:szCs w:val="32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FA34FE"/>
    <w:rPr>
      <w:rFonts w:ascii="Courier New" w:eastAsia="Times New Roman" w:hAnsi="Courier New" w:cs="Traditional Arabic"/>
      <w:sz w:val="32"/>
      <w:szCs w:val="32"/>
      <w:lang w:eastAsia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A34FE"/>
    <w:pPr>
      <w:keepNext/>
      <w:keepLines/>
      <w:spacing w:before="480" w:line="276" w:lineRule="auto"/>
      <w:ind w:left="0" w:firstLine="0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A34FE"/>
    <w:pPr>
      <w:tabs>
        <w:tab w:val="left" w:pos="793"/>
        <w:tab w:val="right" w:leader="dot" w:pos="8296"/>
      </w:tabs>
      <w:bidi/>
      <w:spacing w:after="0" w:line="240" w:lineRule="auto"/>
      <w:ind w:firstLine="226"/>
    </w:pPr>
    <w:rPr>
      <w:rFonts w:ascii="Calibri" w:eastAsia="Times New Roman" w:hAnsi="Calibri" w:cs="Traditional Arabic"/>
      <w:b/>
      <w:bCs/>
      <w:noProof/>
      <w:szCs w:val="3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1320"/>
        <w:tab w:val="right" w:leader="dot" w:pos="8296"/>
      </w:tabs>
      <w:bidi/>
      <w:ind w:left="-199"/>
    </w:pPr>
    <w:rPr>
      <w:rFonts w:ascii="Calibri" w:eastAsia="Times New Roman" w:hAnsi="Calibri" w:cs="Traditional Arabic"/>
      <w:szCs w:val="3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A34FE"/>
    <w:pPr>
      <w:tabs>
        <w:tab w:val="left" w:pos="368"/>
        <w:tab w:val="left" w:pos="793"/>
        <w:tab w:val="right" w:leader="dot" w:pos="8296"/>
      </w:tabs>
      <w:bidi/>
      <w:spacing w:after="0" w:line="240" w:lineRule="auto"/>
      <w:ind w:left="-199" w:firstLine="425"/>
    </w:pPr>
    <w:rPr>
      <w:rFonts w:ascii="Calibri" w:eastAsia="Times New Roman" w:hAnsi="Calibri" w:cs="Traditional Arabic"/>
      <w:szCs w:val="36"/>
    </w:rPr>
  </w:style>
  <w:style w:type="paragraph" w:styleId="TOC4">
    <w:name w:val="toc 4"/>
    <w:basedOn w:val="Normal"/>
    <w:next w:val="Normal"/>
    <w:autoRedefine/>
    <w:uiPriority w:val="39"/>
    <w:unhideWhenUsed/>
    <w:rsid w:val="00FA34FE"/>
    <w:pPr>
      <w:bidi/>
      <w:spacing w:after="100"/>
      <w:ind w:left="660"/>
    </w:pPr>
    <w:rPr>
      <w:rFonts w:ascii="Calibri" w:eastAsia="Times New Roman" w:hAnsi="Calibri" w:cs="Arial"/>
    </w:rPr>
  </w:style>
  <w:style w:type="paragraph" w:styleId="TOC5">
    <w:name w:val="toc 5"/>
    <w:basedOn w:val="Normal"/>
    <w:next w:val="Normal"/>
    <w:autoRedefine/>
    <w:uiPriority w:val="39"/>
    <w:unhideWhenUsed/>
    <w:rsid w:val="00FA34FE"/>
    <w:pPr>
      <w:bidi/>
      <w:spacing w:after="100"/>
      <w:ind w:left="880"/>
    </w:pPr>
    <w:rPr>
      <w:rFonts w:ascii="Calibri" w:eastAsia="Times New Roman" w:hAnsi="Calibri" w:cs="Arial"/>
    </w:rPr>
  </w:style>
  <w:style w:type="paragraph" w:styleId="TOC6">
    <w:name w:val="toc 6"/>
    <w:basedOn w:val="Normal"/>
    <w:next w:val="Normal"/>
    <w:autoRedefine/>
    <w:uiPriority w:val="39"/>
    <w:unhideWhenUsed/>
    <w:rsid w:val="00FA34FE"/>
    <w:pPr>
      <w:bidi/>
      <w:spacing w:after="100"/>
      <w:ind w:left="1100"/>
    </w:pPr>
    <w:rPr>
      <w:rFonts w:ascii="Calibri" w:eastAsia="Times New Roman" w:hAnsi="Calibri" w:cs="Arial"/>
    </w:rPr>
  </w:style>
  <w:style w:type="paragraph" w:styleId="TOC7">
    <w:name w:val="toc 7"/>
    <w:basedOn w:val="Normal"/>
    <w:next w:val="Normal"/>
    <w:autoRedefine/>
    <w:uiPriority w:val="39"/>
    <w:unhideWhenUsed/>
    <w:rsid w:val="00FA34FE"/>
    <w:pPr>
      <w:bidi/>
      <w:spacing w:after="100"/>
      <w:ind w:left="1320"/>
    </w:pPr>
    <w:rPr>
      <w:rFonts w:ascii="Calibri" w:eastAsia="Times New Roman" w:hAnsi="Calibri" w:cs="Arial"/>
    </w:rPr>
  </w:style>
  <w:style w:type="paragraph" w:styleId="TOC8">
    <w:name w:val="toc 8"/>
    <w:basedOn w:val="Normal"/>
    <w:next w:val="Normal"/>
    <w:autoRedefine/>
    <w:uiPriority w:val="39"/>
    <w:unhideWhenUsed/>
    <w:rsid w:val="00FA34FE"/>
    <w:pPr>
      <w:bidi/>
      <w:spacing w:after="100"/>
      <w:ind w:left="1540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FA34FE"/>
    <w:pPr>
      <w:bidi/>
      <w:spacing w:after="100"/>
      <w:ind w:left="1760"/>
    </w:pPr>
    <w:rPr>
      <w:rFonts w:ascii="Calibri" w:eastAsia="Times New Roman" w:hAnsi="Calibri" w:cs="Arial"/>
    </w:rPr>
  </w:style>
  <w:style w:type="table" w:customStyle="1" w:styleId="30">
    <w:name w:val="شبكة جدول3"/>
    <w:basedOn w:val="TableNormal"/>
    <w:next w:val="TableGrid"/>
    <w:uiPriority w:val="59"/>
    <w:rsid w:val="00FA34FE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بلا قائمة4"/>
    <w:next w:val="NoList"/>
    <w:uiPriority w:val="99"/>
    <w:semiHidden/>
    <w:unhideWhenUsed/>
    <w:rsid w:val="00FA34FE"/>
  </w:style>
  <w:style w:type="paragraph" w:styleId="BodyText">
    <w:name w:val="Body Text"/>
    <w:basedOn w:val="Normal"/>
    <w:link w:val="BodyTextChar"/>
    <w:rsid w:val="00FA34FE"/>
    <w:pPr>
      <w:bidi/>
      <w:spacing w:after="0" w:line="240" w:lineRule="auto"/>
      <w:ind w:firstLine="226"/>
      <w:jc w:val="both"/>
    </w:pPr>
    <w:rPr>
      <w:rFonts w:ascii="Arial" w:eastAsia="Cambria" w:hAnsi="Arial" w:cs="Traditional Arabic"/>
      <w:sz w:val="240"/>
      <w:szCs w:val="28"/>
    </w:rPr>
  </w:style>
  <w:style w:type="character" w:customStyle="1" w:styleId="BodyTextChar">
    <w:name w:val="Body Text Char"/>
    <w:basedOn w:val="DefaultParagraphFont"/>
    <w:link w:val="BodyText"/>
    <w:rsid w:val="00FA34FE"/>
    <w:rPr>
      <w:rFonts w:ascii="Arial" w:eastAsia="Cambria" w:hAnsi="Arial" w:cs="Traditional Arabic"/>
      <w:sz w:val="240"/>
      <w:szCs w:val="28"/>
    </w:rPr>
  </w:style>
  <w:style w:type="numbering" w:customStyle="1" w:styleId="120">
    <w:name w:val="بلا قائمة12"/>
    <w:next w:val="NoList"/>
    <w:uiPriority w:val="99"/>
    <w:semiHidden/>
    <w:rsid w:val="00FA34FE"/>
  </w:style>
  <w:style w:type="table" w:customStyle="1" w:styleId="-11">
    <w:name w:val="قائمة فاتحة - تمييز 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22">
    <w:name w:val="بلا قائمة22"/>
    <w:next w:val="NoList"/>
    <w:uiPriority w:val="99"/>
    <w:semiHidden/>
    <w:unhideWhenUsed/>
    <w:rsid w:val="00FA34FE"/>
  </w:style>
  <w:style w:type="character" w:styleId="FollowedHyperlink">
    <w:name w:val="FollowedHyperlink"/>
    <w:basedOn w:val="DefaultParagraphFont"/>
    <w:uiPriority w:val="99"/>
    <w:semiHidden/>
    <w:unhideWhenUsed/>
    <w:rsid w:val="00FA34FE"/>
    <w:rPr>
      <w:color w:val="800080"/>
      <w:u w:val="single"/>
    </w:rPr>
  </w:style>
  <w:style w:type="character" w:customStyle="1" w:styleId="2Char1">
    <w:name w:val="عنوان 2 Char1"/>
    <w:aliases w:val="عنوان الخطب Char1"/>
    <w:basedOn w:val="DefaultParagraphFont"/>
    <w:uiPriority w:val="9"/>
    <w:semiHidden/>
    <w:rsid w:val="00FA34FE"/>
    <w:rPr>
      <w:rFonts w:ascii="Cambria" w:eastAsia="Times New Roman" w:hAnsi="Cambria" w:cs="Times New Roman" w:hint="default"/>
      <w:b/>
      <w:bCs/>
      <w:color w:val="4F81BD"/>
      <w:sz w:val="26"/>
      <w:szCs w:val="26"/>
    </w:rPr>
  </w:style>
  <w:style w:type="character" w:customStyle="1" w:styleId="Char10">
    <w:name w:val="نص حاشية سفلية Char1"/>
    <w:aliases w:val="Footnote Text Char Char Char Char1,Footnote Text Char Char Char2,Footnote Text Char Char2"/>
    <w:basedOn w:val="DefaultParagraphFont"/>
    <w:uiPriority w:val="99"/>
    <w:semiHidden/>
    <w:rsid w:val="00FA34FE"/>
    <w:rPr>
      <w:rFonts w:ascii="Traditional Arabic" w:hAnsi="Arial" w:cs="Traditional Arabic"/>
      <w:sz w:val="20"/>
      <w:szCs w:val="20"/>
    </w:rPr>
  </w:style>
  <w:style w:type="paragraph" w:customStyle="1" w:styleId="13">
    <w:name w:val="عنوان الخطب1"/>
    <w:basedOn w:val="Normal"/>
    <w:next w:val="Normal"/>
    <w:uiPriority w:val="9"/>
    <w:qFormat/>
    <w:rsid w:val="00FA34FE"/>
    <w:pPr>
      <w:keepNext/>
      <w:keepLines/>
      <w:bidi/>
      <w:spacing w:after="0" w:line="240" w:lineRule="auto"/>
      <w:ind w:left="720" w:hanging="360"/>
      <w:jc w:val="center"/>
      <w:outlineLvl w:val="1"/>
    </w:pPr>
    <w:rPr>
      <w:rFonts w:ascii="Cambria" w:eastAsia="Times New Roman" w:hAnsi="Cambria" w:cs="PT Bold Heading"/>
      <w:sz w:val="36"/>
      <w:szCs w:val="36"/>
    </w:rPr>
  </w:style>
  <w:style w:type="table" w:customStyle="1" w:styleId="121">
    <w:name w:val="شبكة جدول12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شبكة جدول1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شبكة جدول21"/>
    <w:basedOn w:val="TableNormal"/>
    <w:uiPriority w:val="59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شبكة جدول211"/>
    <w:basedOn w:val="TableNormal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بلا قائمة32"/>
    <w:next w:val="NoList"/>
    <w:uiPriority w:val="99"/>
    <w:semiHidden/>
    <w:unhideWhenUsed/>
    <w:rsid w:val="00FA34FE"/>
  </w:style>
  <w:style w:type="table" w:customStyle="1" w:styleId="310">
    <w:name w:val="شبكة جدول31"/>
    <w:basedOn w:val="TableNormal"/>
    <w:next w:val="TableGrid"/>
    <w:uiPriority w:val="59"/>
    <w:rsid w:val="00FA34FE"/>
    <w:pPr>
      <w:spacing w:after="0" w:line="240" w:lineRule="auto"/>
      <w:ind w:firstLine="567"/>
      <w:jc w:val="lowKashida"/>
    </w:pPr>
    <w:rPr>
      <w:rFonts w:ascii="Traditional Arabic" w:eastAsia="Calibri" w:hAnsi="Traditional Arabic" w:cs="Traditional Arabic"/>
      <w:sz w:val="32"/>
      <w:szCs w:val="3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بلا قائمة112"/>
    <w:next w:val="NoList"/>
    <w:semiHidden/>
    <w:unhideWhenUsed/>
    <w:rsid w:val="00FA34FE"/>
  </w:style>
  <w:style w:type="numbering" w:customStyle="1" w:styleId="11110">
    <w:name w:val="بلا قائمة1111"/>
    <w:next w:val="NoList"/>
    <w:uiPriority w:val="99"/>
    <w:semiHidden/>
    <w:unhideWhenUsed/>
    <w:rsid w:val="00FA34FE"/>
  </w:style>
  <w:style w:type="numbering" w:customStyle="1" w:styleId="212">
    <w:name w:val="بلا قائمة212"/>
    <w:next w:val="NoList"/>
    <w:uiPriority w:val="99"/>
    <w:semiHidden/>
    <w:unhideWhenUsed/>
    <w:rsid w:val="00FA34FE"/>
  </w:style>
  <w:style w:type="paragraph" w:styleId="BodyTextIndent">
    <w:name w:val="Body Text Indent"/>
    <w:basedOn w:val="Normal"/>
    <w:link w:val="BodyTextIndentChar"/>
    <w:rsid w:val="00FA3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A34FE"/>
    <w:rPr>
      <w:rFonts w:ascii="Times New Roman" w:eastAsia="Times New Roman" w:hAnsi="Times New Roman" w:cs="Times New Roman"/>
      <w:sz w:val="24"/>
      <w:szCs w:val="24"/>
    </w:rPr>
  </w:style>
  <w:style w:type="paragraph" w:styleId="ListBullet">
    <w:name w:val="List Bullet"/>
    <w:basedOn w:val="Normal"/>
    <w:uiPriority w:val="99"/>
    <w:unhideWhenUsed/>
    <w:rsid w:val="00FA34FE"/>
    <w:pPr>
      <w:numPr>
        <w:numId w:val="3"/>
      </w:numPr>
      <w:bidi/>
      <w:spacing w:after="0" w:line="240" w:lineRule="auto"/>
      <w:contextualSpacing/>
      <w:jc w:val="both"/>
    </w:pPr>
    <w:rPr>
      <w:rFonts w:ascii="Traditional Arabic" w:eastAsia="Calibri" w:hAnsi="Arial" w:cs="Traditional Arabic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FA34FE"/>
    <w:rPr>
      <w:color w:val="808080"/>
    </w:rPr>
  </w:style>
  <w:style w:type="numbering" w:customStyle="1" w:styleId="11111">
    <w:name w:val="بلا قائمة11111"/>
    <w:next w:val="NoList"/>
    <w:uiPriority w:val="99"/>
    <w:semiHidden/>
    <w:unhideWhenUsed/>
    <w:rsid w:val="00FA34FE"/>
  </w:style>
  <w:style w:type="character" w:customStyle="1" w:styleId="Char0">
    <w:name w:val="الآيات Char"/>
    <w:basedOn w:val="DefaultParagraphFont"/>
    <w:rsid w:val="00FA34FE"/>
    <w:rPr>
      <w:rFonts w:ascii="Traditional Arabic" w:eastAsia="Calibri" w:hAnsi="Arial" w:cs="DecoType Naskh Variants"/>
      <w:sz w:val="32"/>
      <w:szCs w:val="32"/>
    </w:rPr>
  </w:style>
  <w:style w:type="table" w:customStyle="1" w:styleId="40">
    <w:name w:val="شبكة جدول4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شبكة جدول5"/>
    <w:basedOn w:val="TableNormal"/>
    <w:next w:val="TableGrid"/>
    <w:uiPriority w:val="59"/>
    <w:rsid w:val="00FA34FE"/>
    <w:pPr>
      <w:spacing w:after="0" w:line="240" w:lineRule="auto"/>
      <w:jc w:val="both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قائمة فاتحة - تمييز 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2">
    <w:name w:val="قائمة فاتحة - تمييز 112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1">
    <w:name w:val="قائمة فاتحة - تمييز 1111"/>
    <w:basedOn w:val="TableNormal"/>
    <w:uiPriority w:val="61"/>
    <w:rsid w:val="00FA34F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customStyle="1" w:styleId="edit">
    <w:name w:val="edit"/>
    <w:basedOn w:val="DefaultParagraphFont"/>
    <w:rsid w:val="00FA3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r-sha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C09FF-39EB-4E3D-B376-1FD43780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أخلاق اجتماعية الحلقة السادسة.docx</Template>
  <TotalTime>1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talal</dc:creator>
  <cp:lastModifiedBy>talal</cp:lastModifiedBy>
  <cp:revision>2</cp:revision>
  <dcterms:created xsi:type="dcterms:W3CDTF">2012-07-26T10:51:00Z</dcterms:created>
  <dcterms:modified xsi:type="dcterms:W3CDTF">2012-07-26T10:51:00Z</dcterms:modified>
</cp:coreProperties>
</file>