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4C14E9">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4C14E9">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173CA5">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173CA5">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w:t>
      </w:r>
      <w:r w:rsidR="005C3FA5">
        <w:rPr>
          <w:rFonts w:ascii="Calibri" w:eastAsia="Times New Roman" w:hAnsi="Calibri" w:cs="Traditional Arabic" w:hint="cs"/>
          <w:sz w:val="28"/>
          <w:szCs w:val="28"/>
          <w:rtl/>
          <w:lang w:eastAsia="zh-TW"/>
        </w:rPr>
        <w:t>6</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cs"/>
          <w:sz w:val="28"/>
          <w:szCs w:val="28"/>
          <w:rtl/>
          <w:lang w:eastAsia="zh-TW"/>
        </w:rPr>
        <w:t xml:space="preserve">أنس بن مالك، المالكي، </w:t>
      </w:r>
      <w:r w:rsidRPr="0057051F">
        <w:rPr>
          <w:rFonts w:ascii="Calibri" w:eastAsia="Times New Roman" w:hAnsi="Calibri" w:cs="Traditional Arabic" w:hint="eastAsia"/>
          <w:sz w:val="28"/>
          <w:szCs w:val="28"/>
          <w:rtl/>
          <w:lang w:eastAsia="zh-TW"/>
        </w:rPr>
        <w:t>دمشق</w:t>
      </w:r>
    </w:p>
    <w:p w:rsidR="0057051F" w:rsidRPr="0057051F" w:rsidRDefault="0057051F" w:rsidP="004C14E9">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57051F" w:rsidRPr="0057051F" w:rsidRDefault="0057051F" w:rsidP="00173CA5">
      <w:pPr>
        <w:shd w:val="clear" w:color="auto" w:fill="FFFFFF"/>
        <w:tabs>
          <w:tab w:val="left" w:pos="509"/>
          <w:tab w:val="left" w:pos="1134"/>
        </w:tabs>
        <w:spacing w:line="240" w:lineRule="auto"/>
        <w:ind w:firstLine="423"/>
        <w:jc w:val="center"/>
        <w:rPr>
          <w:rFonts w:ascii="Tahoma" w:eastAsia="Times New Roman" w:hAnsi="Tahoma" w:cs="Traditional Arabic"/>
          <w:b/>
          <w:bCs/>
          <w:color w:val="009900"/>
          <w:sz w:val="36"/>
          <w:szCs w:val="36"/>
          <w:rtl/>
          <w:lang w:bidi="ar-SY"/>
        </w:rPr>
      </w:pPr>
      <w:r w:rsidRPr="0057051F">
        <w:rPr>
          <w:rFonts w:ascii="Tahoma" w:eastAsia="Times New Roman" w:hAnsi="Tahoma" w:cs="Traditional Arabic" w:hint="cs"/>
          <w:b/>
          <w:bCs/>
          <w:color w:val="009900"/>
          <w:sz w:val="36"/>
          <w:szCs w:val="36"/>
          <w:rtl/>
          <w:lang w:bidi="ar-SY"/>
        </w:rPr>
        <w:t>(</w:t>
      </w:r>
      <w:r w:rsidR="00173CA5">
        <w:rPr>
          <w:rFonts w:ascii="Tahoma" w:eastAsia="Times New Roman" w:hAnsi="Tahoma" w:cs="Traditional Arabic" w:hint="cs"/>
          <w:b/>
          <w:bCs/>
          <w:color w:val="009900"/>
          <w:sz w:val="36"/>
          <w:szCs w:val="36"/>
          <w:rtl/>
          <w:lang w:bidi="ar-SY"/>
        </w:rPr>
        <w:t>من فقه الأزمة</w:t>
      </w:r>
      <w:r w:rsidRPr="0057051F">
        <w:rPr>
          <w:rFonts w:ascii="Tahoma" w:eastAsia="Times New Roman" w:hAnsi="Tahoma" w:cs="Traditional Arabic" w:hint="cs"/>
          <w:b/>
          <w:bCs/>
          <w:color w:val="009900"/>
          <w:sz w:val="36"/>
          <w:szCs w:val="36"/>
          <w:rtl/>
          <w:lang w:bidi="ar-SY"/>
        </w:rPr>
        <w:t>)</w:t>
      </w:r>
    </w:p>
    <w:p w:rsidR="0057051F" w:rsidRPr="0057051F" w:rsidRDefault="0057051F" w:rsidP="004C14E9">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4C14E9">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4C14E9">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CB4BF9" w:rsidRDefault="00526319" w:rsidP="00173CA5">
      <w:pPr>
        <w:spacing w:line="240" w:lineRule="auto"/>
        <w:ind w:firstLine="423"/>
        <w:jc w:val="both"/>
        <w:rPr>
          <w:rFonts w:cs="Traditional Arabic"/>
          <w:sz w:val="36"/>
          <w:szCs w:val="36"/>
          <w:rtl/>
        </w:rPr>
      </w:pPr>
      <w:r>
        <w:rPr>
          <w:rFonts w:hint="cs"/>
          <w:sz w:val="36"/>
          <w:szCs w:val="36"/>
          <w:rtl/>
        </w:rPr>
        <w:t>يقول الله</w:t>
      </w:r>
      <w:r w:rsidR="00B46929" w:rsidRPr="00B46929">
        <w:rPr>
          <w:rFonts w:hint="cs"/>
          <w:sz w:val="36"/>
          <w:szCs w:val="36"/>
          <w:rtl/>
        </w:rPr>
        <w:t xml:space="preserve"> تعالى:</w:t>
      </w:r>
      <w:r w:rsidR="00621BC3" w:rsidRPr="00621BC3">
        <w:rPr>
          <w:rFonts w:cs="Traditional Arabic"/>
          <w:sz w:val="36"/>
          <w:szCs w:val="36"/>
          <w:rtl/>
        </w:rPr>
        <w:t xml:space="preserve"> </w:t>
      </w:r>
      <w:r w:rsidR="00CB4BF9" w:rsidRPr="00CB4BF9">
        <w:rPr>
          <w:rFonts w:ascii="Tahoma" w:eastAsia="Times New Roman" w:hAnsi="Tahoma" w:cs="DecoType Naskh"/>
          <w:color w:val="FF0000"/>
          <w:sz w:val="34"/>
          <w:szCs w:val="34"/>
          <w:rtl/>
          <w:lang w:bidi="ar-SY"/>
        </w:rPr>
        <w:t>{</w:t>
      </w:r>
      <w:r w:rsidR="00173CA5" w:rsidRPr="00173CA5">
        <w:rPr>
          <w:rFonts w:ascii="Tahoma" w:eastAsia="Times New Roman" w:hAnsi="Tahoma" w:cs="DecoType Naskh" w:hint="eastAsia"/>
          <w:color w:val="008000"/>
          <w:sz w:val="34"/>
          <w:szCs w:val="34"/>
          <w:rtl/>
          <w:lang w:bidi="ar-SY"/>
        </w:rPr>
        <w:t>وَمَا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كَانَ</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الْمُؤْمِنُونَ</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لِيَنْفِرُوا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كَافَّةً</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فَلَوْلَا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نَفَرَ</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مِنْ</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كُلِّ</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فِرْقَةٍ</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مِنْهُمْ</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طَائِفَةٌ</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لِيَتَفَقَّهُوا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فِي</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الدِّينِ</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وَلِيُنْذِرُوا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قَوْمَهُمْ</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إِذَا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رَجَعُوا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إِلَيْهِمْ</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لَعَلَّهُمْ</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يَحْذَرُونَ</w:t>
      </w:r>
      <w:r w:rsidR="00CB4BF9" w:rsidRPr="00CB4BF9">
        <w:rPr>
          <w:rFonts w:ascii="Tahoma" w:eastAsia="Times New Roman" w:hAnsi="Tahoma" w:cs="DecoType Naskh"/>
          <w:color w:val="FF0000"/>
          <w:sz w:val="34"/>
          <w:szCs w:val="34"/>
          <w:rtl/>
          <w:lang w:bidi="ar-SY"/>
        </w:rPr>
        <w:t>}</w:t>
      </w:r>
      <w:r w:rsidR="00CB4BF9" w:rsidRPr="00CB4BF9">
        <w:rPr>
          <w:rFonts w:cs="Traditional Arabic"/>
          <w:sz w:val="36"/>
          <w:szCs w:val="36"/>
          <w:rtl/>
        </w:rPr>
        <w:t xml:space="preserve"> </w:t>
      </w:r>
      <w:r w:rsidR="00CB4BF9" w:rsidRPr="004C14E9">
        <w:rPr>
          <w:rFonts w:cs="Traditional Arabic"/>
          <w:sz w:val="28"/>
          <w:szCs w:val="28"/>
          <w:rtl/>
        </w:rPr>
        <w:t>[</w:t>
      </w:r>
      <w:r w:rsidR="00CB4BF9" w:rsidRPr="004C14E9">
        <w:rPr>
          <w:rFonts w:cs="Traditional Arabic" w:hint="eastAsia"/>
          <w:sz w:val="28"/>
          <w:szCs w:val="28"/>
          <w:rtl/>
        </w:rPr>
        <w:t>ال</w:t>
      </w:r>
      <w:r w:rsidR="00173CA5">
        <w:rPr>
          <w:rFonts w:cs="Traditional Arabic" w:hint="cs"/>
          <w:sz w:val="28"/>
          <w:szCs w:val="28"/>
          <w:rtl/>
        </w:rPr>
        <w:t>توبة</w:t>
      </w:r>
      <w:r w:rsidR="00CB4BF9" w:rsidRPr="004C14E9">
        <w:rPr>
          <w:rFonts w:cs="Traditional Arabic"/>
          <w:sz w:val="28"/>
          <w:szCs w:val="28"/>
          <w:rtl/>
        </w:rPr>
        <w:t>:</w:t>
      </w:r>
      <w:r w:rsidR="00173CA5">
        <w:rPr>
          <w:rFonts w:cs="Traditional Arabic" w:hint="cs"/>
          <w:sz w:val="28"/>
          <w:szCs w:val="28"/>
          <w:rtl/>
        </w:rPr>
        <w:t>122</w:t>
      </w:r>
      <w:r w:rsidR="00CB4BF9" w:rsidRPr="004C14E9">
        <w:rPr>
          <w:rFonts w:cs="Traditional Arabic"/>
          <w:sz w:val="28"/>
          <w:szCs w:val="28"/>
          <w:rtl/>
        </w:rPr>
        <w:t>]</w:t>
      </w:r>
      <w:r w:rsidR="00CB4BF9">
        <w:rPr>
          <w:rFonts w:cs="Traditional Arabic" w:hint="cs"/>
          <w:sz w:val="36"/>
          <w:szCs w:val="36"/>
          <w:rtl/>
        </w:rPr>
        <w:t>.</w:t>
      </w:r>
    </w:p>
    <w:p w:rsidR="00173CA5" w:rsidRDefault="00173CA5" w:rsidP="00173CA5">
      <w:pPr>
        <w:spacing w:line="240" w:lineRule="auto"/>
        <w:ind w:firstLine="423"/>
        <w:jc w:val="both"/>
        <w:rPr>
          <w:rFonts w:cs="Traditional Arabic"/>
          <w:sz w:val="36"/>
          <w:szCs w:val="36"/>
          <w:rtl/>
        </w:rPr>
      </w:pPr>
      <w:r>
        <w:rPr>
          <w:rFonts w:cs="Traditional Arabic" w:hint="cs"/>
          <w:sz w:val="36"/>
          <w:szCs w:val="36"/>
          <w:rtl/>
        </w:rPr>
        <w:t>قال الإمام القرطبي: هذه الآية أصلٌ في وجوب طلب العلم.</w:t>
      </w:r>
    </w:p>
    <w:p w:rsidR="00CB4BF9" w:rsidRPr="00CB4BF9" w:rsidRDefault="00CB4BF9" w:rsidP="00173CA5">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وقال</w:t>
      </w:r>
      <w:r w:rsidRPr="00CB4BF9">
        <w:rPr>
          <w:rFonts w:cs="Traditional Arabic"/>
          <w:sz w:val="36"/>
          <w:szCs w:val="36"/>
          <w:rtl/>
        </w:rPr>
        <w:t xml:space="preserve"> </w:t>
      </w:r>
      <w:r w:rsidR="004C14E9">
        <w:rPr>
          <w:rFonts w:cs="Traditional Arabic" w:hint="cs"/>
          <w:sz w:val="36"/>
          <w:szCs w:val="36"/>
          <w:rtl/>
        </w:rPr>
        <w:t>الله تعالى</w:t>
      </w:r>
      <w:r w:rsidRPr="00CB4BF9">
        <w:rPr>
          <w:rFonts w:cs="Traditional Arabic"/>
          <w:sz w:val="36"/>
          <w:szCs w:val="36"/>
          <w:rtl/>
        </w:rPr>
        <w:t xml:space="preserve">: </w:t>
      </w:r>
      <w:r w:rsidRPr="00CB4BF9">
        <w:rPr>
          <w:rFonts w:ascii="Tahoma" w:eastAsia="Times New Roman" w:hAnsi="Tahoma" w:cs="DecoType Naskh"/>
          <w:color w:val="FF0000"/>
          <w:sz w:val="34"/>
          <w:szCs w:val="34"/>
          <w:rtl/>
          <w:lang w:bidi="ar-SY"/>
        </w:rPr>
        <w:t>{</w:t>
      </w:r>
      <w:r w:rsidR="00173CA5" w:rsidRPr="00173CA5">
        <w:rPr>
          <w:rFonts w:ascii="Tahoma" w:eastAsia="Times New Roman" w:hAnsi="Tahoma" w:cs="DecoType Naskh" w:hint="eastAsia"/>
          <w:color w:val="008000"/>
          <w:sz w:val="34"/>
          <w:szCs w:val="34"/>
          <w:rtl/>
          <w:lang w:bidi="ar-SY"/>
        </w:rPr>
        <w:t>وَمَا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أَرْسَلْنَا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مِنْ</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قَبْلِكَ</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إِلَّا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رِجَالًا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نُوحِي</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إِلَيْهِمْ</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فَاسْأَلُوا</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أَهْلَ</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الذِّكْرِ</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إِنْ</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كُنْتُمْ</w:t>
      </w:r>
      <w:r w:rsidR="00173CA5" w:rsidRPr="00173CA5">
        <w:rPr>
          <w:rFonts w:ascii="Tahoma" w:eastAsia="Times New Roman" w:hAnsi="Tahoma" w:cs="DecoType Naskh"/>
          <w:color w:val="008000"/>
          <w:sz w:val="34"/>
          <w:szCs w:val="34"/>
          <w:rtl/>
          <w:lang w:bidi="ar-SY"/>
        </w:rPr>
        <w:t xml:space="preserve"> </w:t>
      </w:r>
      <w:r w:rsidR="00173CA5" w:rsidRPr="00173CA5">
        <w:rPr>
          <w:rFonts w:ascii="Tahoma" w:eastAsia="Times New Roman" w:hAnsi="Tahoma" w:cs="DecoType Naskh" w:hint="eastAsia"/>
          <w:color w:val="008000"/>
          <w:sz w:val="34"/>
          <w:szCs w:val="34"/>
          <w:rtl/>
          <w:lang w:bidi="ar-SY"/>
        </w:rPr>
        <w:t>لَا</w:t>
      </w:r>
      <w:r w:rsidR="00EE0A8A">
        <w:rPr>
          <w:rFonts w:ascii="Tahoma" w:eastAsia="Times New Roman" w:hAnsi="Tahoma" w:cs="DecoType Naskh" w:hint="cs"/>
          <w:color w:val="008000"/>
          <w:sz w:val="34"/>
          <w:szCs w:val="34"/>
          <w:rtl/>
          <w:lang w:bidi="ar-SY"/>
        </w:rPr>
        <w:t> </w:t>
      </w:r>
      <w:r w:rsidR="00173CA5" w:rsidRPr="00173CA5">
        <w:rPr>
          <w:rFonts w:ascii="Tahoma" w:eastAsia="Times New Roman" w:hAnsi="Tahoma" w:cs="DecoType Naskh" w:hint="eastAsia"/>
          <w:color w:val="008000"/>
          <w:sz w:val="34"/>
          <w:szCs w:val="34"/>
          <w:rtl/>
          <w:lang w:bidi="ar-SY"/>
        </w:rPr>
        <w:t>تَعْلَمُونَ</w:t>
      </w:r>
      <w:r w:rsidRPr="00CB4BF9">
        <w:rPr>
          <w:rFonts w:ascii="Tahoma" w:eastAsia="Times New Roman" w:hAnsi="Tahoma" w:cs="DecoType Naskh"/>
          <w:color w:val="FF0000"/>
          <w:sz w:val="34"/>
          <w:szCs w:val="34"/>
          <w:rtl/>
          <w:lang w:bidi="ar-SY"/>
        </w:rPr>
        <w:t>}</w:t>
      </w:r>
      <w:r w:rsidRPr="00CB4BF9">
        <w:rPr>
          <w:rFonts w:cs="Traditional Arabic"/>
          <w:sz w:val="36"/>
          <w:szCs w:val="36"/>
          <w:rtl/>
        </w:rPr>
        <w:t xml:space="preserve"> </w:t>
      </w:r>
      <w:r w:rsidRPr="00CB4BF9">
        <w:rPr>
          <w:rFonts w:cs="Traditional Arabic"/>
          <w:sz w:val="28"/>
          <w:szCs w:val="28"/>
          <w:rtl/>
        </w:rPr>
        <w:t>[</w:t>
      </w:r>
      <w:r w:rsidR="00173CA5">
        <w:rPr>
          <w:rFonts w:cs="Traditional Arabic" w:hint="cs"/>
          <w:sz w:val="28"/>
          <w:szCs w:val="28"/>
          <w:rtl/>
        </w:rPr>
        <w:t>ال</w:t>
      </w:r>
      <w:r w:rsidRPr="00CB4BF9">
        <w:rPr>
          <w:rFonts w:cs="Traditional Arabic" w:hint="eastAsia"/>
          <w:sz w:val="28"/>
          <w:szCs w:val="28"/>
          <w:rtl/>
        </w:rPr>
        <w:t>ن</w:t>
      </w:r>
      <w:r w:rsidR="00FB7AF9">
        <w:rPr>
          <w:rFonts w:cs="Traditional Arabic" w:hint="cs"/>
          <w:sz w:val="28"/>
          <w:szCs w:val="28"/>
          <w:rtl/>
        </w:rPr>
        <w:t>َّ</w:t>
      </w:r>
      <w:r w:rsidR="00173CA5">
        <w:rPr>
          <w:rFonts w:cs="Traditional Arabic" w:hint="cs"/>
          <w:sz w:val="28"/>
          <w:szCs w:val="28"/>
          <w:rtl/>
        </w:rPr>
        <w:t>حل</w:t>
      </w:r>
      <w:r w:rsidRPr="00CB4BF9">
        <w:rPr>
          <w:rFonts w:cs="Traditional Arabic"/>
          <w:sz w:val="28"/>
          <w:szCs w:val="28"/>
          <w:rtl/>
        </w:rPr>
        <w:t>:</w:t>
      </w:r>
      <w:r w:rsidR="00173CA5">
        <w:rPr>
          <w:rFonts w:cs="Traditional Arabic" w:hint="cs"/>
          <w:sz w:val="28"/>
          <w:szCs w:val="28"/>
          <w:rtl/>
        </w:rPr>
        <w:t>43</w:t>
      </w:r>
      <w:r w:rsidRPr="00CB4BF9">
        <w:rPr>
          <w:rFonts w:cs="Traditional Arabic"/>
          <w:sz w:val="28"/>
          <w:szCs w:val="28"/>
          <w:rtl/>
        </w:rPr>
        <w:t>]</w:t>
      </w:r>
      <w:r>
        <w:rPr>
          <w:rFonts w:cs="Traditional Arabic" w:hint="cs"/>
          <w:sz w:val="36"/>
          <w:szCs w:val="36"/>
          <w:rtl/>
        </w:rPr>
        <w:t>.</w:t>
      </w:r>
    </w:p>
    <w:p w:rsidR="00CB4BF9" w:rsidRPr="00CB4BF9" w:rsidRDefault="00CB4BF9" w:rsidP="00173CA5">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قال</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sz w:val="36"/>
          <w:szCs w:val="36"/>
          <w:rtl/>
        </w:rPr>
        <w:t>صلَّى الله عليه وسلَّم</w:t>
      </w:r>
      <w:r w:rsidR="004C14E9">
        <w:rPr>
          <w:rFonts w:cs="Traditional Arabic"/>
          <w:sz w:val="36"/>
          <w:szCs w:val="36"/>
          <w:rtl/>
        </w:rPr>
        <w:t>:</w:t>
      </w:r>
      <w:r w:rsidRPr="00CB4BF9">
        <w:rPr>
          <w:rFonts w:cs="Traditional Arabic"/>
          <w:sz w:val="36"/>
          <w:szCs w:val="36"/>
          <w:rtl/>
        </w:rPr>
        <w:t xml:space="preserve"> </w:t>
      </w:r>
      <w:r w:rsidRPr="00CB4BF9">
        <w:rPr>
          <w:rFonts w:cs="Traditional Arabic" w:hint="cs"/>
          <w:color w:val="FF0000"/>
          <w:sz w:val="36"/>
          <w:szCs w:val="36"/>
          <w:rtl/>
        </w:rPr>
        <w:t>((</w:t>
      </w:r>
      <w:r w:rsidR="00173CA5" w:rsidRPr="00173CA5">
        <w:rPr>
          <w:rFonts w:ascii="Traditional Arabic" w:eastAsia="Times New Roman" w:hAnsi="Traditional Arabic" w:cs="Traditional Arabic" w:hint="eastAsia"/>
          <w:b/>
          <w:bCs/>
          <w:color w:val="0000CC"/>
          <w:sz w:val="34"/>
          <w:szCs w:val="34"/>
          <w:rtl/>
          <w:lang w:eastAsia="zh-TW" w:bidi="ar-SY"/>
        </w:rPr>
        <w:t>مَنْ</w:t>
      </w:r>
      <w:r w:rsidR="00173CA5" w:rsidRPr="00173CA5">
        <w:rPr>
          <w:rFonts w:ascii="Traditional Arabic" w:eastAsia="Times New Roman" w:hAnsi="Traditional Arabic" w:cs="Traditional Arabic"/>
          <w:b/>
          <w:bCs/>
          <w:color w:val="0000CC"/>
          <w:sz w:val="34"/>
          <w:szCs w:val="34"/>
          <w:rtl/>
          <w:lang w:eastAsia="zh-TW" w:bidi="ar-SY"/>
        </w:rPr>
        <w:t xml:space="preserve"> </w:t>
      </w:r>
      <w:r w:rsidR="00173CA5" w:rsidRPr="00173CA5">
        <w:rPr>
          <w:rFonts w:ascii="Traditional Arabic" w:eastAsia="Times New Roman" w:hAnsi="Traditional Arabic" w:cs="Traditional Arabic" w:hint="eastAsia"/>
          <w:b/>
          <w:bCs/>
          <w:color w:val="0000CC"/>
          <w:sz w:val="34"/>
          <w:szCs w:val="34"/>
          <w:rtl/>
          <w:lang w:eastAsia="zh-TW" w:bidi="ar-SY"/>
        </w:rPr>
        <w:t>يُرِدْ</w:t>
      </w:r>
      <w:r w:rsidR="00173CA5" w:rsidRPr="00173CA5">
        <w:rPr>
          <w:rFonts w:ascii="Traditional Arabic" w:eastAsia="Times New Roman" w:hAnsi="Traditional Arabic" w:cs="Traditional Arabic"/>
          <w:b/>
          <w:bCs/>
          <w:color w:val="0000CC"/>
          <w:sz w:val="34"/>
          <w:szCs w:val="34"/>
          <w:rtl/>
          <w:lang w:eastAsia="zh-TW" w:bidi="ar-SY"/>
        </w:rPr>
        <w:t xml:space="preserve"> </w:t>
      </w:r>
      <w:r w:rsidR="00173CA5" w:rsidRPr="00173CA5">
        <w:rPr>
          <w:rFonts w:ascii="Traditional Arabic" w:eastAsia="Times New Roman" w:hAnsi="Traditional Arabic" w:cs="Traditional Arabic" w:hint="eastAsia"/>
          <w:b/>
          <w:bCs/>
          <w:color w:val="0000CC"/>
          <w:sz w:val="34"/>
          <w:szCs w:val="34"/>
          <w:rtl/>
          <w:lang w:eastAsia="zh-TW" w:bidi="ar-SY"/>
        </w:rPr>
        <w:t>اللَّهُ</w:t>
      </w:r>
      <w:r w:rsidR="00173CA5" w:rsidRPr="00173CA5">
        <w:rPr>
          <w:rFonts w:ascii="Traditional Arabic" w:eastAsia="Times New Roman" w:hAnsi="Traditional Arabic" w:cs="Traditional Arabic"/>
          <w:b/>
          <w:bCs/>
          <w:color w:val="0000CC"/>
          <w:sz w:val="34"/>
          <w:szCs w:val="34"/>
          <w:rtl/>
          <w:lang w:eastAsia="zh-TW" w:bidi="ar-SY"/>
        </w:rPr>
        <w:t xml:space="preserve"> </w:t>
      </w:r>
      <w:r w:rsidR="00173CA5" w:rsidRPr="00173CA5">
        <w:rPr>
          <w:rFonts w:ascii="Traditional Arabic" w:eastAsia="Times New Roman" w:hAnsi="Traditional Arabic" w:cs="Traditional Arabic" w:hint="eastAsia"/>
          <w:b/>
          <w:bCs/>
          <w:color w:val="0000CC"/>
          <w:sz w:val="34"/>
          <w:szCs w:val="34"/>
          <w:rtl/>
          <w:lang w:eastAsia="zh-TW" w:bidi="ar-SY"/>
        </w:rPr>
        <w:t>بِهِ</w:t>
      </w:r>
      <w:r w:rsidR="00173CA5" w:rsidRPr="00173CA5">
        <w:rPr>
          <w:rFonts w:ascii="Traditional Arabic" w:eastAsia="Times New Roman" w:hAnsi="Traditional Arabic" w:cs="Traditional Arabic"/>
          <w:b/>
          <w:bCs/>
          <w:color w:val="0000CC"/>
          <w:sz w:val="34"/>
          <w:szCs w:val="34"/>
          <w:rtl/>
          <w:lang w:eastAsia="zh-TW" w:bidi="ar-SY"/>
        </w:rPr>
        <w:t xml:space="preserve"> </w:t>
      </w:r>
      <w:r w:rsidR="00173CA5" w:rsidRPr="00173CA5">
        <w:rPr>
          <w:rFonts w:ascii="Traditional Arabic" w:eastAsia="Times New Roman" w:hAnsi="Traditional Arabic" w:cs="Traditional Arabic" w:hint="eastAsia"/>
          <w:b/>
          <w:bCs/>
          <w:color w:val="0000CC"/>
          <w:sz w:val="34"/>
          <w:szCs w:val="34"/>
          <w:rtl/>
          <w:lang w:eastAsia="zh-TW" w:bidi="ar-SY"/>
        </w:rPr>
        <w:t>خَيْرًا</w:t>
      </w:r>
      <w:r w:rsidR="00173CA5" w:rsidRPr="00173CA5">
        <w:rPr>
          <w:rFonts w:ascii="Traditional Arabic" w:eastAsia="Times New Roman" w:hAnsi="Traditional Arabic" w:cs="Traditional Arabic"/>
          <w:b/>
          <w:bCs/>
          <w:color w:val="0000CC"/>
          <w:sz w:val="34"/>
          <w:szCs w:val="34"/>
          <w:rtl/>
          <w:lang w:eastAsia="zh-TW" w:bidi="ar-SY"/>
        </w:rPr>
        <w:t xml:space="preserve"> </w:t>
      </w:r>
      <w:r w:rsidR="00173CA5" w:rsidRPr="00173CA5">
        <w:rPr>
          <w:rFonts w:ascii="Traditional Arabic" w:eastAsia="Times New Roman" w:hAnsi="Traditional Arabic" w:cs="Traditional Arabic" w:hint="eastAsia"/>
          <w:b/>
          <w:bCs/>
          <w:color w:val="0000CC"/>
          <w:sz w:val="34"/>
          <w:szCs w:val="34"/>
          <w:rtl/>
          <w:lang w:eastAsia="zh-TW" w:bidi="ar-SY"/>
        </w:rPr>
        <w:t>يُفَقِّهْهُ</w:t>
      </w:r>
      <w:r w:rsidR="00173CA5" w:rsidRPr="00173CA5">
        <w:rPr>
          <w:rFonts w:ascii="Traditional Arabic" w:eastAsia="Times New Roman" w:hAnsi="Traditional Arabic" w:cs="Traditional Arabic"/>
          <w:b/>
          <w:bCs/>
          <w:color w:val="0000CC"/>
          <w:sz w:val="34"/>
          <w:szCs w:val="34"/>
          <w:rtl/>
          <w:lang w:eastAsia="zh-TW" w:bidi="ar-SY"/>
        </w:rPr>
        <w:t xml:space="preserve"> </w:t>
      </w:r>
      <w:r w:rsidR="00173CA5" w:rsidRPr="00173CA5">
        <w:rPr>
          <w:rFonts w:ascii="Traditional Arabic" w:eastAsia="Times New Roman" w:hAnsi="Traditional Arabic" w:cs="Traditional Arabic" w:hint="eastAsia"/>
          <w:b/>
          <w:bCs/>
          <w:color w:val="0000CC"/>
          <w:sz w:val="34"/>
          <w:szCs w:val="34"/>
          <w:rtl/>
          <w:lang w:eastAsia="zh-TW" w:bidi="ar-SY"/>
        </w:rPr>
        <w:t>فِي</w:t>
      </w:r>
      <w:r w:rsidR="00173CA5" w:rsidRPr="00173CA5">
        <w:rPr>
          <w:rFonts w:ascii="Traditional Arabic" w:eastAsia="Times New Roman" w:hAnsi="Traditional Arabic" w:cs="Traditional Arabic"/>
          <w:b/>
          <w:bCs/>
          <w:color w:val="0000CC"/>
          <w:sz w:val="34"/>
          <w:szCs w:val="34"/>
          <w:rtl/>
          <w:lang w:eastAsia="zh-TW" w:bidi="ar-SY"/>
        </w:rPr>
        <w:t xml:space="preserve"> </w:t>
      </w:r>
      <w:r w:rsidR="00173CA5" w:rsidRPr="00173CA5">
        <w:rPr>
          <w:rFonts w:ascii="Traditional Arabic" w:eastAsia="Times New Roman" w:hAnsi="Traditional Arabic" w:cs="Traditional Arabic" w:hint="eastAsia"/>
          <w:b/>
          <w:bCs/>
          <w:color w:val="0000CC"/>
          <w:sz w:val="34"/>
          <w:szCs w:val="34"/>
          <w:rtl/>
          <w:lang w:eastAsia="zh-TW" w:bidi="ar-SY"/>
        </w:rPr>
        <w:t>الدِّينِ</w:t>
      </w:r>
      <w:r w:rsidRPr="00CB4BF9">
        <w:rPr>
          <w:rFonts w:cs="Traditional Arabic"/>
          <w:color w:val="FF0000"/>
          <w:sz w:val="36"/>
          <w:szCs w:val="36"/>
          <w:rtl/>
        </w:rPr>
        <w:t>))</w:t>
      </w:r>
      <w:r w:rsidRPr="00CB4BF9">
        <w:rPr>
          <w:rFonts w:ascii="Traditional Arabic" w:hAnsi="Traditional Arabic" w:cs="Traditional Arabic" w:hint="cs"/>
          <w:sz w:val="36"/>
          <w:szCs w:val="36"/>
          <w:vertAlign w:val="superscript"/>
          <w:rtl/>
        </w:rPr>
        <w:t>(</w:t>
      </w:r>
      <w:r w:rsidRPr="00CB4BF9">
        <w:rPr>
          <w:rStyle w:val="a5"/>
          <w:rFonts w:ascii="Traditional Arabic" w:hAnsi="Traditional Arabic"/>
          <w:sz w:val="36"/>
          <w:szCs w:val="36"/>
          <w:rtl/>
        </w:rPr>
        <w:footnoteReference w:id="1"/>
      </w:r>
      <w:r w:rsidRPr="00CB4BF9">
        <w:rPr>
          <w:rFonts w:ascii="Traditional Arabic" w:hAnsi="Traditional Arabic" w:cs="Traditional Arabic" w:hint="cs"/>
          <w:sz w:val="36"/>
          <w:szCs w:val="36"/>
          <w:vertAlign w:val="superscript"/>
          <w:rtl/>
        </w:rPr>
        <w:t>)</w:t>
      </w:r>
      <w:r>
        <w:rPr>
          <w:rFonts w:cs="Traditional Arabic" w:hint="cs"/>
          <w:sz w:val="36"/>
          <w:szCs w:val="36"/>
          <w:rtl/>
        </w:rPr>
        <w:t>.</w:t>
      </w:r>
    </w:p>
    <w:p w:rsidR="00CB4BF9" w:rsidRPr="00CB4BF9" w:rsidRDefault="00173CA5" w:rsidP="00173CA5">
      <w:pPr>
        <w:tabs>
          <w:tab w:val="left" w:pos="509"/>
        </w:tabs>
        <w:spacing w:line="240" w:lineRule="auto"/>
        <w:ind w:firstLine="423"/>
        <w:jc w:val="both"/>
        <w:rPr>
          <w:rFonts w:cs="Traditional Arabic"/>
          <w:sz w:val="36"/>
          <w:szCs w:val="36"/>
          <w:rtl/>
        </w:rPr>
      </w:pPr>
      <w:r>
        <w:rPr>
          <w:rFonts w:cs="Traditional Arabic" w:hint="cs"/>
          <w:sz w:val="36"/>
          <w:szCs w:val="36"/>
          <w:rtl/>
        </w:rPr>
        <w:t>و</w:t>
      </w:r>
      <w:r w:rsidRPr="00CB4BF9">
        <w:rPr>
          <w:rFonts w:cs="Traditional Arabic" w:hint="eastAsia"/>
          <w:sz w:val="36"/>
          <w:szCs w:val="36"/>
          <w:rtl/>
        </w:rPr>
        <w:t xml:space="preserve">قال </w:t>
      </w:r>
      <w:r w:rsidR="00CB4BF9" w:rsidRPr="00CB4BF9">
        <w:rPr>
          <w:rFonts w:cs="Traditional Arabic" w:hint="eastAsia"/>
          <w:sz w:val="36"/>
          <w:szCs w:val="36"/>
          <w:rtl/>
        </w:rPr>
        <w:t>رسول</w:t>
      </w:r>
      <w:r w:rsidR="00CB4BF9" w:rsidRPr="00CB4BF9">
        <w:rPr>
          <w:rFonts w:cs="Traditional Arabic"/>
          <w:sz w:val="36"/>
          <w:szCs w:val="36"/>
          <w:rtl/>
        </w:rPr>
        <w:t xml:space="preserve"> </w:t>
      </w:r>
      <w:r w:rsidR="004C14E9">
        <w:rPr>
          <w:rFonts w:cs="Traditional Arabic" w:hint="eastAsia"/>
          <w:sz w:val="36"/>
          <w:szCs w:val="36"/>
          <w:rtl/>
        </w:rPr>
        <w:t>الل</w:t>
      </w:r>
      <w:r w:rsidR="00CB4BF9" w:rsidRPr="00CB4BF9">
        <w:rPr>
          <w:rFonts w:cs="Traditional Arabic" w:hint="eastAsia"/>
          <w:sz w:val="36"/>
          <w:szCs w:val="36"/>
          <w:rtl/>
        </w:rPr>
        <w:t>ه</w:t>
      </w:r>
      <w:r w:rsidR="00CB4BF9" w:rsidRPr="00CB4BF9">
        <w:rPr>
          <w:rFonts w:cs="Traditional Arabic"/>
          <w:sz w:val="36"/>
          <w:szCs w:val="36"/>
          <w:rtl/>
        </w:rPr>
        <w:t xml:space="preserve"> </w:t>
      </w:r>
      <w:r w:rsidR="007053E1">
        <w:rPr>
          <w:rFonts w:cs="Traditional Arabic" w:hint="eastAsia"/>
          <w:sz w:val="36"/>
          <w:szCs w:val="36"/>
          <w:rtl/>
        </w:rPr>
        <w:t>صلَّى الله عليه وسلَّم</w:t>
      </w:r>
      <w:r w:rsidR="004C14E9">
        <w:rPr>
          <w:rFonts w:cs="Traditional Arabic"/>
          <w:sz w:val="36"/>
          <w:szCs w:val="36"/>
          <w:rtl/>
        </w:rPr>
        <w:t>:</w:t>
      </w:r>
      <w:r w:rsidR="00CB4BF9" w:rsidRPr="00CB4BF9">
        <w:rPr>
          <w:rFonts w:cs="Traditional Arabic"/>
          <w:sz w:val="36"/>
          <w:szCs w:val="36"/>
          <w:rtl/>
        </w:rPr>
        <w:t xml:space="preserve"> </w:t>
      </w:r>
      <w:r w:rsidR="00CB4BF9" w:rsidRPr="00CB4BF9">
        <w:rPr>
          <w:rFonts w:cs="Traditional Arabic" w:hint="cs"/>
          <w:color w:val="FF0000"/>
          <w:sz w:val="36"/>
          <w:szCs w:val="36"/>
          <w:rtl/>
        </w:rPr>
        <w:t>((</w:t>
      </w:r>
      <w:r w:rsidRPr="00173CA5">
        <w:rPr>
          <w:rFonts w:ascii="Traditional Arabic" w:eastAsia="Times New Roman" w:hAnsi="Traditional Arabic" w:cs="Traditional Arabic" w:hint="eastAsia"/>
          <w:b/>
          <w:bCs/>
          <w:color w:val="0000CC"/>
          <w:sz w:val="34"/>
          <w:szCs w:val="34"/>
          <w:rtl/>
          <w:lang w:eastAsia="zh-TW" w:bidi="ar-SY"/>
        </w:rPr>
        <w:t>مَنْ</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سَلَكَ</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طَرِيقًا</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يَطْلُبُ</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فِيهِ</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عِلْمًا</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سَلَكَ</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اللَّهُ</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بِهِ</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طَرِيقًا</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مِنْ</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طُرُقِ</w:t>
      </w:r>
      <w:r w:rsidRPr="00173CA5">
        <w:rPr>
          <w:rFonts w:ascii="Traditional Arabic" w:eastAsia="Times New Roman" w:hAnsi="Traditional Arabic" w:cs="Traditional Arabic"/>
          <w:b/>
          <w:bCs/>
          <w:color w:val="0000CC"/>
          <w:sz w:val="34"/>
          <w:szCs w:val="34"/>
          <w:rtl/>
          <w:lang w:eastAsia="zh-TW" w:bidi="ar-SY"/>
        </w:rPr>
        <w:t xml:space="preserve"> </w:t>
      </w:r>
      <w:r w:rsidRPr="00173CA5">
        <w:rPr>
          <w:rFonts w:ascii="Traditional Arabic" w:eastAsia="Times New Roman" w:hAnsi="Traditional Arabic" w:cs="Traditional Arabic" w:hint="eastAsia"/>
          <w:b/>
          <w:bCs/>
          <w:color w:val="0000CC"/>
          <w:sz w:val="34"/>
          <w:szCs w:val="34"/>
          <w:rtl/>
          <w:lang w:eastAsia="zh-TW" w:bidi="ar-SY"/>
        </w:rPr>
        <w:t>الْجَنَّةِ</w:t>
      </w:r>
      <w:r w:rsidR="00CB4BF9" w:rsidRPr="00CB4BF9">
        <w:rPr>
          <w:rFonts w:cs="Traditional Arabic" w:hint="cs"/>
          <w:color w:val="FF0000"/>
          <w:sz w:val="36"/>
          <w:szCs w:val="36"/>
          <w:rtl/>
        </w:rPr>
        <w:t>))</w:t>
      </w:r>
      <w:r w:rsidR="00CB4BF9" w:rsidRPr="00CB4BF9">
        <w:rPr>
          <w:rFonts w:ascii="Traditional Arabic" w:hAnsi="Traditional Arabic" w:cs="Traditional Arabic" w:hint="cs"/>
          <w:sz w:val="36"/>
          <w:szCs w:val="36"/>
          <w:vertAlign w:val="superscript"/>
          <w:rtl/>
        </w:rPr>
        <w:t>(</w:t>
      </w:r>
      <w:r w:rsidR="00CB4BF9" w:rsidRPr="00CB4BF9">
        <w:rPr>
          <w:rStyle w:val="a5"/>
          <w:rFonts w:ascii="Traditional Arabic" w:hAnsi="Traditional Arabic"/>
          <w:sz w:val="36"/>
          <w:szCs w:val="36"/>
          <w:rtl/>
        </w:rPr>
        <w:footnoteReference w:id="2"/>
      </w:r>
      <w:r w:rsidR="00CB4BF9" w:rsidRPr="00CB4BF9">
        <w:rPr>
          <w:rFonts w:ascii="Traditional Arabic" w:hAnsi="Traditional Arabic" w:cs="Traditional Arabic" w:hint="cs"/>
          <w:sz w:val="36"/>
          <w:szCs w:val="36"/>
          <w:vertAlign w:val="superscript"/>
          <w:rtl/>
        </w:rPr>
        <w:t>)</w:t>
      </w:r>
      <w:r w:rsidR="00CB4BF9" w:rsidRPr="00CB4BF9">
        <w:rPr>
          <w:rFonts w:cs="Traditional Arabic"/>
          <w:sz w:val="36"/>
          <w:szCs w:val="36"/>
          <w:rtl/>
        </w:rPr>
        <w:t xml:space="preserve">. </w:t>
      </w:r>
    </w:p>
    <w:p w:rsidR="00CB4BF9" w:rsidRPr="004C14E9" w:rsidRDefault="00CB4BF9" w:rsidP="00090B74">
      <w:pPr>
        <w:tabs>
          <w:tab w:val="left" w:pos="509"/>
        </w:tabs>
        <w:spacing w:line="240" w:lineRule="auto"/>
        <w:ind w:firstLine="423"/>
        <w:jc w:val="both"/>
        <w:rPr>
          <w:rFonts w:cs="Traditional Arabic"/>
          <w:b/>
          <w:bCs/>
          <w:color w:val="FF0000"/>
          <w:sz w:val="36"/>
          <w:szCs w:val="36"/>
          <w:rtl/>
        </w:rPr>
      </w:pPr>
      <w:r w:rsidRPr="00CB4BF9">
        <w:rPr>
          <w:rFonts w:cs="Traditional Arabic"/>
          <w:sz w:val="36"/>
          <w:szCs w:val="36"/>
          <w:rtl/>
        </w:rPr>
        <w:t xml:space="preserve">    </w:t>
      </w:r>
      <w:r w:rsidRPr="00CB4BF9">
        <w:rPr>
          <w:rFonts w:cs="Traditional Arabic" w:hint="eastAsia"/>
          <w:sz w:val="36"/>
          <w:szCs w:val="36"/>
          <w:rtl/>
        </w:rPr>
        <w:t>عنوان</w:t>
      </w:r>
      <w:r w:rsidRPr="00CB4BF9">
        <w:rPr>
          <w:rFonts w:cs="Traditional Arabic"/>
          <w:sz w:val="36"/>
          <w:szCs w:val="36"/>
          <w:rtl/>
        </w:rPr>
        <w:t xml:space="preserve"> </w:t>
      </w:r>
      <w:r w:rsidRPr="00CB4BF9">
        <w:rPr>
          <w:rFonts w:cs="Traditional Arabic" w:hint="eastAsia"/>
          <w:sz w:val="36"/>
          <w:szCs w:val="36"/>
          <w:rtl/>
        </w:rPr>
        <w:t>خطبة</w:t>
      </w:r>
      <w:r w:rsidRPr="00CB4BF9">
        <w:rPr>
          <w:rFonts w:cs="Traditional Arabic"/>
          <w:sz w:val="36"/>
          <w:szCs w:val="36"/>
          <w:rtl/>
        </w:rPr>
        <w:t xml:space="preserve"> </w:t>
      </w:r>
      <w:r w:rsidRPr="00CB4BF9">
        <w:rPr>
          <w:rFonts w:cs="Traditional Arabic" w:hint="eastAsia"/>
          <w:sz w:val="36"/>
          <w:szCs w:val="36"/>
          <w:rtl/>
        </w:rPr>
        <w:t>اليوم</w:t>
      </w:r>
      <w:r w:rsidR="004C14E9">
        <w:rPr>
          <w:rFonts w:cs="Traditional Arabic" w:hint="cs"/>
          <w:sz w:val="36"/>
          <w:szCs w:val="36"/>
          <w:rtl/>
        </w:rPr>
        <w:t xml:space="preserve">: </w:t>
      </w:r>
      <w:r w:rsidR="00090B74">
        <w:rPr>
          <w:rFonts w:cs="Traditional Arabic" w:hint="cs"/>
          <w:b/>
          <w:bCs/>
          <w:color w:val="FF0000"/>
          <w:sz w:val="36"/>
          <w:szCs w:val="36"/>
          <w:rtl/>
        </w:rPr>
        <w:tab/>
      </w:r>
      <w:r w:rsidRPr="004C14E9">
        <w:rPr>
          <w:rFonts w:cs="Traditional Arabic"/>
          <w:b/>
          <w:bCs/>
          <w:color w:val="FF0000"/>
          <w:sz w:val="36"/>
          <w:szCs w:val="36"/>
          <w:rtl/>
        </w:rPr>
        <w:t>(</w:t>
      </w:r>
      <w:r w:rsidR="00173CA5">
        <w:rPr>
          <w:rFonts w:cs="Traditional Arabic" w:hint="cs"/>
          <w:b/>
          <w:bCs/>
          <w:color w:val="FF0000"/>
          <w:sz w:val="36"/>
          <w:szCs w:val="36"/>
          <w:rtl/>
        </w:rPr>
        <w:t>من فقه الأزمة</w:t>
      </w:r>
      <w:r w:rsidR="00F22291">
        <w:rPr>
          <w:rFonts w:cs="Traditional Arabic" w:hint="cs"/>
          <w:b/>
          <w:bCs/>
          <w:color w:val="FF0000"/>
          <w:sz w:val="36"/>
          <w:szCs w:val="36"/>
          <w:rtl/>
        </w:rPr>
        <w:t xml:space="preserve"> </w:t>
      </w:r>
      <w:r w:rsidR="00F22291">
        <w:rPr>
          <w:rFonts w:cs="Traditional Arabic" w:hint="eastAsia"/>
          <w:b/>
          <w:bCs/>
          <w:color w:val="FF0000"/>
          <w:sz w:val="36"/>
          <w:szCs w:val="36"/>
          <w:rtl/>
        </w:rPr>
        <w:t>-الجزء الثاني-</w:t>
      </w:r>
      <w:r w:rsidRPr="004C14E9">
        <w:rPr>
          <w:rFonts w:cs="Traditional Arabic"/>
          <w:b/>
          <w:bCs/>
          <w:color w:val="FF0000"/>
          <w:sz w:val="36"/>
          <w:szCs w:val="36"/>
          <w:rtl/>
        </w:rPr>
        <w:t>)</w:t>
      </w:r>
    </w:p>
    <w:p w:rsidR="004C14E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lastRenderedPageBreak/>
        <w:t>أي</w:t>
      </w:r>
      <w:r w:rsidR="004C14E9">
        <w:rPr>
          <w:rFonts w:cs="Traditional Arabic" w:hint="cs"/>
          <w:sz w:val="36"/>
          <w:szCs w:val="36"/>
          <w:rtl/>
        </w:rPr>
        <w:t>ُّ</w:t>
      </w:r>
      <w:r w:rsidRPr="00CB4BF9">
        <w:rPr>
          <w:rFonts w:cs="Traditional Arabic" w:hint="eastAsia"/>
          <w:sz w:val="36"/>
          <w:szCs w:val="36"/>
          <w:rtl/>
        </w:rPr>
        <w:t>ها</w:t>
      </w:r>
      <w:r w:rsidRPr="00CB4BF9">
        <w:rPr>
          <w:rFonts w:cs="Traditional Arabic"/>
          <w:sz w:val="36"/>
          <w:szCs w:val="36"/>
          <w:rtl/>
        </w:rPr>
        <w:t xml:space="preserve"> </w:t>
      </w:r>
      <w:r w:rsidRPr="00CB4BF9">
        <w:rPr>
          <w:rFonts w:cs="Traditional Arabic" w:hint="eastAsia"/>
          <w:sz w:val="36"/>
          <w:szCs w:val="36"/>
          <w:rtl/>
        </w:rPr>
        <w:t>الإخوة</w:t>
      </w:r>
      <w:r w:rsidR="004C14E9">
        <w:rPr>
          <w:rFonts w:cs="Traditional Arabic"/>
          <w:sz w:val="36"/>
          <w:szCs w:val="36"/>
          <w:rtl/>
        </w:rPr>
        <w:t>:</w:t>
      </w:r>
      <w:r w:rsidRPr="00CB4BF9">
        <w:rPr>
          <w:rFonts w:cs="Traditional Arabic"/>
          <w:sz w:val="36"/>
          <w:szCs w:val="36"/>
          <w:rtl/>
        </w:rPr>
        <w:t xml:space="preserve"> </w:t>
      </w:r>
    </w:p>
    <w:p w:rsidR="00173CA5" w:rsidRDefault="00173CA5" w:rsidP="00173CA5">
      <w:pPr>
        <w:tabs>
          <w:tab w:val="left" w:pos="509"/>
        </w:tabs>
        <w:spacing w:line="240" w:lineRule="auto"/>
        <w:ind w:firstLine="423"/>
        <w:jc w:val="both"/>
        <w:rPr>
          <w:rFonts w:cs="Traditional Arabic"/>
          <w:sz w:val="36"/>
          <w:szCs w:val="36"/>
          <w:rtl/>
        </w:rPr>
      </w:pPr>
      <w:r>
        <w:rPr>
          <w:rFonts w:cs="Traditional Arabic" w:hint="cs"/>
          <w:sz w:val="36"/>
          <w:szCs w:val="36"/>
          <w:rtl/>
        </w:rPr>
        <w:t>أفرزت الأزمة التي نعيش مسائل</w:t>
      </w:r>
      <w:r w:rsidR="00922D05">
        <w:rPr>
          <w:rFonts w:cs="Traditional Arabic" w:hint="cs"/>
          <w:sz w:val="36"/>
          <w:szCs w:val="36"/>
          <w:rtl/>
        </w:rPr>
        <w:t>َ</w:t>
      </w:r>
      <w:r>
        <w:rPr>
          <w:rFonts w:cs="Traditional Arabic" w:hint="cs"/>
          <w:sz w:val="36"/>
          <w:szCs w:val="36"/>
          <w:rtl/>
        </w:rPr>
        <w:t xml:space="preserve"> فقهية احتاجها الن</w:t>
      </w:r>
      <w:r w:rsidR="00EE0A8A">
        <w:rPr>
          <w:rFonts w:cs="Traditional Arabic" w:hint="cs"/>
          <w:sz w:val="36"/>
          <w:szCs w:val="36"/>
          <w:rtl/>
        </w:rPr>
        <w:t>َّ</w:t>
      </w:r>
      <w:r>
        <w:rPr>
          <w:rFonts w:cs="Traditional Arabic" w:hint="cs"/>
          <w:sz w:val="36"/>
          <w:szCs w:val="36"/>
          <w:rtl/>
        </w:rPr>
        <w:t>اس، رأيت</w:t>
      </w:r>
      <w:r w:rsidR="00922D05">
        <w:rPr>
          <w:rFonts w:cs="Traditional Arabic" w:hint="cs"/>
          <w:sz w:val="36"/>
          <w:szCs w:val="36"/>
          <w:rtl/>
        </w:rPr>
        <w:t>ُ</w:t>
      </w:r>
      <w:r>
        <w:rPr>
          <w:rFonts w:cs="Traditional Arabic" w:hint="cs"/>
          <w:sz w:val="36"/>
          <w:szCs w:val="36"/>
          <w:rtl/>
        </w:rPr>
        <w:t xml:space="preserve"> من المفيد بيانَ بعضها على منبر الجمعة لتعم</w:t>
      </w:r>
      <w:r w:rsidR="00EE0A8A">
        <w:rPr>
          <w:rFonts w:cs="Traditional Arabic" w:hint="cs"/>
          <w:sz w:val="36"/>
          <w:szCs w:val="36"/>
          <w:rtl/>
        </w:rPr>
        <w:t>َّ</w:t>
      </w:r>
      <w:r>
        <w:rPr>
          <w:rFonts w:cs="Traditional Arabic" w:hint="cs"/>
          <w:sz w:val="36"/>
          <w:szCs w:val="36"/>
          <w:rtl/>
        </w:rPr>
        <w:t xml:space="preserve"> الفائدة ويصح</w:t>
      </w:r>
      <w:r w:rsidR="00922D05">
        <w:rPr>
          <w:rFonts w:cs="Traditional Arabic" w:hint="cs"/>
          <w:sz w:val="36"/>
          <w:szCs w:val="36"/>
          <w:rtl/>
        </w:rPr>
        <w:t>ّ</w:t>
      </w:r>
      <w:r>
        <w:rPr>
          <w:rFonts w:cs="Traditional Arabic" w:hint="cs"/>
          <w:sz w:val="36"/>
          <w:szCs w:val="36"/>
          <w:rtl/>
        </w:rPr>
        <w:t>َ القول والعمل.</w:t>
      </w:r>
    </w:p>
    <w:p w:rsidR="00173CA5" w:rsidRDefault="00173CA5" w:rsidP="00EE0A8A">
      <w:pPr>
        <w:tabs>
          <w:tab w:val="left" w:pos="509"/>
        </w:tabs>
        <w:spacing w:line="240" w:lineRule="auto"/>
        <w:ind w:firstLine="423"/>
        <w:jc w:val="both"/>
        <w:rPr>
          <w:rFonts w:cs="Traditional Arabic"/>
          <w:sz w:val="36"/>
          <w:szCs w:val="36"/>
          <w:rtl/>
        </w:rPr>
      </w:pPr>
      <w:r>
        <w:rPr>
          <w:rFonts w:cs="Traditional Arabic" w:hint="cs"/>
          <w:sz w:val="36"/>
          <w:szCs w:val="36"/>
          <w:rtl/>
        </w:rPr>
        <w:t>وقد عر</w:t>
      </w:r>
      <w:r w:rsidR="00922D05">
        <w:rPr>
          <w:rFonts w:cs="Traditional Arabic" w:hint="cs"/>
          <w:sz w:val="36"/>
          <w:szCs w:val="36"/>
          <w:rtl/>
        </w:rPr>
        <w:t>َ</w:t>
      </w:r>
      <w:r>
        <w:rPr>
          <w:rFonts w:cs="Traditional Arabic" w:hint="cs"/>
          <w:sz w:val="36"/>
          <w:szCs w:val="36"/>
          <w:rtl/>
        </w:rPr>
        <w:t>ض</w:t>
      </w:r>
      <w:r w:rsidR="00922D05">
        <w:rPr>
          <w:rFonts w:cs="Traditional Arabic" w:hint="cs"/>
          <w:sz w:val="36"/>
          <w:szCs w:val="36"/>
          <w:rtl/>
        </w:rPr>
        <w:t>َ</w:t>
      </w:r>
      <w:r>
        <w:rPr>
          <w:rFonts w:cs="Traditional Arabic" w:hint="cs"/>
          <w:sz w:val="36"/>
          <w:szCs w:val="36"/>
          <w:rtl/>
        </w:rPr>
        <w:t>ت</w:t>
      </w:r>
      <w:r w:rsidR="00F22291">
        <w:rPr>
          <w:rFonts w:cs="Traditional Arabic" w:hint="cs"/>
          <w:sz w:val="36"/>
          <w:szCs w:val="36"/>
          <w:rtl/>
        </w:rPr>
        <w:t xml:space="preserve"> خطبة</w:t>
      </w:r>
      <w:r w:rsidR="00922D05">
        <w:rPr>
          <w:rFonts w:cs="Traditional Arabic" w:hint="cs"/>
          <w:sz w:val="36"/>
          <w:szCs w:val="36"/>
          <w:rtl/>
        </w:rPr>
        <w:t>ٌ</w:t>
      </w:r>
      <w:r w:rsidR="00F22291">
        <w:rPr>
          <w:rFonts w:cs="Traditional Arabic" w:hint="cs"/>
          <w:sz w:val="36"/>
          <w:szCs w:val="36"/>
          <w:rtl/>
        </w:rPr>
        <w:t xml:space="preserve"> م</w:t>
      </w:r>
      <w:r w:rsidR="00922D05">
        <w:rPr>
          <w:rFonts w:cs="Traditional Arabic" w:hint="cs"/>
          <w:sz w:val="36"/>
          <w:szCs w:val="36"/>
          <w:rtl/>
        </w:rPr>
        <w:t>َ</w:t>
      </w:r>
      <w:r w:rsidR="00F22291">
        <w:rPr>
          <w:rFonts w:cs="Traditional Arabic" w:hint="cs"/>
          <w:sz w:val="36"/>
          <w:szCs w:val="36"/>
          <w:rtl/>
        </w:rPr>
        <w:t>ض</w:t>
      </w:r>
      <w:r w:rsidR="00922D05">
        <w:rPr>
          <w:rFonts w:cs="Traditional Arabic" w:hint="cs"/>
          <w:sz w:val="36"/>
          <w:szCs w:val="36"/>
          <w:rtl/>
        </w:rPr>
        <w:t>َ</w:t>
      </w:r>
      <w:r>
        <w:rPr>
          <w:rFonts w:cs="Traditional Arabic" w:hint="cs"/>
          <w:sz w:val="36"/>
          <w:szCs w:val="36"/>
          <w:rtl/>
        </w:rPr>
        <w:t xml:space="preserve">ت لمسألتين </w:t>
      </w:r>
      <w:r w:rsidR="00F22291">
        <w:rPr>
          <w:rFonts w:cs="Traditional Arabic" w:hint="cs"/>
          <w:sz w:val="36"/>
          <w:szCs w:val="36"/>
          <w:rtl/>
        </w:rPr>
        <w:t>فقهيتين اثنتين أفرزتْهما الأزمة،</w:t>
      </w:r>
      <w:r>
        <w:rPr>
          <w:rFonts w:cs="Traditional Arabic" w:hint="cs"/>
          <w:sz w:val="36"/>
          <w:szCs w:val="36"/>
          <w:rtl/>
        </w:rPr>
        <w:t xml:space="preserve"> الأولى: تبد</w:t>
      </w:r>
      <w:r w:rsidR="00922D05">
        <w:rPr>
          <w:rFonts w:cs="Traditional Arabic" w:hint="cs"/>
          <w:sz w:val="36"/>
          <w:szCs w:val="36"/>
          <w:rtl/>
        </w:rPr>
        <w:t>ُّل قيمةِ</w:t>
      </w:r>
      <w:r>
        <w:rPr>
          <w:rFonts w:cs="Traditional Arabic" w:hint="cs"/>
          <w:sz w:val="36"/>
          <w:szCs w:val="36"/>
          <w:rtl/>
        </w:rPr>
        <w:t xml:space="preserve"> الن</w:t>
      </w:r>
      <w:r w:rsidR="00EE0A8A">
        <w:rPr>
          <w:rFonts w:cs="Traditional Arabic" w:hint="cs"/>
          <w:sz w:val="36"/>
          <w:szCs w:val="36"/>
          <w:rtl/>
        </w:rPr>
        <w:t>َّ</w:t>
      </w:r>
      <w:r>
        <w:rPr>
          <w:rFonts w:cs="Traditional Arabic" w:hint="cs"/>
          <w:sz w:val="36"/>
          <w:szCs w:val="36"/>
          <w:rtl/>
        </w:rPr>
        <w:t>قد وأثر ذلك في الد</w:t>
      </w:r>
      <w:r w:rsidR="00EE0A8A">
        <w:rPr>
          <w:rFonts w:cs="Traditional Arabic" w:hint="cs"/>
          <w:sz w:val="36"/>
          <w:szCs w:val="36"/>
          <w:rtl/>
        </w:rPr>
        <w:t>ُّ</w:t>
      </w:r>
      <w:r>
        <w:rPr>
          <w:rFonts w:cs="Traditional Arabic" w:hint="cs"/>
          <w:sz w:val="36"/>
          <w:szCs w:val="36"/>
          <w:rtl/>
        </w:rPr>
        <w:t>يون والبيوع الآجلة</w:t>
      </w:r>
      <w:r w:rsidR="00EE0A8A">
        <w:rPr>
          <w:rFonts w:cs="Traditional Arabic" w:hint="cs"/>
          <w:sz w:val="36"/>
          <w:szCs w:val="36"/>
          <w:rtl/>
        </w:rPr>
        <w:t xml:space="preserve">، </w:t>
      </w:r>
      <w:r>
        <w:rPr>
          <w:rFonts w:cs="Traditional Arabic" w:hint="cs"/>
          <w:sz w:val="36"/>
          <w:szCs w:val="36"/>
          <w:rtl/>
        </w:rPr>
        <w:t>والث</w:t>
      </w:r>
      <w:r w:rsidR="00EE0A8A">
        <w:rPr>
          <w:rFonts w:cs="Traditional Arabic" w:hint="cs"/>
          <w:sz w:val="36"/>
          <w:szCs w:val="36"/>
          <w:rtl/>
        </w:rPr>
        <w:t>َّ</w:t>
      </w:r>
      <w:r>
        <w:rPr>
          <w:rFonts w:cs="Traditional Arabic" w:hint="cs"/>
          <w:sz w:val="36"/>
          <w:szCs w:val="36"/>
          <w:rtl/>
        </w:rPr>
        <w:t>انية: مسألة تسليم المبيع.</w:t>
      </w:r>
    </w:p>
    <w:p w:rsidR="00173CA5" w:rsidRDefault="00173CA5" w:rsidP="00F22291">
      <w:pPr>
        <w:tabs>
          <w:tab w:val="left" w:pos="509"/>
        </w:tabs>
        <w:spacing w:line="240" w:lineRule="auto"/>
        <w:ind w:firstLine="423"/>
        <w:jc w:val="both"/>
        <w:rPr>
          <w:rFonts w:cs="Traditional Arabic"/>
          <w:sz w:val="36"/>
          <w:szCs w:val="36"/>
          <w:rtl/>
        </w:rPr>
      </w:pPr>
      <w:r>
        <w:rPr>
          <w:rFonts w:cs="Traditional Arabic" w:hint="cs"/>
          <w:sz w:val="36"/>
          <w:szCs w:val="36"/>
          <w:rtl/>
        </w:rPr>
        <w:t>وت</w:t>
      </w:r>
      <w:r w:rsidR="00FF6F6A">
        <w:rPr>
          <w:rFonts w:cs="Traditional Arabic" w:hint="cs"/>
          <w:sz w:val="36"/>
          <w:szCs w:val="36"/>
          <w:rtl/>
        </w:rPr>
        <w:t>َ</w:t>
      </w:r>
      <w:r>
        <w:rPr>
          <w:rFonts w:cs="Traditional Arabic" w:hint="cs"/>
          <w:sz w:val="36"/>
          <w:szCs w:val="36"/>
          <w:rtl/>
        </w:rPr>
        <w:t>عر</w:t>
      </w:r>
      <w:r w:rsidR="00FF6F6A">
        <w:rPr>
          <w:rFonts w:cs="Traditional Arabic" w:hint="cs"/>
          <w:sz w:val="36"/>
          <w:szCs w:val="36"/>
          <w:rtl/>
        </w:rPr>
        <w:t>ِ</w:t>
      </w:r>
      <w:r>
        <w:rPr>
          <w:rFonts w:cs="Traditional Arabic" w:hint="cs"/>
          <w:sz w:val="36"/>
          <w:szCs w:val="36"/>
          <w:rtl/>
        </w:rPr>
        <w:t>ض خ</w:t>
      </w:r>
      <w:r w:rsidR="00EE0A8A">
        <w:rPr>
          <w:rFonts w:cs="Traditional Arabic" w:hint="cs"/>
          <w:sz w:val="36"/>
          <w:szCs w:val="36"/>
          <w:rtl/>
        </w:rPr>
        <w:t>ُ</w:t>
      </w:r>
      <w:r>
        <w:rPr>
          <w:rFonts w:cs="Traditional Arabic" w:hint="cs"/>
          <w:sz w:val="36"/>
          <w:szCs w:val="36"/>
          <w:rtl/>
        </w:rPr>
        <w:t>طبة</w:t>
      </w:r>
      <w:r w:rsidR="00F22291">
        <w:rPr>
          <w:rFonts w:cs="Traditional Arabic" w:hint="cs"/>
          <w:sz w:val="36"/>
          <w:szCs w:val="36"/>
          <w:rtl/>
        </w:rPr>
        <w:t xml:space="preserve"> اليوم لمسألتين جديدتين، </w:t>
      </w:r>
      <w:r>
        <w:rPr>
          <w:rFonts w:cs="Traditional Arabic" w:hint="cs"/>
          <w:sz w:val="36"/>
          <w:szCs w:val="36"/>
          <w:rtl/>
        </w:rPr>
        <w:t>الأولى: هلاك المأجور، أو عدم تمك</w:t>
      </w:r>
      <w:r w:rsidR="00FF6F6A">
        <w:rPr>
          <w:rFonts w:cs="Traditional Arabic" w:hint="cs"/>
          <w:sz w:val="36"/>
          <w:szCs w:val="36"/>
          <w:rtl/>
        </w:rPr>
        <w:t>ُّ</w:t>
      </w:r>
      <w:r>
        <w:rPr>
          <w:rFonts w:cs="Traditional Arabic" w:hint="cs"/>
          <w:sz w:val="36"/>
          <w:szCs w:val="36"/>
          <w:rtl/>
        </w:rPr>
        <w:t>ن المستأج</w:t>
      </w:r>
      <w:r w:rsidR="00EE0A8A">
        <w:rPr>
          <w:rFonts w:cs="Traditional Arabic" w:hint="cs"/>
          <w:sz w:val="36"/>
          <w:szCs w:val="36"/>
          <w:rtl/>
        </w:rPr>
        <w:t>ِ</w:t>
      </w:r>
      <w:r>
        <w:rPr>
          <w:rFonts w:cs="Traditional Arabic" w:hint="cs"/>
          <w:sz w:val="36"/>
          <w:szCs w:val="36"/>
          <w:rtl/>
        </w:rPr>
        <w:t>ر من الوصول إلى العين المستأج</w:t>
      </w:r>
      <w:r w:rsidR="00EE0A8A">
        <w:rPr>
          <w:rFonts w:cs="Traditional Arabic" w:hint="cs"/>
          <w:sz w:val="36"/>
          <w:szCs w:val="36"/>
          <w:rtl/>
        </w:rPr>
        <w:t>َ</w:t>
      </w:r>
      <w:r>
        <w:rPr>
          <w:rFonts w:cs="Traditional Arabic" w:hint="cs"/>
          <w:sz w:val="36"/>
          <w:szCs w:val="36"/>
          <w:rtl/>
        </w:rPr>
        <w:t>رة، وأثر ذلك على عقد الإجارة.</w:t>
      </w:r>
      <w:r w:rsidR="00F22291">
        <w:rPr>
          <w:rFonts w:cs="Traditional Arabic" w:hint="cs"/>
          <w:sz w:val="36"/>
          <w:szCs w:val="36"/>
          <w:rtl/>
        </w:rPr>
        <w:t xml:space="preserve"> </w:t>
      </w:r>
      <w:r>
        <w:rPr>
          <w:rFonts w:cs="Traditional Arabic" w:hint="cs"/>
          <w:sz w:val="36"/>
          <w:szCs w:val="36"/>
          <w:rtl/>
        </w:rPr>
        <w:t>والث</w:t>
      </w:r>
      <w:r w:rsidR="00EE0A8A">
        <w:rPr>
          <w:rFonts w:cs="Traditional Arabic" w:hint="cs"/>
          <w:sz w:val="36"/>
          <w:szCs w:val="36"/>
          <w:rtl/>
        </w:rPr>
        <w:t>َّ</w:t>
      </w:r>
      <w:r>
        <w:rPr>
          <w:rFonts w:cs="Traditional Arabic" w:hint="cs"/>
          <w:sz w:val="36"/>
          <w:szCs w:val="36"/>
          <w:rtl/>
        </w:rPr>
        <w:t>انية: بعض أحكام المفقود.</w:t>
      </w:r>
    </w:p>
    <w:p w:rsidR="00173CA5" w:rsidRDefault="006B572C" w:rsidP="00173CA5">
      <w:pPr>
        <w:tabs>
          <w:tab w:val="left" w:pos="509"/>
        </w:tabs>
        <w:spacing w:line="240" w:lineRule="auto"/>
        <w:ind w:firstLine="423"/>
        <w:jc w:val="both"/>
        <w:rPr>
          <w:rFonts w:cs="Traditional Arabic"/>
          <w:sz w:val="36"/>
          <w:szCs w:val="36"/>
          <w:rtl/>
        </w:rPr>
      </w:pPr>
      <w:r>
        <w:rPr>
          <w:rFonts w:cs="Traditional Arabic" w:hint="cs"/>
          <w:sz w:val="36"/>
          <w:szCs w:val="36"/>
          <w:rtl/>
        </w:rPr>
        <w:t>وها أنا أعرض عليكم المسألتين تباعاً في صور حالات واقعية.</w:t>
      </w:r>
    </w:p>
    <w:p w:rsidR="006B572C" w:rsidRPr="007F0D73" w:rsidRDefault="006B572C" w:rsidP="007F0D73">
      <w:pPr>
        <w:pStyle w:val="a0"/>
        <w:numPr>
          <w:ilvl w:val="0"/>
          <w:numId w:val="37"/>
        </w:numPr>
        <w:tabs>
          <w:tab w:val="left" w:pos="509"/>
          <w:tab w:val="left" w:pos="567"/>
        </w:tabs>
        <w:spacing w:line="240" w:lineRule="auto"/>
        <w:ind w:left="0" w:firstLine="283"/>
        <w:jc w:val="both"/>
        <w:rPr>
          <w:rFonts w:cs="Traditional Arabic"/>
          <w:b/>
          <w:bCs/>
          <w:sz w:val="36"/>
          <w:szCs w:val="36"/>
          <w:rtl/>
        </w:rPr>
      </w:pPr>
      <w:r w:rsidRPr="007F0D73">
        <w:rPr>
          <w:rFonts w:cs="Traditional Arabic" w:hint="cs"/>
          <w:b/>
          <w:bCs/>
          <w:sz w:val="36"/>
          <w:szCs w:val="36"/>
          <w:rtl/>
        </w:rPr>
        <w:t>المسألة الأولى: هلاك المأجور.</w:t>
      </w:r>
    </w:p>
    <w:p w:rsidR="006B572C" w:rsidRDefault="006B572C" w:rsidP="00173CA5">
      <w:pPr>
        <w:tabs>
          <w:tab w:val="left" w:pos="509"/>
        </w:tabs>
        <w:spacing w:line="240" w:lineRule="auto"/>
        <w:ind w:firstLine="423"/>
        <w:jc w:val="both"/>
        <w:rPr>
          <w:rFonts w:cs="Traditional Arabic"/>
          <w:sz w:val="36"/>
          <w:szCs w:val="36"/>
          <w:rtl/>
        </w:rPr>
      </w:pPr>
      <w:r>
        <w:rPr>
          <w:rFonts w:cs="Traditional Arabic" w:hint="cs"/>
          <w:sz w:val="36"/>
          <w:szCs w:val="36"/>
          <w:rtl/>
        </w:rPr>
        <w:t>في 1-1-2010 استأج</w:t>
      </w:r>
      <w:r w:rsidR="00EE0A8A">
        <w:rPr>
          <w:rFonts w:cs="Traditional Arabic" w:hint="cs"/>
          <w:sz w:val="36"/>
          <w:szCs w:val="36"/>
          <w:rtl/>
        </w:rPr>
        <w:t>َ</w:t>
      </w:r>
      <w:r>
        <w:rPr>
          <w:rFonts w:cs="Traditional Arabic" w:hint="cs"/>
          <w:sz w:val="36"/>
          <w:szCs w:val="36"/>
          <w:rtl/>
        </w:rPr>
        <w:t>ر خالدٌ من أحمد محل</w:t>
      </w:r>
      <w:r w:rsidR="00EE0A8A">
        <w:rPr>
          <w:rFonts w:cs="Traditional Arabic" w:hint="cs"/>
          <w:sz w:val="36"/>
          <w:szCs w:val="36"/>
          <w:rtl/>
        </w:rPr>
        <w:t>َّ</w:t>
      </w:r>
      <w:r>
        <w:rPr>
          <w:rFonts w:cs="Traditional Arabic" w:hint="cs"/>
          <w:sz w:val="36"/>
          <w:szCs w:val="36"/>
          <w:rtl/>
        </w:rPr>
        <w:t>اً تجارياً في مدينة حمص لمدة ثلاث سنوات، اتفقا على الأجرة واستلم خالد المحل، واستلم أحمد أجرةَ الس</w:t>
      </w:r>
      <w:r w:rsidR="00EE0A8A">
        <w:rPr>
          <w:rFonts w:cs="Traditional Arabic" w:hint="cs"/>
          <w:sz w:val="36"/>
          <w:szCs w:val="36"/>
          <w:rtl/>
        </w:rPr>
        <w:t>َّ</w:t>
      </w:r>
      <w:r>
        <w:rPr>
          <w:rFonts w:cs="Traditional Arabic" w:hint="cs"/>
          <w:sz w:val="36"/>
          <w:szCs w:val="36"/>
          <w:rtl/>
        </w:rPr>
        <w:t>نة الأولى.</w:t>
      </w:r>
    </w:p>
    <w:p w:rsidR="006B572C" w:rsidRDefault="006B572C" w:rsidP="00EE0A8A">
      <w:pPr>
        <w:tabs>
          <w:tab w:val="left" w:pos="509"/>
        </w:tabs>
        <w:spacing w:line="240" w:lineRule="auto"/>
        <w:ind w:firstLine="423"/>
        <w:jc w:val="both"/>
        <w:rPr>
          <w:rFonts w:cs="Traditional Arabic"/>
          <w:sz w:val="36"/>
          <w:szCs w:val="36"/>
          <w:rtl/>
        </w:rPr>
      </w:pPr>
      <w:r>
        <w:rPr>
          <w:rFonts w:cs="Traditional Arabic" w:hint="cs"/>
          <w:sz w:val="36"/>
          <w:szCs w:val="36"/>
          <w:rtl/>
        </w:rPr>
        <w:t>مضت الس</w:t>
      </w:r>
      <w:r w:rsidR="00EE0A8A">
        <w:rPr>
          <w:rFonts w:cs="Traditional Arabic" w:hint="cs"/>
          <w:sz w:val="36"/>
          <w:szCs w:val="36"/>
          <w:rtl/>
        </w:rPr>
        <w:t>َّ</w:t>
      </w:r>
      <w:r>
        <w:rPr>
          <w:rFonts w:cs="Traditional Arabic" w:hint="cs"/>
          <w:sz w:val="36"/>
          <w:szCs w:val="36"/>
          <w:rtl/>
        </w:rPr>
        <w:t>نة الأولى وبدأت في نهايتها الأحداث، مع دخول سنة 2011</w:t>
      </w:r>
      <w:r w:rsidR="00EE0A8A">
        <w:rPr>
          <w:rFonts w:cs="Traditional Arabic" w:hint="cs"/>
          <w:sz w:val="36"/>
          <w:szCs w:val="36"/>
          <w:rtl/>
        </w:rPr>
        <w:t>م</w:t>
      </w:r>
      <w:r>
        <w:rPr>
          <w:rFonts w:cs="Traditional Arabic" w:hint="cs"/>
          <w:sz w:val="36"/>
          <w:szCs w:val="36"/>
          <w:rtl/>
        </w:rPr>
        <w:t xml:space="preserve"> وإلى الآن لم يتمكن المستأجر خالد من الوصول إلى العين المستأج</w:t>
      </w:r>
      <w:r w:rsidR="00EE0A8A">
        <w:rPr>
          <w:rFonts w:cs="Traditional Arabic" w:hint="cs"/>
          <w:sz w:val="36"/>
          <w:szCs w:val="36"/>
          <w:rtl/>
        </w:rPr>
        <w:t>َ</w:t>
      </w:r>
      <w:r>
        <w:rPr>
          <w:rFonts w:cs="Traditional Arabic" w:hint="cs"/>
          <w:sz w:val="36"/>
          <w:szCs w:val="36"/>
          <w:rtl/>
        </w:rPr>
        <w:t xml:space="preserve">رة </w:t>
      </w:r>
      <w:r w:rsidR="00EE0A8A">
        <w:rPr>
          <w:rFonts w:cs="Traditional Arabic" w:hint="cs"/>
          <w:sz w:val="36"/>
          <w:szCs w:val="36"/>
          <w:rtl/>
        </w:rPr>
        <w:t>ب</w:t>
      </w:r>
      <w:r>
        <w:rPr>
          <w:rFonts w:cs="Traditional Arabic" w:hint="cs"/>
          <w:sz w:val="36"/>
          <w:szCs w:val="36"/>
          <w:rtl/>
        </w:rPr>
        <w:t>سبب الخوف العام في الحي الذي يقع فيه المحل</w:t>
      </w:r>
      <w:r w:rsidR="00EE0A8A">
        <w:rPr>
          <w:rFonts w:cs="Traditional Arabic" w:hint="cs"/>
          <w:sz w:val="36"/>
          <w:szCs w:val="36"/>
          <w:rtl/>
        </w:rPr>
        <w:t>ُّ</w:t>
      </w:r>
      <w:r>
        <w:rPr>
          <w:rFonts w:cs="Traditional Arabic" w:hint="cs"/>
          <w:sz w:val="36"/>
          <w:szCs w:val="36"/>
          <w:rtl/>
        </w:rPr>
        <w:t xml:space="preserve"> الت</w:t>
      </w:r>
      <w:r w:rsidR="00EE0A8A">
        <w:rPr>
          <w:rFonts w:cs="Traditional Arabic" w:hint="cs"/>
          <w:sz w:val="36"/>
          <w:szCs w:val="36"/>
          <w:rtl/>
        </w:rPr>
        <w:t>ِّ</w:t>
      </w:r>
      <w:r>
        <w:rPr>
          <w:rFonts w:cs="Traditional Arabic" w:hint="cs"/>
          <w:sz w:val="36"/>
          <w:szCs w:val="36"/>
          <w:rtl/>
        </w:rPr>
        <w:t>جاري.</w:t>
      </w:r>
    </w:p>
    <w:p w:rsidR="006B572C" w:rsidRDefault="006B572C" w:rsidP="00173CA5">
      <w:pPr>
        <w:tabs>
          <w:tab w:val="left" w:pos="509"/>
        </w:tabs>
        <w:spacing w:line="240" w:lineRule="auto"/>
        <w:ind w:firstLine="423"/>
        <w:jc w:val="both"/>
        <w:rPr>
          <w:rFonts w:cs="Traditional Arabic"/>
          <w:sz w:val="36"/>
          <w:szCs w:val="36"/>
          <w:rtl/>
        </w:rPr>
      </w:pPr>
      <w:r>
        <w:rPr>
          <w:rFonts w:cs="Traditional Arabic" w:hint="cs"/>
          <w:sz w:val="36"/>
          <w:szCs w:val="36"/>
          <w:rtl/>
        </w:rPr>
        <w:t>ت</w:t>
      </w:r>
      <w:r w:rsidR="00EE0A8A">
        <w:rPr>
          <w:rFonts w:cs="Traditional Arabic" w:hint="cs"/>
          <w:sz w:val="36"/>
          <w:szCs w:val="36"/>
          <w:rtl/>
        </w:rPr>
        <w:t>ُ</w:t>
      </w:r>
      <w:r>
        <w:rPr>
          <w:rFonts w:cs="Traditional Arabic" w:hint="cs"/>
          <w:sz w:val="36"/>
          <w:szCs w:val="36"/>
          <w:rtl/>
        </w:rPr>
        <w:t>رى ما الحكم الش</w:t>
      </w:r>
      <w:r w:rsidR="00EE0A8A">
        <w:rPr>
          <w:rFonts w:cs="Traditional Arabic" w:hint="cs"/>
          <w:sz w:val="36"/>
          <w:szCs w:val="36"/>
          <w:rtl/>
        </w:rPr>
        <w:t>َّ</w:t>
      </w:r>
      <w:r>
        <w:rPr>
          <w:rFonts w:cs="Traditional Arabic" w:hint="cs"/>
          <w:sz w:val="36"/>
          <w:szCs w:val="36"/>
          <w:rtl/>
        </w:rPr>
        <w:t>رعي في التزام خالد بدفع أجرة المحل</w:t>
      </w:r>
      <w:r w:rsidR="00EE0A8A">
        <w:rPr>
          <w:rFonts w:cs="Traditional Arabic" w:hint="cs"/>
          <w:sz w:val="36"/>
          <w:szCs w:val="36"/>
          <w:rtl/>
        </w:rPr>
        <w:t>ِّ</w:t>
      </w:r>
      <w:r>
        <w:rPr>
          <w:rFonts w:cs="Traditional Arabic" w:hint="cs"/>
          <w:sz w:val="36"/>
          <w:szCs w:val="36"/>
          <w:rtl/>
        </w:rPr>
        <w:t xml:space="preserve"> للمؤج</w:t>
      </w:r>
      <w:r w:rsidR="00EE0A8A">
        <w:rPr>
          <w:rFonts w:cs="Traditional Arabic" w:hint="cs"/>
          <w:sz w:val="36"/>
          <w:szCs w:val="36"/>
          <w:rtl/>
        </w:rPr>
        <w:t>ِّ</w:t>
      </w:r>
      <w:r>
        <w:rPr>
          <w:rFonts w:cs="Traditional Arabic" w:hint="cs"/>
          <w:sz w:val="36"/>
          <w:szCs w:val="36"/>
          <w:rtl/>
        </w:rPr>
        <w:t>ر أحمد؟</w:t>
      </w:r>
    </w:p>
    <w:p w:rsidR="006B572C" w:rsidRDefault="006B572C" w:rsidP="006B572C">
      <w:pPr>
        <w:tabs>
          <w:tab w:val="left" w:pos="509"/>
        </w:tabs>
        <w:spacing w:line="240" w:lineRule="auto"/>
        <w:ind w:firstLine="423"/>
        <w:jc w:val="both"/>
        <w:rPr>
          <w:rFonts w:cs="Traditional Arabic"/>
          <w:sz w:val="36"/>
          <w:szCs w:val="36"/>
          <w:rtl/>
        </w:rPr>
      </w:pPr>
      <w:r>
        <w:rPr>
          <w:rFonts w:cs="Traditional Arabic" w:hint="cs"/>
          <w:sz w:val="36"/>
          <w:szCs w:val="36"/>
          <w:rtl/>
        </w:rPr>
        <w:t>هل يجب على خالد دفع أجرة العام الث</w:t>
      </w:r>
      <w:r w:rsidR="00EE0A8A">
        <w:rPr>
          <w:rFonts w:cs="Traditional Arabic" w:hint="cs"/>
          <w:sz w:val="36"/>
          <w:szCs w:val="36"/>
          <w:rtl/>
        </w:rPr>
        <w:t>َّ</w:t>
      </w:r>
      <w:r>
        <w:rPr>
          <w:rFonts w:cs="Traditional Arabic" w:hint="cs"/>
          <w:sz w:val="36"/>
          <w:szCs w:val="36"/>
          <w:rtl/>
        </w:rPr>
        <w:t>اني والث</w:t>
      </w:r>
      <w:r w:rsidR="00EE0A8A">
        <w:rPr>
          <w:rFonts w:cs="Traditional Arabic" w:hint="cs"/>
          <w:sz w:val="36"/>
          <w:szCs w:val="36"/>
          <w:rtl/>
        </w:rPr>
        <w:t>َّ</w:t>
      </w:r>
      <w:r>
        <w:rPr>
          <w:rFonts w:cs="Traditional Arabic" w:hint="cs"/>
          <w:sz w:val="36"/>
          <w:szCs w:val="36"/>
          <w:rtl/>
        </w:rPr>
        <w:t>الث للمؤج</w:t>
      </w:r>
      <w:r w:rsidR="00EE0A8A">
        <w:rPr>
          <w:rFonts w:cs="Traditional Arabic" w:hint="cs"/>
          <w:sz w:val="36"/>
          <w:szCs w:val="36"/>
          <w:rtl/>
        </w:rPr>
        <w:t>ِّ</w:t>
      </w:r>
      <w:r>
        <w:rPr>
          <w:rFonts w:cs="Traditional Arabic" w:hint="cs"/>
          <w:sz w:val="36"/>
          <w:szCs w:val="36"/>
          <w:rtl/>
        </w:rPr>
        <w:t>ر؟ أم هل يجب على أحمد إسقاطُ الأجرة عن خالد؟ أم يتناصفا الخسارة بينهما بالس</w:t>
      </w:r>
      <w:r w:rsidR="00EE0A8A">
        <w:rPr>
          <w:rFonts w:cs="Traditional Arabic" w:hint="cs"/>
          <w:sz w:val="36"/>
          <w:szCs w:val="36"/>
          <w:rtl/>
        </w:rPr>
        <w:t>َّ</w:t>
      </w:r>
      <w:r>
        <w:rPr>
          <w:rFonts w:cs="Traditional Arabic" w:hint="cs"/>
          <w:sz w:val="36"/>
          <w:szCs w:val="36"/>
          <w:rtl/>
        </w:rPr>
        <w:t>وية؟</w:t>
      </w:r>
    </w:p>
    <w:p w:rsidR="006B572C" w:rsidRDefault="006B572C" w:rsidP="006B572C">
      <w:pPr>
        <w:tabs>
          <w:tab w:val="left" w:pos="509"/>
        </w:tabs>
        <w:spacing w:line="240" w:lineRule="auto"/>
        <w:ind w:firstLine="423"/>
        <w:jc w:val="both"/>
        <w:rPr>
          <w:rFonts w:cs="Traditional Arabic"/>
          <w:sz w:val="36"/>
          <w:szCs w:val="36"/>
          <w:rtl/>
        </w:rPr>
      </w:pPr>
      <w:r>
        <w:rPr>
          <w:rFonts w:cs="Traditional Arabic" w:hint="cs"/>
          <w:sz w:val="36"/>
          <w:szCs w:val="36"/>
          <w:rtl/>
        </w:rPr>
        <w:t>ثمَّ ما الحكم في حالة مشابهة هُدِمَ فيها المحلُ</w:t>
      </w:r>
      <w:r w:rsidR="00EE0A8A">
        <w:rPr>
          <w:rFonts w:cs="Traditional Arabic" w:hint="cs"/>
          <w:sz w:val="36"/>
          <w:szCs w:val="36"/>
          <w:rtl/>
        </w:rPr>
        <w:t>ّ</w:t>
      </w:r>
      <w:r>
        <w:rPr>
          <w:rFonts w:cs="Traditional Arabic" w:hint="cs"/>
          <w:sz w:val="36"/>
          <w:szCs w:val="36"/>
          <w:rtl/>
        </w:rPr>
        <w:t xml:space="preserve"> الت</w:t>
      </w:r>
      <w:r w:rsidR="00EE0A8A">
        <w:rPr>
          <w:rFonts w:cs="Traditional Arabic" w:hint="cs"/>
          <w:sz w:val="36"/>
          <w:szCs w:val="36"/>
          <w:rtl/>
        </w:rPr>
        <w:t>ِّ</w:t>
      </w:r>
      <w:r>
        <w:rPr>
          <w:rFonts w:cs="Traditional Arabic" w:hint="cs"/>
          <w:sz w:val="36"/>
          <w:szCs w:val="36"/>
          <w:rtl/>
        </w:rPr>
        <w:t>جاري أو غُص</w:t>
      </w:r>
      <w:r w:rsidR="000540F2">
        <w:rPr>
          <w:rFonts w:cs="Traditional Arabic" w:hint="cs"/>
          <w:sz w:val="36"/>
          <w:szCs w:val="36"/>
          <w:rtl/>
        </w:rPr>
        <w:t>ِ</w:t>
      </w:r>
      <w:r>
        <w:rPr>
          <w:rFonts w:cs="Traditional Arabic" w:hint="cs"/>
          <w:sz w:val="36"/>
          <w:szCs w:val="36"/>
          <w:rtl/>
        </w:rPr>
        <w:t>ب؟</w:t>
      </w:r>
    </w:p>
    <w:p w:rsidR="006B572C" w:rsidRDefault="006B572C" w:rsidP="006B572C">
      <w:pPr>
        <w:tabs>
          <w:tab w:val="left" w:pos="509"/>
        </w:tabs>
        <w:spacing w:line="240" w:lineRule="auto"/>
        <w:ind w:firstLine="423"/>
        <w:jc w:val="both"/>
        <w:rPr>
          <w:rFonts w:cs="Traditional Arabic"/>
          <w:sz w:val="36"/>
          <w:szCs w:val="36"/>
          <w:rtl/>
        </w:rPr>
      </w:pPr>
      <w:r w:rsidRPr="006B572C">
        <w:rPr>
          <w:rFonts w:cs="Traditional Arabic" w:hint="cs"/>
          <w:b/>
          <w:bCs/>
          <w:sz w:val="36"/>
          <w:szCs w:val="36"/>
          <w:rtl/>
        </w:rPr>
        <w:t>الجواب</w:t>
      </w:r>
      <w:r>
        <w:rPr>
          <w:rFonts w:cs="Traditional Arabic" w:hint="cs"/>
          <w:sz w:val="36"/>
          <w:szCs w:val="36"/>
          <w:rtl/>
        </w:rPr>
        <w:t>:</w:t>
      </w:r>
    </w:p>
    <w:p w:rsidR="006B572C" w:rsidRDefault="006B572C" w:rsidP="006B572C">
      <w:pPr>
        <w:tabs>
          <w:tab w:val="left" w:pos="509"/>
        </w:tabs>
        <w:spacing w:line="240" w:lineRule="auto"/>
        <w:ind w:firstLine="423"/>
        <w:jc w:val="both"/>
        <w:rPr>
          <w:rFonts w:cs="Traditional Arabic"/>
          <w:sz w:val="36"/>
          <w:szCs w:val="36"/>
          <w:rtl/>
        </w:rPr>
      </w:pPr>
      <w:r>
        <w:rPr>
          <w:rFonts w:cs="Traditional Arabic" w:hint="cs"/>
          <w:sz w:val="36"/>
          <w:szCs w:val="36"/>
          <w:rtl/>
        </w:rPr>
        <w:t xml:space="preserve">بدايةً </w:t>
      </w:r>
      <w:r w:rsidRPr="00CB4BF9">
        <w:rPr>
          <w:rFonts w:cs="Traditional Arabic" w:hint="eastAsia"/>
          <w:sz w:val="36"/>
          <w:szCs w:val="36"/>
          <w:rtl/>
        </w:rPr>
        <w:t>قال</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Pr>
          <w:rFonts w:cs="Traditional Arabic"/>
          <w:sz w:val="36"/>
          <w:szCs w:val="36"/>
          <w:rtl/>
        </w:rPr>
        <w:t>صلَّى الله عليه وسلَّم:</w:t>
      </w:r>
      <w:r w:rsidRPr="00CB4BF9">
        <w:rPr>
          <w:rFonts w:cs="Traditional Arabic"/>
          <w:sz w:val="36"/>
          <w:szCs w:val="36"/>
          <w:rtl/>
        </w:rPr>
        <w:t xml:space="preserve"> </w:t>
      </w:r>
      <w:r w:rsidRPr="00CB4BF9">
        <w:rPr>
          <w:rFonts w:cs="Traditional Arabic" w:hint="cs"/>
          <w:color w:val="FF0000"/>
          <w:sz w:val="36"/>
          <w:szCs w:val="36"/>
          <w:rtl/>
        </w:rPr>
        <w:t>((</w:t>
      </w:r>
      <w:r w:rsidRPr="006B572C">
        <w:rPr>
          <w:rFonts w:ascii="Traditional Arabic" w:eastAsia="Times New Roman" w:hAnsi="Traditional Arabic" w:cs="Traditional Arabic" w:hint="eastAsia"/>
          <w:b/>
          <w:bCs/>
          <w:color w:val="0000CC"/>
          <w:sz w:val="34"/>
          <w:szCs w:val="34"/>
          <w:rtl/>
          <w:lang w:eastAsia="zh-TW" w:bidi="ar-SY"/>
        </w:rPr>
        <w:t>مَنْ</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رَوَّعَ</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مُؤْمِنًا</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لَمْ</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يُؤَمِّنِ</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اللهُ</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رَوْعَتَهُ</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يَوْمَ</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الْقِيَامَةِ،</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وَمَنْ</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سَعَى</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بِمُؤْمِنٍ</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أَقَامَهُ</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اللهُ</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مَقَامَ</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خِزْيٍ</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وَذُلٍّ</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يَوْمَ</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الْقِيَامَةِ</w:t>
      </w:r>
      <w:r w:rsidRPr="00CB4BF9">
        <w:rPr>
          <w:rFonts w:cs="Traditional Arabic"/>
          <w:color w:val="FF0000"/>
          <w:sz w:val="36"/>
          <w:szCs w:val="36"/>
          <w:rtl/>
        </w:rPr>
        <w:t>))</w:t>
      </w:r>
      <w:r w:rsidRPr="00CB4BF9">
        <w:rPr>
          <w:rFonts w:ascii="Traditional Arabic" w:hAnsi="Traditional Arabic" w:cs="Traditional Arabic" w:hint="cs"/>
          <w:sz w:val="36"/>
          <w:szCs w:val="36"/>
          <w:vertAlign w:val="superscript"/>
          <w:rtl/>
        </w:rPr>
        <w:t>(</w:t>
      </w:r>
      <w:r w:rsidRPr="00CB4BF9">
        <w:rPr>
          <w:rStyle w:val="a5"/>
          <w:rFonts w:ascii="Traditional Arabic" w:hAnsi="Traditional Arabic"/>
          <w:sz w:val="36"/>
          <w:szCs w:val="36"/>
          <w:rtl/>
        </w:rPr>
        <w:footnoteReference w:id="3"/>
      </w:r>
      <w:r w:rsidRPr="00CB4BF9">
        <w:rPr>
          <w:rFonts w:ascii="Traditional Arabic" w:hAnsi="Traditional Arabic" w:cs="Traditional Arabic" w:hint="cs"/>
          <w:sz w:val="36"/>
          <w:szCs w:val="36"/>
          <w:vertAlign w:val="superscript"/>
          <w:rtl/>
        </w:rPr>
        <w:t>)</w:t>
      </w:r>
      <w:r>
        <w:rPr>
          <w:rFonts w:cs="Traditional Arabic" w:hint="cs"/>
          <w:sz w:val="36"/>
          <w:szCs w:val="36"/>
          <w:rtl/>
        </w:rPr>
        <w:t>.</w:t>
      </w:r>
    </w:p>
    <w:p w:rsidR="006B572C" w:rsidRPr="00CB4BF9" w:rsidRDefault="006B572C" w:rsidP="00EE0A8A">
      <w:pPr>
        <w:tabs>
          <w:tab w:val="left" w:pos="509"/>
        </w:tabs>
        <w:spacing w:line="240" w:lineRule="auto"/>
        <w:ind w:firstLine="423"/>
        <w:jc w:val="both"/>
        <w:rPr>
          <w:rFonts w:cs="Traditional Arabic"/>
          <w:sz w:val="36"/>
          <w:szCs w:val="36"/>
          <w:rtl/>
        </w:rPr>
      </w:pPr>
      <w:r>
        <w:rPr>
          <w:rFonts w:cs="Traditional Arabic" w:hint="cs"/>
          <w:sz w:val="36"/>
          <w:szCs w:val="36"/>
          <w:rtl/>
        </w:rPr>
        <w:t>وأخرج الط</w:t>
      </w:r>
      <w:r w:rsidR="00EE0A8A">
        <w:rPr>
          <w:rFonts w:cs="Traditional Arabic" w:hint="cs"/>
          <w:sz w:val="36"/>
          <w:szCs w:val="36"/>
          <w:rtl/>
        </w:rPr>
        <w:t>َّ</w:t>
      </w:r>
      <w:r>
        <w:rPr>
          <w:rFonts w:cs="Traditional Arabic" w:hint="cs"/>
          <w:sz w:val="36"/>
          <w:szCs w:val="36"/>
          <w:rtl/>
        </w:rPr>
        <w:t>براني في "</w:t>
      </w:r>
      <w:r w:rsidR="00EE0A8A">
        <w:rPr>
          <w:rFonts w:cs="Traditional Arabic" w:hint="cs"/>
          <w:sz w:val="36"/>
          <w:szCs w:val="36"/>
          <w:rtl/>
        </w:rPr>
        <w:t xml:space="preserve">المعجم </w:t>
      </w:r>
      <w:r>
        <w:rPr>
          <w:rFonts w:cs="Traditional Arabic" w:hint="cs"/>
          <w:sz w:val="36"/>
          <w:szCs w:val="36"/>
          <w:rtl/>
        </w:rPr>
        <w:t xml:space="preserve">الأوسط" عن ابن عمر رضي الله عنهما </w:t>
      </w:r>
      <w:r w:rsidRPr="00CB4BF9">
        <w:rPr>
          <w:rFonts w:cs="Traditional Arabic" w:hint="eastAsia"/>
          <w:sz w:val="36"/>
          <w:szCs w:val="36"/>
          <w:rtl/>
        </w:rPr>
        <w:t>قال</w:t>
      </w:r>
      <w:r w:rsidR="00EE0A8A">
        <w:rPr>
          <w:rFonts w:cs="Traditional Arabic" w:hint="cs"/>
          <w:sz w:val="36"/>
          <w:szCs w:val="36"/>
          <w:rtl/>
        </w:rPr>
        <w:t xml:space="preserve">: قال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EE0A8A">
        <w:rPr>
          <w:rFonts w:cs="Traditional Arabic"/>
          <w:sz w:val="36"/>
          <w:szCs w:val="36"/>
          <w:rtl/>
        </w:rPr>
        <w:t>صلَّى الله عليه</w:t>
      </w:r>
      <w:r w:rsidR="00EE0A8A">
        <w:rPr>
          <w:rFonts w:cs="Traditional Arabic" w:hint="cs"/>
          <w:sz w:val="36"/>
          <w:szCs w:val="36"/>
          <w:rtl/>
        </w:rPr>
        <w:t xml:space="preserve"> </w:t>
      </w:r>
      <w:r>
        <w:rPr>
          <w:rFonts w:cs="Traditional Arabic"/>
          <w:sz w:val="36"/>
          <w:szCs w:val="36"/>
          <w:rtl/>
        </w:rPr>
        <w:t>وسلَّم:</w:t>
      </w:r>
      <w:r w:rsidRPr="00CB4BF9">
        <w:rPr>
          <w:rFonts w:cs="Traditional Arabic"/>
          <w:sz w:val="36"/>
          <w:szCs w:val="36"/>
          <w:rtl/>
        </w:rPr>
        <w:t xml:space="preserve"> </w:t>
      </w:r>
      <w:r w:rsidRPr="00CB4BF9">
        <w:rPr>
          <w:rFonts w:cs="Traditional Arabic" w:hint="cs"/>
          <w:color w:val="FF0000"/>
          <w:sz w:val="36"/>
          <w:szCs w:val="36"/>
          <w:rtl/>
        </w:rPr>
        <w:t>((</w:t>
      </w:r>
      <w:r w:rsidRPr="006B572C">
        <w:rPr>
          <w:rFonts w:ascii="Traditional Arabic" w:eastAsia="Times New Roman" w:hAnsi="Traditional Arabic" w:cs="Traditional Arabic" w:hint="eastAsia"/>
          <w:b/>
          <w:bCs/>
          <w:color w:val="0000CC"/>
          <w:sz w:val="34"/>
          <w:szCs w:val="34"/>
          <w:rtl/>
          <w:lang w:eastAsia="zh-TW" w:bidi="ar-SY"/>
        </w:rPr>
        <w:t>مَنْ</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أَخَافَ</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مُؤْمِنًا</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بِغَيْرِ</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حَقٍّ</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كَانَ</w:t>
      </w:r>
      <w:r w:rsidRPr="006B572C">
        <w:rPr>
          <w:rFonts w:ascii="Traditional Arabic" w:eastAsia="Times New Roman" w:hAnsi="Traditional Arabic" w:cs="Traditional Arabic"/>
          <w:b/>
          <w:bCs/>
          <w:color w:val="0000CC"/>
          <w:sz w:val="34"/>
          <w:szCs w:val="34"/>
          <w:rtl/>
          <w:lang w:eastAsia="zh-TW" w:bidi="ar-SY"/>
        </w:rPr>
        <w:t xml:space="preserve"> </w:t>
      </w:r>
      <w:r w:rsidR="00AF4955">
        <w:rPr>
          <w:rFonts w:ascii="Traditional Arabic" w:eastAsia="Times New Roman" w:hAnsi="Traditional Arabic" w:cs="Traditional Arabic" w:hint="cs"/>
          <w:b/>
          <w:bCs/>
          <w:color w:val="0000CC"/>
          <w:sz w:val="34"/>
          <w:szCs w:val="34"/>
          <w:rtl/>
          <w:lang w:eastAsia="zh-TW" w:bidi="ar-SY"/>
        </w:rPr>
        <w:t xml:space="preserve">حَقَّاً </w:t>
      </w:r>
      <w:r w:rsidRPr="006B572C">
        <w:rPr>
          <w:rFonts w:ascii="Traditional Arabic" w:eastAsia="Times New Roman" w:hAnsi="Traditional Arabic" w:cs="Traditional Arabic" w:hint="eastAsia"/>
          <w:b/>
          <w:bCs/>
          <w:color w:val="0000CC"/>
          <w:sz w:val="34"/>
          <w:szCs w:val="34"/>
          <w:rtl/>
          <w:lang w:eastAsia="zh-TW" w:bidi="ar-SY"/>
        </w:rPr>
        <w:t>عَلَى</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اللَّهِ</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أَنْ</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لا</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يُؤَمِّنَهُ</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مِنْ</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أَفْزَاعِ</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يَوْمِ</w:t>
      </w:r>
      <w:r w:rsidRPr="006B572C">
        <w:rPr>
          <w:rFonts w:ascii="Traditional Arabic" w:eastAsia="Times New Roman" w:hAnsi="Traditional Arabic" w:cs="Traditional Arabic"/>
          <w:b/>
          <w:bCs/>
          <w:color w:val="0000CC"/>
          <w:sz w:val="34"/>
          <w:szCs w:val="34"/>
          <w:rtl/>
          <w:lang w:eastAsia="zh-TW" w:bidi="ar-SY"/>
        </w:rPr>
        <w:t xml:space="preserve"> </w:t>
      </w:r>
      <w:r w:rsidRPr="006B572C">
        <w:rPr>
          <w:rFonts w:ascii="Traditional Arabic" w:eastAsia="Times New Roman" w:hAnsi="Traditional Arabic" w:cs="Traditional Arabic" w:hint="eastAsia"/>
          <w:b/>
          <w:bCs/>
          <w:color w:val="0000CC"/>
          <w:sz w:val="34"/>
          <w:szCs w:val="34"/>
          <w:rtl/>
          <w:lang w:eastAsia="zh-TW" w:bidi="ar-SY"/>
        </w:rPr>
        <w:t>الْقِيَامَةِ</w:t>
      </w:r>
      <w:r w:rsidRPr="00CB4BF9">
        <w:rPr>
          <w:rFonts w:cs="Traditional Arabic"/>
          <w:color w:val="FF0000"/>
          <w:sz w:val="36"/>
          <w:szCs w:val="36"/>
          <w:rtl/>
        </w:rPr>
        <w:t>))</w:t>
      </w:r>
      <w:r w:rsidRPr="00CB4BF9">
        <w:rPr>
          <w:rFonts w:ascii="Traditional Arabic" w:hAnsi="Traditional Arabic" w:cs="Traditional Arabic" w:hint="cs"/>
          <w:sz w:val="36"/>
          <w:szCs w:val="36"/>
          <w:vertAlign w:val="superscript"/>
          <w:rtl/>
        </w:rPr>
        <w:t>(</w:t>
      </w:r>
      <w:r w:rsidRPr="00CB4BF9">
        <w:rPr>
          <w:rStyle w:val="a5"/>
          <w:rFonts w:ascii="Traditional Arabic" w:hAnsi="Traditional Arabic"/>
          <w:sz w:val="36"/>
          <w:szCs w:val="36"/>
          <w:rtl/>
        </w:rPr>
        <w:footnoteReference w:id="4"/>
      </w:r>
      <w:r w:rsidRPr="00CB4BF9">
        <w:rPr>
          <w:rFonts w:ascii="Traditional Arabic" w:hAnsi="Traditional Arabic" w:cs="Traditional Arabic" w:hint="cs"/>
          <w:sz w:val="36"/>
          <w:szCs w:val="36"/>
          <w:vertAlign w:val="superscript"/>
          <w:rtl/>
        </w:rPr>
        <w:t>)</w:t>
      </w:r>
      <w:r>
        <w:rPr>
          <w:rFonts w:cs="Traditional Arabic" w:hint="cs"/>
          <w:sz w:val="36"/>
          <w:szCs w:val="36"/>
          <w:rtl/>
        </w:rPr>
        <w:t>.</w:t>
      </w:r>
    </w:p>
    <w:p w:rsidR="006B572C" w:rsidRDefault="00AF4955" w:rsidP="00EE0A8A">
      <w:pPr>
        <w:tabs>
          <w:tab w:val="left" w:pos="509"/>
        </w:tabs>
        <w:spacing w:line="240" w:lineRule="auto"/>
        <w:ind w:firstLine="423"/>
        <w:jc w:val="both"/>
        <w:rPr>
          <w:rFonts w:cs="Traditional Arabic"/>
          <w:sz w:val="36"/>
          <w:szCs w:val="36"/>
          <w:rtl/>
        </w:rPr>
      </w:pPr>
      <w:r>
        <w:rPr>
          <w:rFonts w:cs="Traditional Arabic" w:hint="cs"/>
          <w:sz w:val="36"/>
          <w:szCs w:val="36"/>
          <w:rtl/>
        </w:rPr>
        <w:lastRenderedPageBreak/>
        <w:t>الأصل في عقد الإجارة عند جمهور العلماء أن</w:t>
      </w:r>
      <w:r w:rsidR="00EE0A8A">
        <w:rPr>
          <w:rFonts w:cs="Traditional Arabic" w:hint="cs"/>
          <w:sz w:val="36"/>
          <w:szCs w:val="36"/>
          <w:rtl/>
        </w:rPr>
        <w:t>َّ</w:t>
      </w:r>
      <w:r>
        <w:rPr>
          <w:rFonts w:cs="Traditional Arabic" w:hint="cs"/>
          <w:sz w:val="36"/>
          <w:szCs w:val="36"/>
          <w:rtl/>
        </w:rPr>
        <w:t>ه عقد</w:t>
      </w:r>
      <w:r w:rsidR="00BF0FD9">
        <w:rPr>
          <w:rFonts w:cs="Traditional Arabic" w:hint="cs"/>
          <w:sz w:val="36"/>
          <w:szCs w:val="36"/>
          <w:rtl/>
        </w:rPr>
        <w:t>ٌ</w:t>
      </w:r>
      <w:r>
        <w:rPr>
          <w:rFonts w:cs="Traditional Arabic" w:hint="cs"/>
          <w:sz w:val="36"/>
          <w:szCs w:val="36"/>
          <w:rtl/>
        </w:rPr>
        <w:t xml:space="preserve"> لاز</w:t>
      </w:r>
      <w:r w:rsidR="00BF0FD9">
        <w:rPr>
          <w:rFonts w:cs="Traditional Arabic" w:hint="cs"/>
          <w:sz w:val="36"/>
          <w:szCs w:val="36"/>
          <w:rtl/>
        </w:rPr>
        <w:t>ِ</w:t>
      </w:r>
      <w:r>
        <w:rPr>
          <w:rFonts w:cs="Traditional Arabic" w:hint="cs"/>
          <w:sz w:val="36"/>
          <w:szCs w:val="36"/>
          <w:rtl/>
        </w:rPr>
        <w:t>م، فلا يملك أحد المتعاقدين الانفرادَ بفسخ العقد ما لم يظهر أمر م</w:t>
      </w:r>
      <w:r w:rsidR="00BF0FD9">
        <w:rPr>
          <w:rFonts w:cs="Traditional Arabic" w:hint="cs"/>
          <w:sz w:val="36"/>
          <w:szCs w:val="36"/>
          <w:rtl/>
        </w:rPr>
        <w:t>ُ</w:t>
      </w:r>
      <w:r>
        <w:rPr>
          <w:rFonts w:cs="Traditional Arabic" w:hint="cs"/>
          <w:sz w:val="36"/>
          <w:szCs w:val="36"/>
          <w:rtl/>
        </w:rPr>
        <w:t>قتضٍ تنفسخ به العقود الل</w:t>
      </w:r>
      <w:r w:rsidR="00EE0A8A">
        <w:rPr>
          <w:rFonts w:cs="Traditional Arabic" w:hint="cs"/>
          <w:sz w:val="36"/>
          <w:szCs w:val="36"/>
          <w:rtl/>
        </w:rPr>
        <w:t>َّ</w:t>
      </w:r>
      <w:r w:rsidR="00BF1C9B">
        <w:rPr>
          <w:rFonts w:cs="Traditional Arabic" w:hint="cs"/>
          <w:sz w:val="36"/>
          <w:szCs w:val="36"/>
          <w:rtl/>
        </w:rPr>
        <w:t>ازمة كذهاب</w:t>
      </w:r>
      <w:r w:rsidR="00BF0FD9">
        <w:rPr>
          <w:rFonts w:cs="Traditional Arabic" w:hint="cs"/>
          <w:sz w:val="36"/>
          <w:szCs w:val="36"/>
          <w:rtl/>
        </w:rPr>
        <w:t>ِ</w:t>
      </w:r>
      <w:r w:rsidR="00BF1C9B">
        <w:rPr>
          <w:rFonts w:cs="Traditional Arabic" w:hint="cs"/>
          <w:sz w:val="36"/>
          <w:szCs w:val="36"/>
          <w:rtl/>
        </w:rPr>
        <w:t xml:space="preserve"> محل</w:t>
      </w:r>
      <w:r w:rsidR="00BF0FD9">
        <w:rPr>
          <w:rFonts w:cs="Traditional Arabic" w:hint="cs"/>
          <w:sz w:val="36"/>
          <w:szCs w:val="36"/>
          <w:rtl/>
        </w:rPr>
        <w:t>ِّ</w:t>
      </w:r>
      <w:r w:rsidR="00BF1C9B">
        <w:rPr>
          <w:rFonts w:cs="Traditional Arabic" w:hint="cs"/>
          <w:sz w:val="36"/>
          <w:szCs w:val="36"/>
          <w:rtl/>
        </w:rPr>
        <w:t xml:space="preserve"> استيفاء</w:t>
      </w:r>
      <w:r w:rsidR="00BF0FD9">
        <w:rPr>
          <w:rFonts w:cs="Traditional Arabic" w:hint="cs"/>
          <w:sz w:val="36"/>
          <w:szCs w:val="36"/>
          <w:rtl/>
        </w:rPr>
        <w:t>ِ</w:t>
      </w:r>
      <w:r w:rsidR="00BF1C9B">
        <w:rPr>
          <w:rFonts w:cs="Traditional Arabic" w:hint="cs"/>
          <w:sz w:val="36"/>
          <w:szCs w:val="36"/>
          <w:rtl/>
        </w:rPr>
        <w:t xml:space="preserve"> المنفع</w:t>
      </w:r>
      <w:r>
        <w:rPr>
          <w:rFonts w:cs="Traditional Arabic" w:hint="cs"/>
          <w:sz w:val="36"/>
          <w:szCs w:val="36"/>
          <w:rtl/>
        </w:rPr>
        <w:t>ة.</w:t>
      </w:r>
    </w:p>
    <w:p w:rsidR="00AF4955" w:rsidRDefault="00AF4955" w:rsidP="00AF4955">
      <w:pPr>
        <w:tabs>
          <w:tab w:val="left" w:pos="509"/>
        </w:tabs>
        <w:spacing w:line="240" w:lineRule="auto"/>
        <w:ind w:firstLine="423"/>
        <w:jc w:val="both"/>
        <w:rPr>
          <w:rFonts w:cs="Traditional Arabic"/>
          <w:sz w:val="36"/>
          <w:szCs w:val="36"/>
          <w:rtl/>
        </w:rPr>
      </w:pPr>
      <w:r>
        <w:rPr>
          <w:rFonts w:cs="Traditional Arabic" w:hint="cs"/>
          <w:sz w:val="36"/>
          <w:szCs w:val="36"/>
          <w:rtl/>
        </w:rPr>
        <w:t xml:space="preserve">جاء في </w:t>
      </w:r>
      <w:r w:rsidRPr="00AF4955">
        <w:rPr>
          <w:rFonts w:cs="Traditional Arabic" w:hint="eastAsia"/>
          <w:sz w:val="36"/>
          <w:szCs w:val="36"/>
          <w:rtl/>
        </w:rPr>
        <w:t>مجلة</w:t>
      </w:r>
      <w:r w:rsidRPr="00AF4955">
        <w:rPr>
          <w:rFonts w:cs="Traditional Arabic"/>
          <w:sz w:val="36"/>
          <w:szCs w:val="36"/>
          <w:rtl/>
        </w:rPr>
        <w:t xml:space="preserve"> </w:t>
      </w:r>
      <w:r w:rsidRPr="00AF4955">
        <w:rPr>
          <w:rFonts w:cs="Traditional Arabic" w:hint="eastAsia"/>
          <w:sz w:val="36"/>
          <w:szCs w:val="36"/>
          <w:rtl/>
        </w:rPr>
        <w:t>م</w:t>
      </w:r>
      <w:r w:rsidR="00A07A8A">
        <w:rPr>
          <w:rFonts w:cs="Traditional Arabic" w:hint="cs"/>
          <w:sz w:val="36"/>
          <w:szCs w:val="36"/>
          <w:rtl/>
        </w:rPr>
        <w:t>َ</w:t>
      </w:r>
      <w:r w:rsidRPr="00AF4955">
        <w:rPr>
          <w:rFonts w:cs="Traditional Arabic" w:hint="eastAsia"/>
          <w:sz w:val="36"/>
          <w:szCs w:val="36"/>
          <w:rtl/>
        </w:rPr>
        <w:t>جم</w:t>
      </w:r>
      <w:r w:rsidR="00A07A8A">
        <w:rPr>
          <w:rFonts w:cs="Traditional Arabic" w:hint="cs"/>
          <w:sz w:val="36"/>
          <w:szCs w:val="36"/>
          <w:rtl/>
        </w:rPr>
        <w:t>َ</w:t>
      </w:r>
      <w:r w:rsidRPr="00AF4955">
        <w:rPr>
          <w:rFonts w:cs="Traditional Arabic" w:hint="eastAsia"/>
          <w:sz w:val="36"/>
          <w:szCs w:val="36"/>
          <w:rtl/>
        </w:rPr>
        <w:t>ع</w:t>
      </w:r>
      <w:r w:rsidRPr="00AF4955">
        <w:rPr>
          <w:rFonts w:cs="Traditional Arabic"/>
          <w:sz w:val="36"/>
          <w:szCs w:val="36"/>
          <w:rtl/>
        </w:rPr>
        <w:t xml:space="preserve"> </w:t>
      </w:r>
      <w:r w:rsidRPr="00AF4955">
        <w:rPr>
          <w:rFonts w:cs="Traditional Arabic" w:hint="eastAsia"/>
          <w:sz w:val="36"/>
          <w:szCs w:val="36"/>
          <w:rtl/>
        </w:rPr>
        <w:t>الفقه</w:t>
      </w:r>
      <w:r w:rsidRPr="00AF4955">
        <w:rPr>
          <w:rFonts w:cs="Traditional Arabic"/>
          <w:sz w:val="36"/>
          <w:szCs w:val="36"/>
          <w:rtl/>
        </w:rPr>
        <w:t xml:space="preserve"> </w:t>
      </w:r>
      <w:r w:rsidRPr="00AF4955">
        <w:rPr>
          <w:rFonts w:cs="Traditional Arabic" w:hint="eastAsia"/>
          <w:sz w:val="36"/>
          <w:szCs w:val="36"/>
          <w:rtl/>
        </w:rPr>
        <w:t>الإسلامي</w:t>
      </w:r>
      <w:r>
        <w:rPr>
          <w:rFonts w:cs="Traditional Arabic" w:hint="cs"/>
          <w:sz w:val="36"/>
          <w:szCs w:val="36"/>
          <w:rtl/>
        </w:rPr>
        <w:t>:</w:t>
      </w:r>
    </w:p>
    <w:p w:rsidR="00AF4955" w:rsidRPr="00AF4955" w:rsidRDefault="00AF4955" w:rsidP="00A07A8A">
      <w:pPr>
        <w:tabs>
          <w:tab w:val="left" w:pos="509"/>
        </w:tabs>
        <w:spacing w:line="240" w:lineRule="auto"/>
        <w:ind w:firstLine="423"/>
        <w:jc w:val="both"/>
        <w:rPr>
          <w:rFonts w:cs="Traditional Arabic"/>
          <w:sz w:val="36"/>
          <w:szCs w:val="36"/>
          <w:rtl/>
        </w:rPr>
      </w:pPr>
      <w:r>
        <w:rPr>
          <w:rFonts w:cs="Traditional Arabic" w:hint="cs"/>
          <w:sz w:val="36"/>
          <w:szCs w:val="36"/>
          <w:rtl/>
        </w:rPr>
        <w:t>(</w:t>
      </w:r>
      <w:r w:rsidRPr="00AF4955">
        <w:rPr>
          <w:rFonts w:cs="Traditional Arabic" w:hint="eastAsia"/>
          <w:sz w:val="36"/>
          <w:szCs w:val="36"/>
          <w:rtl/>
        </w:rPr>
        <w:t>لاشك</w:t>
      </w:r>
      <w:r w:rsidR="00EE0A8A">
        <w:rPr>
          <w:rFonts w:cs="Traditional Arabic" w:hint="cs"/>
          <w:sz w:val="36"/>
          <w:szCs w:val="36"/>
          <w:rtl/>
        </w:rPr>
        <w:t>َّ</w:t>
      </w:r>
      <w:r w:rsidRPr="00AF4955">
        <w:rPr>
          <w:rFonts w:cs="Traditional Arabic"/>
          <w:sz w:val="36"/>
          <w:szCs w:val="36"/>
          <w:rtl/>
        </w:rPr>
        <w:t xml:space="preserve"> </w:t>
      </w:r>
      <w:r w:rsidRPr="00AF4955">
        <w:rPr>
          <w:rFonts w:cs="Traditional Arabic" w:hint="eastAsia"/>
          <w:sz w:val="36"/>
          <w:szCs w:val="36"/>
          <w:rtl/>
        </w:rPr>
        <w:t>أن</w:t>
      </w:r>
      <w:r w:rsidR="00EE0A8A">
        <w:rPr>
          <w:rFonts w:cs="Traditional Arabic" w:hint="cs"/>
          <w:sz w:val="36"/>
          <w:szCs w:val="36"/>
          <w:rtl/>
        </w:rPr>
        <w:t>َّ</w:t>
      </w:r>
      <w:r w:rsidRPr="00AF4955">
        <w:rPr>
          <w:rFonts w:cs="Traditional Arabic"/>
          <w:sz w:val="36"/>
          <w:szCs w:val="36"/>
          <w:rtl/>
        </w:rPr>
        <w:t xml:space="preserve"> </w:t>
      </w:r>
      <w:r w:rsidRPr="00AF4955">
        <w:rPr>
          <w:rFonts w:cs="Traditional Arabic" w:hint="eastAsia"/>
          <w:sz w:val="36"/>
          <w:szCs w:val="36"/>
          <w:rtl/>
        </w:rPr>
        <w:t>محل</w:t>
      </w:r>
      <w:r w:rsidR="00954982">
        <w:rPr>
          <w:rFonts w:cs="Traditional Arabic" w:hint="cs"/>
          <w:sz w:val="36"/>
          <w:szCs w:val="36"/>
          <w:rtl/>
        </w:rPr>
        <w:t>َّ</w:t>
      </w:r>
      <w:r w:rsidRPr="00AF4955">
        <w:rPr>
          <w:rFonts w:cs="Traditional Arabic"/>
          <w:sz w:val="36"/>
          <w:szCs w:val="36"/>
          <w:rtl/>
        </w:rPr>
        <w:t xml:space="preserve"> </w:t>
      </w:r>
      <w:r w:rsidRPr="00AF4955">
        <w:rPr>
          <w:rFonts w:cs="Traditional Arabic" w:hint="eastAsia"/>
          <w:sz w:val="36"/>
          <w:szCs w:val="36"/>
          <w:rtl/>
        </w:rPr>
        <w:t>عقد</w:t>
      </w:r>
      <w:r w:rsidRPr="00AF4955">
        <w:rPr>
          <w:rFonts w:cs="Traditional Arabic"/>
          <w:sz w:val="36"/>
          <w:szCs w:val="36"/>
          <w:rtl/>
        </w:rPr>
        <w:t xml:space="preserve"> </w:t>
      </w:r>
      <w:r w:rsidRPr="00AF4955">
        <w:rPr>
          <w:rFonts w:cs="Traditional Arabic" w:hint="eastAsia"/>
          <w:sz w:val="36"/>
          <w:szCs w:val="36"/>
          <w:rtl/>
        </w:rPr>
        <w:t>الإجارة</w:t>
      </w:r>
      <w:r w:rsidRPr="00AF4955">
        <w:rPr>
          <w:rFonts w:cs="Traditional Arabic"/>
          <w:sz w:val="36"/>
          <w:szCs w:val="36"/>
          <w:rtl/>
        </w:rPr>
        <w:t xml:space="preserve"> </w:t>
      </w:r>
      <w:r w:rsidRPr="00AF4955">
        <w:rPr>
          <w:rFonts w:cs="Traditional Arabic" w:hint="eastAsia"/>
          <w:sz w:val="36"/>
          <w:szCs w:val="36"/>
          <w:rtl/>
        </w:rPr>
        <w:t>هو</w:t>
      </w:r>
      <w:r w:rsidRPr="00AF4955">
        <w:rPr>
          <w:rFonts w:cs="Traditional Arabic"/>
          <w:sz w:val="36"/>
          <w:szCs w:val="36"/>
          <w:rtl/>
        </w:rPr>
        <w:t xml:space="preserve"> </w:t>
      </w:r>
      <w:r w:rsidRPr="00AF4955">
        <w:rPr>
          <w:rFonts w:cs="Traditional Arabic" w:hint="eastAsia"/>
          <w:sz w:val="36"/>
          <w:szCs w:val="36"/>
          <w:rtl/>
        </w:rPr>
        <w:t>المنفعة،</w:t>
      </w:r>
      <w:r w:rsidRPr="00AF4955">
        <w:rPr>
          <w:rFonts w:cs="Traditional Arabic"/>
          <w:sz w:val="36"/>
          <w:szCs w:val="36"/>
          <w:rtl/>
        </w:rPr>
        <w:t xml:space="preserve"> </w:t>
      </w:r>
      <w:r w:rsidRPr="00AF4955">
        <w:rPr>
          <w:rFonts w:cs="Traditional Arabic" w:hint="eastAsia"/>
          <w:sz w:val="36"/>
          <w:szCs w:val="36"/>
          <w:rtl/>
        </w:rPr>
        <w:t>فما</w:t>
      </w:r>
      <w:r w:rsidR="00A07A8A">
        <w:rPr>
          <w:rFonts w:cs="Traditional Arabic" w:hint="cs"/>
          <w:sz w:val="36"/>
          <w:szCs w:val="36"/>
          <w:rtl/>
        </w:rPr>
        <w:t xml:space="preserve"> </w:t>
      </w:r>
      <w:r w:rsidRPr="00AF4955">
        <w:rPr>
          <w:rFonts w:cs="Traditional Arabic" w:hint="eastAsia"/>
          <w:sz w:val="36"/>
          <w:szCs w:val="36"/>
          <w:rtl/>
        </w:rPr>
        <w:t>دامت</w:t>
      </w:r>
      <w:r w:rsidRPr="00AF4955">
        <w:rPr>
          <w:rFonts w:cs="Traditional Arabic"/>
          <w:sz w:val="36"/>
          <w:szCs w:val="36"/>
          <w:rtl/>
        </w:rPr>
        <w:t xml:space="preserve"> </w:t>
      </w:r>
      <w:r w:rsidRPr="00AF4955">
        <w:rPr>
          <w:rFonts w:cs="Traditional Arabic" w:hint="eastAsia"/>
          <w:sz w:val="36"/>
          <w:szCs w:val="36"/>
          <w:rtl/>
        </w:rPr>
        <w:t>المنفعة</w:t>
      </w:r>
      <w:r w:rsidRPr="00AF4955">
        <w:rPr>
          <w:rFonts w:cs="Traditional Arabic"/>
          <w:sz w:val="36"/>
          <w:szCs w:val="36"/>
          <w:rtl/>
        </w:rPr>
        <w:t xml:space="preserve"> </w:t>
      </w:r>
      <w:r w:rsidRPr="00AF4955">
        <w:rPr>
          <w:rFonts w:cs="Traditional Arabic" w:hint="eastAsia"/>
          <w:sz w:val="36"/>
          <w:szCs w:val="36"/>
          <w:rtl/>
        </w:rPr>
        <w:t>باقية</w:t>
      </w:r>
      <w:r w:rsidRPr="00AF4955">
        <w:rPr>
          <w:rFonts w:cs="Traditional Arabic"/>
          <w:sz w:val="36"/>
          <w:szCs w:val="36"/>
          <w:rtl/>
        </w:rPr>
        <w:t xml:space="preserve"> </w:t>
      </w:r>
      <w:r w:rsidRPr="00AF4955">
        <w:rPr>
          <w:rFonts w:cs="Traditional Arabic" w:hint="eastAsia"/>
          <w:sz w:val="36"/>
          <w:szCs w:val="36"/>
          <w:rtl/>
        </w:rPr>
        <w:t>فالعقد</w:t>
      </w:r>
      <w:r w:rsidRPr="00AF4955">
        <w:rPr>
          <w:rFonts w:cs="Traditional Arabic"/>
          <w:sz w:val="36"/>
          <w:szCs w:val="36"/>
          <w:rtl/>
        </w:rPr>
        <w:t xml:space="preserve"> </w:t>
      </w:r>
      <w:r w:rsidRPr="00AF4955">
        <w:rPr>
          <w:rFonts w:cs="Traditional Arabic" w:hint="eastAsia"/>
          <w:sz w:val="36"/>
          <w:szCs w:val="36"/>
          <w:rtl/>
        </w:rPr>
        <w:t>باقٍ</w:t>
      </w:r>
      <w:r w:rsidRPr="00AF4955">
        <w:rPr>
          <w:rFonts w:cs="Traditional Arabic"/>
          <w:sz w:val="36"/>
          <w:szCs w:val="36"/>
          <w:rtl/>
        </w:rPr>
        <w:t xml:space="preserve"> </w:t>
      </w:r>
      <w:r w:rsidRPr="00AF4955">
        <w:rPr>
          <w:rFonts w:cs="Traditional Arabic" w:hint="eastAsia"/>
          <w:sz w:val="36"/>
          <w:szCs w:val="36"/>
          <w:rtl/>
        </w:rPr>
        <w:t>ومستمر</w:t>
      </w:r>
      <w:r w:rsidRPr="00AF4955">
        <w:rPr>
          <w:rFonts w:cs="Traditional Arabic"/>
          <w:sz w:val="36"/>
          <w:szCs w:val="36"/>
          <w:rtl/>
        </w:rPr>
        <w:t xml:space="preserve"> </w:t>
      </w:r>
      <w:r w:rsidRPr="00AF4955">
        <w:rPr>
          <w:rFonts w:cs="Traditional Arabic" w:hint="eastAsia"/>
          <w:sz w:val="36"/>
          <w:szCs w:val="36"/>
          <w:rtl/>
        </w:rPr>
        <w:t>إلى</w:t>
      </w:r>
      <w:r w:rsidRPr="00AF4955">
        <w:rPr>
          <w:rFonts w:cs="Traditional Arabic"/>
          <w:sz w:val="36"/>
          <w:szCs w:val="36"/>
          <w:rtl/>
        </w:rPr>
        <w:t xml:space="preserve"> </w:t>
      </w:r>
      <w:r w:rsidRPr="00AF4955">
        <w:rPr>
          <w:rFonts w:cs="Traditional Arabic" w:hint="eastAsia"/>
          <w:sz w:val="36"/>
          <w:szCs w:val="36"/>
          <w:rtl/>
        </w:rPr>
        <w:t>مد</w:t>
      </w:r>
      <w:r w:rsidR="00A07A8A">
        <w:rPr>
          <w:rFonts w:cs="Traditional Arabic" w:hint="cs"/>
          <w:sz w:val="36"/>
          <w:szCs w:val="36"/>
          <w:rtl/>
        </w:rPr>
        <w:t>َّ</w:t>
      </w:r>
      <w:r w:rsidRPr="00AF4955">
        <w:rPr>
          <w:rFonts w:cs="Traditional Arabic" w:hint="eastAsia"/>
          <w:sz w:val="36"/>
          <w:szCs w:val="36"/>
          <w:rtl/>
        </w:rPr>
        <w:t>ته</w:t>
      </w:r>
      <w:r w:rsidR="00A07A8A">
        <w:rPr>
          <w:rFonts w:cs="Traditional Arabic" w:hint="cs"/>
          <w:sz w:val="36"/>
          <w:szCs w:val="36"/>
          <w:rtl/>
        </w:rPr>
        <w:t>،</w:t>
      </w:r>
      <w:r w:rsidRPr="00AF4955">
        <w:rPr>
          <w:rFonts w:cs="Traditional Arabic"/>
          <w:sz w:val="36"/>
          <w:szCs w:val="36"/>
          <w:rtl/>
        </w:rPr>
        <w:t xml:space="preserve"> </w:t>
      </w:r>
      <w:r w:rsidRPr="00AF4955">
        <w:rPr>
          <w:rFonts w:cs="Traditional Arabic" w:hint="eastAsia"/>
          <w:sz w:val="36"/>
          <w:szCs w:val="36"/>
          <w:rtl/>
        </w:rPr>
        <w:t>أو</w:t>
      </w:r>
      <w:r w:rsidRPr="00AF4955">
        <w:rPr>
          <w:rFonts w:cs="Traditional Arabic"/>
          <w:sz w:val="36"/>
          <w:szCs w:val="36"/>
          <w:rtl/>
        </w:rPr>
        <w:t xml:space="preserve"> </w:t>
      </w:r>
      <w:r w:rsidRPr="00AF4955">
        <w:rPr>
          <w:rFonts w:cs="Traditional Arabic" w:hint="eastAsia"/>
          <w:sz w:val="36"/>
          <w:szCs w:val="36"/>
          <w:rtl/>
        </w:rPr>
        <w:t>الاتفاق</w:t>
      </w:r>
      <w:r w:rsidRPr="00AF4955">
        <w:rPr>
          <w:rFonts w:cs="Traditional Arabic"/>
          <w:sz w:val="36"/>
          <w:szCs w:val="36"/>
          <w:rtl/>
        </w:rPr>
        <w:t xml:space="preserve"> </w:t>
      </w:r>
      <w:r w:rsidRPr="00AF4955">
        <w:rPr>
          <w:rFonts w:cs="Traditional Arabic" w:hint="eastAsia"/>
          <w:sz w:val="36"/>
          <w:szCs w:val="36"/>
          <w:rtl/>
        </w:rPr>
        <w:t>على</w:t>
      </w:r>
      <w:r w:rsidRPr="00AF4955">
        <w:rPr>
          <w:rFonts w:cs="Traditional Arabic"/>
          <w:sz w:val="36"/>
          <w:szCs w:val="36"/>
          <w:rtl/>
        </w:rPr>
        <w:t xml:space="preserve"> </w:t>
      </w:r>
      <w:r w:rsidRPr="00AF4955">
        <w:rPr>
          <w:rFonts w:cs="Traditional Arabic" w:hint="eastAsia"/>
          <w:sz w:val="36"/>
          <w:szCs w:val="36"/>
          <w:rtl/>
        </w:rPr>
        <w:t>إنهائه</w:t>
      </w:r>
      <w:r w:rsidRPr="00AF4955">
        <w:rPr>
          <w:rFonts w:cs="Traditional Arabic"/>
          <w:sz w:val="36"/>
          <w:szCs w:val="36"/>
          <w:rtl/>
        </w:rPr>
        <w:t>.</w:t>
      </w:r>
    </w:p>
    <w:p w:rsidR="00AF4955" w:rsidRDefault="00AF4955" w:rsidP="00AF4955">
      <w:pPr>
        <w:tabs>
          <w:tab w:val="left" w:pos="509"/>
        </w:tabs>
        <w:spacing w:line="240" w:lineRule="auto"/>
        <w:ind w:firstLine="423"/>
        <w:jc w:val="both"/>
        <w:rPr>
          <w:rFonts w:cs="Traditional Arabic"/>
          <w:sz w:val="36"/>
          <w:szCs w:val="36"/>
          <w:rtl/>
        </w:rPr>
      </w:pPr>
      <w:r w:rsidRPr="00AF4955">
        <w:rPr>
          <w:rFonts w:cs="Traditional Arabic" w:hint="eastAsia"/>
          <w:sz w:val="36"/>
          <w:szCs w:val="36"/>
          <w:rtl/>
        </w:rPr>
        <w:t>أم</w:t>
      </w:r>
      <w:r w:rsidR="00EE0A8A">
        <w:rPr>
          <w:rFonts w:cs="Traditional Arabic" w:hint="cs"/>
          <w:sz w:val="36"/>
          <w:szCs w:val="36"/>
          <w:rtl/>
        </w:rPr>
        <w:t>َّ</w:t>
      </w:r>
      <w:r w:rsidRPr="00AF4955">
        <w:rPr>
          <w:rFonts w:cs="Traditional Arabic" w:hint="eastAsia"/>
          <w:sz w:val="36"/>
          <w:szCs w:val="36"/>
          <w:rtl/>
        </w:rPr>
        <w:t>ا</w:t>
      </w:r>
      <w:r w:rsidRPr="00AF4955">
        <w:rPr>
          <w:rFonts w:cs="Traditional Arabic"/>
          <w:sz w:val="36"/>
          <w:szCs w:val="36"/>
          <w:rtl/>
        </w:rPr>
        <w:t xml:space="preserve"> </w:t>
      </w:r>
      <w:r w:rsidRPr="00AF4955">
        <w:rPr>
          <w:rFonts w:cs="Traditional Arabic" w:hint="eastAsia"/>
          <w:sz w:val="36"/>
          <w:szCs w:val="36"/>
          <w:rtl/>
        </w:rPr>
        <w:t>إذا</w:t>
      </w:r>
      <w:r w:rsidRPr="00AF4955">
        <w:rPr>
          <w:rFonts w:cs="Traditional Arabic"/>
          <w:sz w:val="36"/>
          <w:szCs w:val="36"/>
          <w:rtl/>
        </w:rPr>
        <w:t xml:space="preserve"> </w:t>
      </w:r>
      <w:r w:rsidRPr="00AF4955">
        <w:rPr>
          <w:rFonts w:cs="Traditional Arabic" w:hint="eastAsia"/>
          <w:sz w:val="36"/>
          <w:szCs w:val="36"/>
          <w:rtl/>
        </w:rPr>
        <w:t>لم</w:t>
      </w:r>
      <w:r w:rsidRPr="00AF4955">
        <w:rPr>
          <w:rFonts w:cs="Traditional Arabic"/>
          <w:sz w:val="36"/>
          <w:szCs w:val="36"/>
          <w:rtl/>
        </w:rPr>
        <w:t xml:space="preserve"> </w:t>
      </w:r>
      <w:r w:rsidRPr="00AF4955">
        <w:rPr>
          <w:rFonts w:cs="Traditional Arabic" w:hint="eastAsia"/>
          <w:sz w:val="36"/>
          <w:szCs w:val="36"/>
          <w:rtl/>
        </w:rPr>
        <w:t>ي</w:t>
      </w:r>
      <w:r w:rsidR="00BF1C9B">
        <w:rPr>
          <w:rFonts w:cs="Traditional Arabic" w:hint="cs"/>
          <w:sz w:val="36"/>
          <w:szCs w:val="36"/>
          <w:rtl/>
        </w:rPr>
        <w:t>م</w:t>
      </w:r>
      <w:r w:rsidRPr="00AF4955">
        <w:rPr>
          <w:rFonts w:cs="Traditional Arabic" w:hint="eastAsia"/>
          <w:sz w:val="36"/>
          <w:szCs w:val="36"/>
          <w:rtl/>
        </w:rPr>
        <w:t>كن</w:t>
      </w:r>
      <w:r w:rsidRPr="00AF4955">
        <w:rPr>
          <w:rFonts w:cs="Traditional Arabic"/>
          <w:sz w:val="36"/>
          <w:szCs w:val="36"/>
          <w:rtl/>
        </w:rPr>
        <w:t xml:space="preserve"> </w:t>
      </w:r>
      <w:r w:rsidRPr="00AF4955">
        <w:rPr>
          <w:rFonts w:cs="Traditional Arabic" w:hint="eastAsia"/>
          <w:sz w:val="36"/>
          <w:szCs w:val="36"/>
          <w:rtl/>
        </w:rPr>
        <w:t>الانتفاع</w:t>
      </w:r>
      <w:r w:rsidRPr="00AF4955">
        <w:rPr>
          <w:rFonts w:cs="Traditional Arabic"/>
          <w:sz w:val="36"/>
          <w:szCs w:val="36"/>
          <w:rtl/>
        </w:rPr>
        <w:t xml:space="preserve"> </w:t>
      </w:r>
      <w:r w:rsidRPr="00AF4955">
        <w:rPr>
          <w:rFonts w:cs="Traditional Arabic" w:hint="eastAsia"/>
          <w:sz w:val="36"/>
          <w:szCs w:val="36"/>
          <w:rtl/>
        </w:rPr>
        <w:t>بالعين</w:t>
      </w:r>
      <w:r w:rsidRPr="00AF4955">
        <w:rPr>
          <w:rFonts w:cs="Traditional Arabic"/>
          <w:sz w:val="36"/>
          <w:szCs w:val="36"/>
          <w:rtl/>
        </w:rPr>
        <w:t xml:space="preserve"> </w:t>
      </w:r>
      <w:r w:rsidRPr="00AF4955">
        <w:rPr>
          <w:rFonts w:cs="Traditional Arabic" w:hint="eastAsia"/>
          <w:sz w:val="36"/>
          <w:szCs w:val="36"/>
          <w:rtl/>
        </w:rPr>
        <w:t>المؤج</w:t>
      </w:r>
      <w:r w:rsidR="00EE0A8A">
        <w:rPr>
          <w:rFonts w:cs="Traditional Arabic" w:hint="cs"/>
          <w:sz w:val="36"/>
          <w:szCs w:val="36"/>
          <w:rtl/>
        </w:rPr>
        <w:t>َّ</w:t>
      </w:r>
      <w:r w:rsidRPr="00AF4955">
        <w:rPr>
          <w:rFonts w:cs="Traditional Arabic" w:hint="eastAsia"/>
          <w:sz w:val="36"/>
          <w:szCs w:val="36"/>
          <w:rtl/>
        </w:rPr>
        <w:t>رة</w:t>
      </w:r>
      <w:r w:rsidRPr="00AF4955">
        <w:rPr>
          <w:rFonts w:cs="Traditional Arabic"/>
          <w:sz w:val="36"/>
          <w:szCs w:val="36"/>
          <w:rtl/>
        </w:rPr>
        <w:t xml:space="preserve"> </w:t>
      </w:r>
      <w:r w:rsidRPr="00AF4955">
        <w:rPr>
          <w:rFonts w:cs="Traditional Arabic" w:hint="eastAsia"/>
          <w:sz w:val="36"/>
          <w:szCs w:val="36"/>
          <w:rtl/>
        </w:rPr>
        <w:t>بسبب</w:t>
      </w:r>
      <w:r w:rsidRPr="00AF4955">
        <w:rPr>
          <w:rFonts w:cs="Traditional Arabic"/>
          <w:sz w:val="36"/>
          <w:szCs w:val="36"/>
          <w:rtl/>
        </w:rPr>
        <w:t xml:space="preserve"> </w:t>
      </w:r>
      <w:r w:rsidRPr="00AF4955">
        <w:rPr>
          <w:rFonts w:cs="Traditional Arabic" w:hint="eastAsia"/>
          <w:sz w:val="36"/>
          <w:szCs w:val="36"/>
          <w:rtl/>
        </w:rPr>
        <w:t>ت</w:t>
      </w:r>
      <w:r w:rsidR="00A07A8A">
        <w:rPr>
          <w:rFonts w:cs="Traditional Arabic" w:hint="cs"/>
          <w:sz w:val="36"/>
          <w:szCs w:val="36"/>
          <w:rtl/>
        </w:rPr>
        <w:t>َ</w:t>
      </w:r>
      <w:r w:rsidRPr="00AF4955">
        <w:rPr>
          <w:rFonts w:cs="Traditional Arabic" w:hint="eastAsia"/>
          <w:sz w:val="36"/>
          <w:szCs w:val="36"/>
          <w:rtl/>
        </w:rPr>
        <w:t>ل</w:t>
      </w:r>
      <w:r w:rsidR="00A07A8A">
        <w:rPr>
          <w:rFonts w:cs="Traditional Arabic" w:hint="cs"/>
          <w:sz w:val="36"/>
          <w:szCs w:val="36"/>
          <w:rtl/>
        </w:rPr>
        <w:t>َ</w:t>
      </w:r>
      <w:r w:rsidRPr="00AF4955">
        <w:rPr>
          <w:rFonts w:cs="Traditional Arabic" w:hint="eastAsia"/>
          <w:sz w:val="36"/>
          <w:szCs w:val="36"/>
          <w:rtl/>
        </w:rPr>
        <w:t>فها</w:t>
      </w:r>
      <w:r w:rsidRPr="00AF4955">
        <w:rPr>
          <w:rFonts w:cs="Traditional Arabic"/>
          <w:sz w:val="36"/>
          <w:szCs w:val="36"/>
          <w:rtl/>
        </w:rPr>
        <w:t xml:space="preserve"> </w:t>
      </w:r>
      <w:r w:rsidRPr="00AF4955">
        <w:rPr>
          <w:rFonts w:cs="Traditional Arabic" w:hint="eastAsia"/>
          <w:sz w:val="36"/>
          <w:szCs w:val="36"/>
          <w:rtl/>
        </w:rPr>
        <w:t>أو</w:t>
      </w:r>
      <w:r w:rsidRPr="00AF4955">
        <w:rPr>
          <w:rFonts w:cs="Traditional Arabic"/>
          <w:sz w:val="36"/>
          <w:szCs w:val="36"/>
          <w:rtl/>
        </w:rPr>
        <w:t xml:space="preserve"> </w:t>
      </w:r>
      <w:r w:rsidRPr="00AF4955">
        <w:rPr>
          <w:rFonts w:cs="Traditional Arabic" w:hint="eastAsia"/>
          <w:sz w:val="36"/>
          <w:szCs w:val="36"/>
          <w:rtl/>
        </w:rPr>
        <w:t>هلاكها</w:t>
      </w:r>
      <w:r w:rsidRPr="00AF4955">
        <w:rPr>
          <w:rFonts w:cs="Traditional Arabic"/>
          <w:sz w:val="36"/>
          <w:szCs w:val="36"/>
          <w:rtl/>
        </w:rPr>
        <w:t xml:space="preserve"> </w:t>
      </w:r>
      <w:r>
        <w:rPr>
          <w:rFonts w:cs="Traditional Arabic" w:hint="cs"/>
          <w:sz w:val="36"/>
          <w:szCs w:val="36"/>
          <w:rtl/>
        </w:rPr>
        <w:t>أو نحوِ ذلك فللمسألة حكم آخر ...</w:t>
      </w:r>
    </w:p>
    <w:p w:rsidR="00AF4955" w:rsidRDefault="00AF4955" w:rsidP="00A07A8A">
      <w:pPr>
        <w:tabs>
          <w:tab w:val="left" w:pos="509"/>
        </w:tabs>
        <w:spacing w:line="240" w:lineRule="auto"/>
        <w:ind w:firstLine="423"/>
        <w:jc w:val="both"/>
        <w:rPr>
          <w:rFonts w:cs="Traditional Arabic"/>
          <w:sz w:val="36"/>
          <w:szCs w:val="36"/>
          <w:rtl/>
        </w:rPr>
      </w:pPr>
      <w:r>
        <w:rPr>
          <w:rFonts w:cs="Traditional Arabic" w:hint="cs"/>
          <w:sz w:val="36"/>
          <w:szCs w:val="36"/>
          <w:rtl/>
        </w:rPr>
        <w:t xml:space="preserve">فجمهور </w:t>
      </w:r>
      <w:r w:rsidRPr="00AF4955">
        <w:rPr>
          <w:rFonts w:cs="Traditional Arabic" w:hint="eastAsia"/>
          <w:sz w:val="36"/>
          <w:szCs w:val="36"/>
          <w:rtl/>
        </w:rPr>
        <w:t>الفقهاء</w:t>
      </w:r>
      <w:r w:rsidRPr="00AF4955">
        <w:rPr>
          <w:rFonts w:cs="Traditional Arabic"/>
          <w:sz w:val="36"/>
          <w:szCs w:val="36"/>
          <w:rtl/>
        </w:rPr>
        <w:t xml:space="preserve"> </w:t>
      </w:r>
      <w:r>
        <w:rPr>
          <w:rFonts w:cs="Traditional Arabic" w:hint="cs"/>
          <w:sz w:val="36"/>
          <w:szCs w:val="36"/>
          <w:rtl/>
        </w:rPr>
        <w:t>قالوا بأن</w:t>
      </w:r>
      <w:r w:rsidR="00EE0A8A">
        <w:rPr>
          <w:rFonts w:cs="Traditional Arabic" w:hint="cs"/>
          <w:sz w:val="36"/>
          <w:szCs w:val="36"/>
          <w:rtl/>
        </w:rPr>
        <w:t>َّ</w:t>
      </w:r>
      <w:r>
        <w:rPr>
          <w:rFonts w:cs="Traditional Arabic" w:hint="cs"/>
          <w:sz w:val="36"/>
          <w:szCs w:val="36"/>
          <w:rtl/>
        </w:rPr>
        <w:t xml:space="preserve"> عقد الإجارة ينفسخ مباشرةً بالانهدام</w:t>
      </w:r>
      <w:r w:rsidR="00A07A8A">
        <w:rPr>
          <w:rFonts w:cs="Traditional Arabic" w:hint="cs"/>
          <w:sz w:val="36"/>
          <w:szCs w:val="36"/>
          <w:rtl/>
        </w:rPr>
        <w:t>؛</w:t>
      </w:r>
      <w:r>
        <w:rPr>
          <w:rFonts w:cs="Traditional Arabic" w:hint="cs"/>
          <w:sz w:val="36"/>
          <w:szCs w:val="36"/>
          <w:rtl/>
        </w:rPr>
        <w:t xml:space="preserve"> لأن</w:t>
      </w:r>
      <w:r w:rsidR="00EE0A8A">
        <w:rPr>
          <w:rFonts w:cs="Traditional Arabic" w:hint="cs"/>
          <w:sz w:val="36"/>
          <w:szCs w:val="36"/>
          <w:rtl/>
        </w:rPr>
        <w:t>َّ</w:t>
      </w:r>
      <w:r>
        <w:rPr>
          <w:rFonts w:cs="Traditional Arabic" w:hint="cs"/>
          <w:sz w:val="36"/>
          <w:szCs w:val="36"/>
          <w:rtl/>
        </w:rPr>
        <w:t xml:space="preserve"> محل</w:t>
      </w:r>
      <w:r w:rsidR="00EE0A8A">
        <w:rPr>
          <w:rFonts w:cs="Traditional Arabic" w:hint="cs"/>
          <w:sz w:val="36"/>
          <w:szCs w:val="36"/>
          <w:rtl/>
        </w:rPr>
        <w:t>َّ</w:t>
      </w:r>
      <w:r>
        <w:rPr>
          <w:rFonts w:cs="Traditional Arabic" w:hint="cs"/>
          <w:sz w:val="36"/>
          <w:szCs w:val="36"/>
          <w:rtl/>
        </w:rPr>
        <w:t xml:space="preserve"> العقد لم يع</w:t>
      </w:r>
      <w:r w:rsidR="00A07A8A">
        <w:rPr>
          <w:rFonts w:cs="Traditional Arabic" w:hint="cs"/>
          <w:sz w:val="36"/>
          <w:szCs w:val="36"/>
          <w:rtl/>
        </w:rPr>
        <w:t>ُ</w:t>
      </w:r>
      <w:r>
        <w:rPr>
          <w:rFonts w:cs="Traditional Arabic" w:hint="cs"/>
          <w:sz w:val="36"/>
          <w:szCs w:val="36"/>
          <w:rtl/>
        </w:rPr>
        <w:t>د صالحاً لتحقيق المنفعة المنشودة وهي الس</w:t>
      </w:r>
      <w:r w:rsidR="00954982">
        <w:rPr>
          <w:rFonts w:cs="Traditional Arabic" w:hint="cs"/>
          <w:sz w:val="36"/>
          <w:szCs w:val="36"/>
          <w:rtl/>
        </w:rPr>
        <w:t>ُّ</w:t>
      </w:r>
      <w:r>
        <w:rPr>
          <w:rFonts w:cs="Traditional Arabic" w:hint="cs"/>
          <w:sz w:val="36"/>
          <w:szCs w:val="36"/>
          <w:rtl/>
        </w:rPr>
        <w:t>كنى.... وت</w:t>
      </w:r>
      <w:r w:rsidR="00A07A8A">
        <w:rPr>
          <w:rFonts w:cs="Traditional Arabic" w:hint="cs"/>
          <w:sz w:val="36"/>
          <w:szCs w:val="36"/>
          <w:rtl/>
        </w:rPr>
        <w:t>ُ</w:t>
      </w:r>
      <w:r>
        <w:rPr>
          <w:rFonts w:cs="Traditional Arabic" w:hint="cs"/>
          <w:sz w:val="36"/>
          <w:szCs w:val="36"/>
          <w:rtl/>
        </w:rPr>
        <w:t>حت</w:t>
      </w:r>
      <w:r w:rsidR="00A07A8A">
        <w:rPr>
          <w:rFonts w:cs="Traditional Arabic" w:hint="cs"/>
          <w:sz w:val="36"/>
          <w:szCs w:val="36"/>
          <w:rtl/>
        </w:rPr>
        <w:t>َ</w:t>
      </w:r>
      <w:r>
        <w:rPr>
          <w:rFonts w:cs="Traditional Arabic" w:hint="cs"/>
          <w:sz w:val="36"/>
          <w:szCs w:val="36"/>
          <w:rtl/>
        </w:rPr>
        <w:t>س</w:t>
      </w:r>
      <w:r w:rsidR="00A07A8A">
        <w:rPr>
          <w:rFonts w:cs="Traditional Arabic" w:hint="cs"/>
          <w:sz w:val="36"/>
          <w:szCs w:val="36"/>
          <w:rtl/>
        </w:rPr>
        <w:t>َ</w:t>
      </w:r>
      <w:r>
        <w:rPr>
          <w:rFonts w:cs="Traditional Arabic" w:hint="cs"/>
          <w:sz w:val="36"/>
          <w:szCs w:val="36"/>
          <w:rtl/>
        </w:rPr>
        <w:t>ب الأجرة لما مضى وتسقط عن الباقي...</w:t>
      </w:r>
    </w:p>
    <w:p w:rsidR="006B572C" w:rsidRDefault="00AF4955" w:rsidP="00AF4955">
      <w:pPr>
        <w:tabs>
          <w:tab w:val="left" w:pos="509"/>
        </w:tabs>
        <w:spacing w:line="240" w:lineRule="auto"/>
        <w:ind w:firstLine="423"/>
        <w:jc w:val="both"/>
        <w:rPr>
          <w:rFonts w:cs="Traditional Arabic"/>
          <w:sz w:val="36"/>
          <w:szCs w:val="36"/>
          <w:rtl/>
        </w:rPr>
      </w:pPr>
      <w:r>
        <w:rPr>
          <w:rFonts w:cs="Traditional Arabic" w:hint="cs"/>
          <w:sz w:val="36"/>
          <w:szCs w:val="36"/>
          <w:rtl/>
        </w:rPr>
        <w:t>و</w:t>
      </w:r>
      <w:r w:rsidRPr="00AF4955">
        <w:rPr>
          <w:rFonts w:cs="Traditional Arabic" w:hint="eastAsia"/>
          <w:sz w:val="36"/>
          <w:szCs w:val="36"/>
          <w:rtl/>
        </w:rPr>
        <w:t>إذا</w:t>
      </w:r>
      <w:r w:rsidRPr="00AF4955">
        <w:rPr>
          <w:rFonts w:cs="Traditional Arabic"/>
          <w:sz w:val="36"/>
          <w:szCs w:val="36"/>
          <w:rtl/>
        </w:rPr>
        <w:t xml:space="preserve"> </w:t>
      </w:r>
      <w:r w:rsidRPr="00AF4955">
        <w:rPr>
          <w:rFonts w:cs="Traditional Arabic" w:hint="eastAsia"/>
          <w:sz w:val="36"/>
          <w:szCs w:val="36"/>
          <w:rtl/>
        </w:rPr>
        <w:t>غ</w:t>
      </w:r>
      <w:r>
        <w:rPr>
          <w:rFonts w:cs="Traditional Arabic" w:hint="cs"/>
          <w:sz w:val="36"/>
          <w:szCs w:val="36"/>
          <w:rtl/>
        </w:rPr>
        <w:t>ُ</w:t>
      </w:r>
      <w:r w:rsidRPr="00AF4955">
        <w:rPr>
          <w:rFonts w:cs="Traditional Arabic" w:hint="eastAsia"/>
          <w:sz w:val="36"/>
          <w:szCs w:val="36"/>
          <w:rtl/>
        </w:rPr>
        <w:t>ص</w:t>
      </w:r>
      <w:r>
        <w:rPr>
          <w:rFonts w:cs="Traditional Arabic" w:hint="cs"/>
          <w:sz w:val="36"/>
          <w:szCs w:val="36"/>
          <w:rtl/>
        </w:rPr>
        <w:t>ِ</w:t>
      </w:r>
      <w:r w:rsidRPr="00AF4955">
        <w:rPr>
          <w:rFonts w:cs="Traditional Arabic" w:hint="eastAsia"/>
          <w:sz w:val="36"/>
          <w:szCs w:val="36"/>
          <w:rtl/>
        </w:rPr>
        <w:t>ب</w:t>
      </w:r>
      <w:r>
        <w:rPr>
          <w:rFonts w:cs="Traditional Arabic" w:hint="cs"/>
          <w:sz w:val="36"/>
          <w:szCs w:val="36"/>
          <w:rtl/>
        </w:rPr>
        <w:t>َ</w:t>
      </w:r>
      <w:r w:rsidRPr="00AF4955">
        <w:rPr>
          <w:rFonts w:cs="Traditional Arabic" w:hint="eastAsia"/>
          <w:sz w:val="36"/>
          <w:szCs w:val="36"/>
          <w:rtl/>
        </w:rPr>
        <w:t>ت</w:t>
      </w:r>
      <w:r w:rsidRPr="00AF4955">
        <w:rPr>
          <w:rFonts w:cs="Traditional Arabic"/>
          <w:sz w:val="36"/>
          <w:szCs w:val="36"/>
          <w:rtl/>
        </w:rPr>
        <w:t xml:space="preserve"> </w:t>
      </w:r>
      <w:r>
        <w:rPr>
          <w:rFonts w:cs="Traditional Arabic" w:hint="cs"/>
          <w:sz w:val="36"/>
          <w:szCs w:val="36"/>
          <w:rtl/>
        </w:rPr>
        <w:t xml:space="preserve">العين </w:t>
      </w:r>
      <w:r w:rsidRPr="00AF4955">
        <w:rPr>
          <w:rFonts w:cs="Traditional Arabic" w:hint="eastAsia"/>
          <w:sz w:val="36"/>
          <w:szCs w:val="36"/>
          <w:rtl/>
        </w:rPr>
        <w:t>فقد</w:t>
      </w:r>
      <w:r w:rsidRPr="00AF4955">
        <w:rPr>
          <w:rFonts w:cs="Traditional Arabic"/>
          <w:sz w:val="36"/>
          <w:szCs w:val="36"/>
          <w:rtl/>
        </w:rPr>
        <w:t xml:space="preserve"> </w:t>
      </w:r>
      <w:r w:rsidRPr="00AF4955">
        <w:rPr>
          <w:rFonts w:cs="Traditional Arabic" w:hint="eastAsia"/>
          <w:sz w:val="36"/>
          <w:szCs w:val="36"/>
          <w:rtl/>
        </w:rPr>
        <w:t>ث</w:t>
      </w:r>
      <w:r w:rsidR="00A07A8A">
        <w:rPr>
          <w:rFonts w:cs="Traditional Arabic" w:hint="cs"/>
          <w:sz w:val="36"/>
          <w:szCs w:val="36"/>
          <w:rtl/>
        </w:rPr>
        <w:t>َ</w:t>
      </w:r>
      <w:r w:rsidRPr="00AF4955">
        <w:rPr>
          <w:rFonts w:cs="Traditional Arabic" w:hint="eastAsia"/>
          <w:sz w:val="36"/>
          <w:szCs w:val="36"/>
          <w:rtl/>
        </w:rPr>
        <w:t>ب</w:t>
      </w:r>
      <w:r w:rsidR="00A07A8A">
        <w:rPr>
          <w:rFonts w:cs="Traditional Arabic" w:hint="cs"/>
          <w:sz w:val="36"/>
          <w:szCs w:val="36"/>
          <w:rtl/>
        </w:rPr>
        <w:t>َ</w:t>
      </w:r>
      <w:r w:rsidRPr="00AF4955">
        <w:rPr>
          <w:rFonts w:cs="Traditional Arabic" w:hint="eastAsia"/>
          <w:sz w:val="36"/>
          <w:szCs w:val="36"/>
          <w:rtl/>
        </w:rPr>
        <w:t>ت</w:t>
      </w:r>
      <w:r w:rsidR="00A07A8A">
        <w:rPr>
          <w:rFonts w:cs="Traditional Arabic" w:hint="cs"/>
          <w:sz w:val="36"/>
          <w:szCs w:val="36"/>
          <w:rtl/>
        </w:rPr>
        <w:t>َ</w:t>
      </w:r>
      <w:r w:rsidRPr="00AF4955">
        <w:rPr>
          <w:rFonts w:cs="Traditional Arabic"/>
          <w:sz w:val="36"/>
          <w:szCs w:val="36"/>
          <w:rtl/>
        </w:rPr>
        <w:t xml:space="preserve"> </w:t>
      </w:r>
      <w:r w:rsidRPr="00AF4955">
        <w:rPr>
          <w:rFonts w:cs="Traditional Arabic" w:hint="eastAsia"/>
          <w:sz w:val="36"/>
          <w:szCs w:val="36"/>
          <w:rtl/>
        </w:rPr>
        <w:t>للمستأج</w:t>
      </w:r>
      <w:r w:rsidR="00954982">
        <w:rPr>
          <w:rFonts w:cs="Traditional Arabic" w:hint="cs"/>
          <w:sz w:val="36"/>
          <w:szCs w:val="36"/>
          <w:rtl/>
        </w:rPr>
        <w:t>ِ</w:t>
      </w:r>
      <w:r w:rsidRPr="00AF4955">
        <w:rPr>
          <w:rFonts w:cs="Traditional Arabic" w:hint="eastAsia"/>
          <w:sz w:val="36"/>
          <w:szCs w:val="36"/>
          <w:rtl/>
        </w:rPr>
        <w:t>ر</w:t>
      </w:r>
      <w:r w:rsidRPr="00AF4955">
        <w:rPr>
          <w:rFonts w:cs="Traditional Arabic"/>
          <w:sz w:val="36"/>
          <w:szCs w:val="36"/>
          <w:rtl/>
        </w:rPr>
        <w:t xml:space="preserve"> </w:t>
      </w:r>
      <w:r w:rsidRPr="00AF4955">
        <w:rPr>
          <w:rFonts w:cs="Traditional Arabic" w:hint="eastAsia"/>
          <w:sz w:val="36"/>
          <w:szCs w:val="36"/>
          <w:rtl/>
        </w:rPr>
        <w:t>حق</w:t>
      </w:r>
      <w:r w:rsidR="00954982">
        <w:rPr>
          <w:rFonts w:cs="Traditional Arabic" w:hint="cs"/>
          <w:sz w:val="36"/>
          <w:szCs w:val="36"/>
          <w:rtl/>
        </w:rPr>
        <w:t>ّ</w:t>
      </w:r>
      <w:r w:rsidRPr="00AF4955">
        <w:rPr>
          <w:rFonts w:cs="Traditional Arabic"/>
          <w:sz w:val="36"/>
          <w:szCs w:val="36"/>
          <w:rtl/>
        </w:rPr>
        <w:t xml:space="preserve"> </w:t>
      </w:r>
      <w:r w:rsidRPr="00AF4955">
        <w:rPr>
          <w:rFonts w:cs="Traditional Arabic" w:hint="eastAsia"/>
          <w:sz w:val="36"/>
          <w:szCs w:val="36"/>
          <w:rtl/>
        </w:rPr>
        <w:t>الفسخ،</w:t>
      </w:r>
      <w:r w:rsidRPr="00AF4955">
        <w:rPr>
          <w:rFonts w:cs="Traditional Arabic"/>
          <w:sz w:val="36"/>
          <w:szCs w:val="36"/>
          <w:rtl/>
        </w:rPr>
        <w:t xml:space="preserve"> </w:t>
      </w:r>
      <w:r w:rsidRPr="00AF4955">
        <w:rPr>
          <w:rFonts w:cs="Traditional Arabic" w:hint="eastAsia"/>
          <w:sz w:val="36"/>
          <w:szCs w:val="36"/>
          <w:rtl/>
        </w:rPr>
        <w:t>فإن</w:t>
      </w:r>
      <w:r w:rsidRPr="00AF4955">
        <w:rPr>
          <w:rFonts w:cs="Traditional Arabic"/>
          <w:sz w:val="36"/>
          <w:szCs w:val="36"/>
          <w:rtl/>
        </w:rPr>
        <w:t xml:space="preserve"> </w:t>
      </w:r>
      <w:r w:rsidRPr="00AF4955">
        <w:rPr>
          <w:rFonts w:cs="Traditional Arabic" w:hint="eastAsia"/>
          <w:sz w:val="36"/>
          <w:szCs w:val="36"/>
          <w:rtl/>
        </w:rPr>
        <w:t>ف</w:t>
      </w:r>
      <w:r w:rsidR="0038404E">
        <w:rPr>
          <w:rFonts w:cs="Traditional Arabic" w:hint="cs"/>
          <w:sz w:val="36"/>
          <w:szCs w:val="36"/>
          <w:rtl/>
        </w:rPr>
        <w:t>َ</w:t>
      </w:r>
      <w:r w:rsidRPr="00AF4955">
        <w:rPr>
          <w:rFonts w:cs="Traditional Arabic" w:hint="eastAsia"/>
          <w:sz w:val="36"/>
          <w:szCs w:val="36"/>
          <w:rtl/>
        </w:rPr>
        <w:t>س</w:t>
      </w:r>
      <w:r w:rsidR="0038404E">
        <w:rPr>
          <w:rFonts w:cs="Traditional Arabic" w:hint="cs"/>
          <w:sz w:val="36"/>
          <w:szCs w:val="36"/>
          <w:rtl/>
        </w:rPr>
        <w:t>َ</w:t>
      </w:r>
      <w:r w:rsidRPr="00AF4955">
        <w:rPr>
          <w:rFonts w:cs="Traditional Arabic" w:hint="eastAsia"/>
          <w:sz w:val="36"/>
          <w:szCs w:val="36"/>
          <w:rtl/>
        </w:rPr>
        <w:t>خ</w:t>
      </w:r>
      <w:r w:rsidRPr="00AF4955">
        <w:rPr>
          <w:rFonts w:cs="Traditional Arabic"/>
          <w:sz w:val="36"/>
          <w:szCs w:val="36"/>
          <w:rtl/>
        </w:rPr>
        <w:t xml:space="preserve"> </w:t>
      </w:r>
      <w:r w:rsidRPr="00AF4955">
        <w:rPr>
          <w:rFonts w:cs="Traditional Arabic" w:hint="eastAsia"/>
          <w:sz w:val="36"/>
          <w:szCs w:val="36"/>
          <w:rtl/>
        </w:rPr>
        <w:t>فالحكم</w:t>
      </w:r>
      <w:r w:rsidRPr="00AF4955">
        <w:rPr>
          <w:rFonts w:cs="Traditional Arabic"/>
          <w:sz w:val="36"/>
          <w:szCs w:val="36"/>
          <w:rtl/>
        </w:rPr>
        <w:t xml:space="preserve"> </w:t>
      </w:r>
      <w:r w:rsidRPr="00AF4955">
        <w:rPr>
          <w:rFonts w:cs="Traditional Arabic" w:hint="eastAsia"/>
          <w:sz w:val="36"/>
          <w:szCs w:val="36"/>
          <w:rtl/>
        </w:rPr>
        <w:t>فيه</w:t>
      </w:r>
      <w:r w:rsidRPr="00AF4955">
        <w:rPr>
          <w:rFonts w:cs="Traditional Arabic"/>
          <w:sz w:val="36"/>
          <w:szCs w:val="36"/>
          <w:rtl/>
        </w:rPr>
        <w:t xml:space="preserve"> </w:t>
      </w:r>
      <w:r w:rsidRPr="00AF4955">
        <w:rPr>
          <w:rFonts w:cs="Traditional Arabic" w:hint="eastAsia"/>
          <w:sz w:val="36"/>
          <w:szCs w:val="36"/>
          <w:rtl/>
        </w:rPr>
        <w:t>كحكم</w:t>
      </w:r>
      <w:r w:rsidRPr="00AF4955">
        <w:rPr>
          <w:rFonts w:cs="Traditional Arabic"/>
          <w:sz w:val="36"/>
          <w:szCs w:val="36"/>
          <w:rtl/>
        </w:rPr>
        <w:t xml:space="preserve"> </w:t>
      </w:r>
      <w:r w:rsidRPr="00AF4955">
        <w:rPr>
          <w:rFonts w:cs="Traditional Arabic" w:hint="eastAsia"/>
          <w:sz w:val="36"/>
          <w:szCs w:val="36"/>
          <w:rtl/>
        </w:rPr>
        <w:t>الفسخ</w:t>
      </w:r>
      <w:r w:rsidRPr="00AF4955">
        <w:rPr>
          <w:rFonts w:cs="Traditional Arabic"/>
          <w:sz w:val="36"/>
          <w:szCs w:val="36"/>
          <w:rtl/>
        </w:rPr>
        <w:t xml:space="preserve"> </w:t>
      </w:r>
      <w:r w:rsidRPr="00AF4955">
        <w:rPr>
          <w:rFonts w:cs="Traditional Arabic" w:hint="eastAsia"/>
          <w:sz w:val="36"/>
          <w:szCs w:val="36"/>
          <w:rtl/>
        </w:rPr>
        <w:t>عند</w:t>
      </w:r>
      <w:r w:rsidRPr="00AF4955">
        <w:rPr>
          <w:rFonts w:cs="Traditional Arabic"/>
          <w:sz w:val="36"/>
          <w:szCs w:val="36"/>
          <w:rtl/>
        </w:rPr>
        <w:t xml:space="preserve"> </w:t>
      </w:r>
      <w:r w:rsidRPr="00AF4955">
        <w:rPr>
          <w:rFonts w:cs="Traditional Arabic" w:hint="eastAsia"/>
          <w:sz w:val="36"/>
          <w:szCs w:val="36"/>
          <w:rtl/>
        </w:rPr>
        <w:t>هلاك</w:t>
      </w:r>
      <w:r w:rsidRPr="00AF4955">
        <w:rPr>
          <w:rFonts w:cs="Traditional Arabic"/>
          <w:sz w:val="36"/>
          <w:szCs w:val="36"/>
          <w:rtl/>
        </w:rPr>
        <w:t xml:space="preserve"> </w:t>
      </w:r>
      <w:r w:rsidRPr="00AF4955">
        <w:rPr>
          <w:rFonts w:cs="Traditional Arabic" w:hint="eastAsia"/>
          <w:sz w:val="36"/>
          <w:szCs w:val="36"/>
          <w:rtl/>
        </w:rPr>
        <w:t>العين</w:t>
      </w:r>
      <w:r w:rsidRPr="00AF4955">
        <w:rPr>
          <w:rFonts w:cs="Traditional Arabic"/>
          <w:sz w:val="36"/>
          <w:szCs w:val="36"/>
          <w:rtl/>
        </w:rPr>
        <w:t xml:space="preserve"> </w:t>
      </w:r>
      <w:r w:rsidRPr="00AF4955">
        <w:rPr>
          <w:rFonts w:cs="Traditional Arabic" w:hint="eastAsia"/>
          <w:sz w:val="36"/>
          <w:szCs w:val="36"/>
          <w:rtl/>
        </w:rPr>
        <w:t>من</w:t>
      </w:r>
      <w:r w:rsidRPr="00AF4955">
        <w:rPr>
          <w:rFonts w:cs="Traditional Arabic"/>
          <w:sz w:val="36"/>
          <w:szCs w:val="36"/>
          <w:rtl/>
        </w:rPr>
        <w:t xml:space="preserve"> </w:t>
      </w:r>
      <w:r w:rsidRPr="00AF4955">
        <w:rPr>
          <w:rFonts w:cs="Traditional Arabic" w:hint="eastAsia"/>
          <w:sz w:val="36"/>
          <w:szCs w:val="36"/>
          <w:rtl/>
        </w:rPr>
        <w:t>حيث</w:t>
      </w:r>
      <w:r w:rsidRPr="00AF4955">
        <w:rPr>
          <w:rFonts w:cs="Traditional Arabic"/>
          <w:sz w:val="36"/>
          <w:szCs w:val="36"/>
          <w:rtl/>
        </w:rPr>
        <w:t xml:space="preserve"> </w:t>
      </w:r>
      <w:r w:rsidRPr="00AF4955">
        <w:rPr>
          <w:rFonts w:cs="Traditional Arabic" w:hint="eastAsia"/>
          <w:sz w:val="36"/>
          <w:szCs w:val="36"/>
          <w:rtl/>
        </w:rPr>
        <w:t>احتساب</w:t>
      </w:r>
      <w:r w:rsidRPr="00AF4955">
        <w:rPr>
          <w:rFonts w:cs="Traditional Arabic"/>
          <w:sz w:val="36"/>
          <w:szCs w:val="36"/>
          <w:rtl/>
        </w:rPr>
        <w:t xml:space="preserve"> </w:t>
      </w:r>
      <w:r w:rsidRPr="00AF4955">
        <w:rPr>
          <w:rFonts w:cs="Traditional Arabic" w:hint="eastAsia"/>
          <w:sz w:val="36"/>
          <w:szCs w:val="36"/>
          <w:rtl/>
        </w:rPr>
        <w:t>الأجرة</w:t>
      </w:r>
      <w:r w:rsidRPr="00AF4955">
        <w:rPr>
          <w:rFonts w:cs="Traditional Arabic"/>
          <w:sz w:val="36"/>
          <w:szCs w:val="36"/>
          <w:rtl/>
        </w:rPr>
        <w:t xml:space="preserve"> </w:t>
      </w:r>
      <w:r w:rsidRPr="00AF4955">
        <w:rPr>
          <w:rFonts w:cs="Traditional Arabic" w:hint="eastAsia"/>
          <w:sz w:val="36"/>
          <w:szCs w:val="36"/>
          <w:rtl/>
        </w:rPr>
        <w:t>لما</w:t>
      </w:r>
      <w:r w:rsidRPr="00AF4955">
        <w:rPr>
          <w:rFonts w:cs="Traditional Arabic"/>
          <w:sz w:val="36"/>
          <w:szCs w:val="36"/>
          <w:rtl/>
        </w:rPr>
        <w:t xml:space="preserve"> </w:t>
      </w:r>
      <w:r w:rsidRPr="00AF4955">
        <w:rPr>
          <w:rFonts w:cs="Traditional Arabic" w:hint="eastAsia"/>
          <w:sz w:val="36"/>
          <w:szCs w:val="36"/>
          <w:rtl/>
        </w:rPr>
        <w:t>مضى</w:t>
      </w:r>
      <w:r w:rsidR="00954982">
        <w:rPr>
          <w:rFonts w:cs="Traditional Arabic" w:hint="cs"/>
          <w:sz w:val="36"/>
          <w:szCs w:val="36"/>
          <w:rtl/>
        </w:rPr>
        <w:t>)</w:t>
      </w:r>
      <w:r w:rsidRPr="00AF4955">
        <w:rPr>
          <w:rFonts w:cs="Traditional Arabic"/>
          <w:sz w:val="36"/>
          <w:szCs w:val="36"/>
          <w:rtl/>
        </w:rPr>
        <w:t>.</w:t>
      </w:r>
    </w:p>
    <w:p w:rsidR="00AF4955" w:rsidRDefault="0038404E" w:rsidP="00AF4955">
      <w:pPr>
        <w:tabs>
          <w:tab w:val="left" w:pos="509"/>
        </w:tabs>
        <w:spacing w:line="240" w:lineRule="auto"/>
        <w:ind w:firstLine="423"/>
        <w:jc w:val="both"/>
        <w:rPr>
          <w:rFonts w:cs="Traditional Arabic"/>
          <w:sz w:val="36"/>
          <w:szCs w:val="36"/>
          <w:rtl/>
        </w:rPr>
      </w:pPr>
      <w:r>
        <w:rPr>
          <w:rFonts w:cs="Traditional Arabic" w:hint="cs"/>
          <w:sz w:val="36"/>
          <w:szCs w:val="36"/>
          <w:rtl/>
        </w:rPr>
        <w:t>وقال</w:t>
      </w:r>
      <w:r w:rsidR="00AF4955">
        <w:rPr>
          <w:rFonts w:cs="Traditional Arabic" w:hint="cs"/>
          <w:sz w:val="36"/>
          <w:szCs w:val="36"/>
          <w:rtl/>
        </w:rPr>
        <w:t xml:space="preserve"> ابن قدامة المقدسي</w:t>
      </w:r>
      <w:r>
        <w:rPr>
          <w:rFonts w:cs="Traditional Arabic" w:hint="cs"/>
          <w:sz w:val="36"/>
          <w:szCs w:val="36"/>
          <w:rtl/>
        </w:rPr>
        <w:t xml:space="preserve"> </w:t>
      </w:r>
      <w:r>
        <w:rPr>
          <w:rFonts w:cs="Traditional Arabic" w:hint="eastAsia"/>
          <w:sz w:val="36"/>
          <w:szCs w:val="36"/>
          <w:rtl/>
        </w:rPr>
        <w:t>-رحمه الله-</w:t>
      </w:r>
      <w:r w:rsidR="00AF4955">
        <w:rPr>
          <w:rFonts w:cs="Traditional Arabic" w:hint="cs"/>
          <w:sz w:val="36"/>
          <w:szCs w:val="36"/>
          <w:rtl/>
        </w:rPr>
        <w:t>:</w:t>
      </w:r>
    </w:p>
    <w:p w:rsidR="00AF4955" w:rsidRDefault="00954982" w:rsidP="0038404E">
      <w:pPr>
        <w:tabs>
          <w:tab w:val="left" w:pos="509"/>
        </w:tabs>
        <w:spacing w:line="240" w:lineRule="auto"/>
        <w:ind w:firstLine="423"/>
        <w:jc w:val="both"/>
        <w:rPr>
          <w:rFonts w:cs="Traditional Arabic"/>
          <w:sz w:val="36"/>
          <w:szCs w:val="36"/>
          <w:rtl/>
        </w:rPr>
      </w:pPr>
      <w:r>
        <w:rPr>
          <w:rFonts w:cs="Traditional Arabic" w:hint="cs"/>
          <w:sz w:val="36"/>
          <w:szCs w:val="36"/>
          <w:rtl/>
        </w:rPr>
        <w:t>(إ</w:t>
      </w:r>
      <w:r w:rsidR="00AF4955">
        <w:rPr>
          <w:rFonts w:cs="Traditional Arabic" w:hint="cs"/>
          <w:sz w:val="36"/>
          <w:szCs w:val="36"/>
          <w:rtl/>
        </w:rPr>
        <w:t>ن</w:t>
      </w:r>
      <w:r>
        <w:rPr>
          <w:rFonts w:cs="Traditional Arabic" w:hint="cs"/>
          <w:sz w:val="36"/>
          <w:szCs w:val="36"/>
          <w:rtl/>
        </w:rPr>
        <w:t>َّ</w:t>
      </w:r>
      <w:r w:rsidR="00AF4955">
        <w:rPr>
          <w:rFonts w:cs="Traditional Arabic" w:hint="cs"/>
          <w:sz w:val="36"/>
          <w:szCs w:val="36"/>
          <w:rtl/>
        </w:rPr>
        <w:t xml:space="preserve"> عدم الانتفاع </w:t>
      </w:r>
      <w:r w:rsidR="00BA499F">
        <w:rPr>
          <w:rFonts w:cs="Traditional Arabic" w:hint="cs"/>
          <w:sz w:val="36"/>
          <w:szCs w:val="36"/>
          <w:rtl/>
        </w:rPr>
        <w:t>بالعين المستأج</w:t>
      </w:r>
      <w:r>
        <w:rPr>
          <w:rFonts w:cs="Traditional Arabic" w:hint="cs"/>
          <w:sz w:val="36"/>
          <w:szCs w:val="36"/>
          <w:rtl/>
        </w:rPr>
        <w:t>َ</w:t>
      </w:r>
      <w:r w:rsidR="00BA499F">
        <w:rPr>
          <w:rFonts w:cs="Traditional Arabic" w:hint="cs"/>
          <w:sz w:val="36"/>
          <w:szCs w:val="36"/>
          <w:rtl/>
        </w:rPr>
        <w:t xml:space="preserve">رة لظروف قاهرة </w:t>
      </w:r>
      <w:r w:rsidR="0038404E">
        <w:rPr>
          <w:rFonts w:cs="Traditional Arabic" w:hint="cs"/>
          <w:sz w:val="36"/>
          <w:szCs w:val="36"/>
          <w:rtl/>
        </w:rPr>
        <w:t>-</w:t>
      </w:r>
      <w:r w:rsidR="00BA499F">
        <w:rPr>
          <w:rFonts w:cs="Traditional Arabic" w:hint="cs"/>
          <w:sz w:val="36"/>
          <w:szCs w:val="36"/>
          <w:rtl/>
        </w:rPr>
        <w:t>أي خارجة عن إرادة المتعاقدين، وذلك كحدوث حرب في منطقة خاف أهلها من البقاء فيها فتركوها، وبينهم المستأج</w:t>
      </w:r>
      <w:r>
        <w:rPr>
          <w:rFonts w:cs="Traditional Arabic" w:hint="cs"/>
          <w:sz w:val="36"/>
          <w:szCs w:val="36"/>
          <w:rtl/>
        </w:rPr>
        <w:t>ِ</w:t>
      </w:r>
      <w:r w:rsidR="00BA499F">
        <w:rPr>
          <w:rFonts w:cs="Traditional Arabic" w:hint="cs"/>
          <w:sz w:val="36"/>
          <w:szCs w:val="36"/>
          <w:rtl/>
        </w:rPr>
        <w:t>رون</w:t>
      </w:r>
      <w:r w:rsidR="0038404E">
        <w:rPr>
          <w:rFonts w:cs="Traditional Arabic" w:hint="cs"/>
          <w:sz w:val="36"/>
          <w:szCs w:val="36"/>
          <w:rtl/>
        </w:rPr>
        <w:t>-</w:t>
      </w:r>
      <w:r w:rsidR="00BA499F">
        <w:rPr>
          <w:rFonts w:cs="Traditional Arabic" w:hint="cs"/>
          <w:sz w:val="36"/>
          <w:szCs w:val="36"/>
          <w:rtl/>
        </w:rPr>
        <w:t xml:space="preserve"> ي</w:t>
      </w:r>
      <w:r w:rsidR="0038404E">
        <w:rPr>
          <w:rFonts w:cs="Traditional Arabic" w:hint="cs"/>
          <w:sz w:val="36"/>
          <w:szCs w:val="36"/>
          <w:rtl/>
        </w:rPr>
        <w:t>ُ</w:t>
      </w:r>
      <w:r w:rsidR="00BA499F">
        <w:rPr>
          <w:rFonts w:cs="Traditional Arabic" w:hint="cs"/>
          <w:sz w:val="36"/>
          <w:szCs w:val="36"/>
          <w:rtl/>
        </w:rPr>
        <w:t>ثب</w:t>
      </w:r>
      <w:r w:rsidR="0038404E">
        <w:rPr>
          <w:rFonts w:cs="Traditional Arabic" w:hint="cs"/>
          <w:sz w:val="36"/>
          <w:szCs w:val="36"/>
          <w:rtl/>
        </w:rPr>
        <w:t>ِ</w:t>
      </w:r>
      <w:r w:rsidR="00BA499F">
        <w:rPr>
          <w:rFonts w:cs="Traditional Arabic" w:hint="cs"/>
          <w:sz w:val="36"/>
          <w:szCs w:val="36"/>
          <w:rtl/>
        </w:rPr>
        <w:t>ت للمستأج</w:t>
      </w:r>
      <w:r>
        <w:rPr>
          <w:rFonts w:cs="Traditional Arabic" w:hint="cs"/>
          <w:sz w:val="36"/>
          <w:szCs w:val="36"/>
          <w:rtl/>
        </w:rPr>
        <w:t>ِ</w:t>
      </w:r>
      <w:r w:rsidR="00BA499F">
        <w:rPr>
          <w:rFonts w:cs="Traditional Arabic" w:hint="cs"/>
          <w:sz w:val="36"/>
          <w:szCs w:val="36"/>
          <w:rtl/>
        </w:rPr>
        <w:t>ر خيار</w:t>
      </w:r>
      <w:r w:rsidR="0038404E">
        <w:rPr>
          <w:rFonts w:cs="Traditional Arabic" w:hint="cs"/>
          <w:sz w:val="36"/>
          <w:szCs w:val="36"/>
          <w:rtl/>
        </w:rPr>
        <w:t>َ</w:t>
      </w:r>
      <w:r w:rsidR="00BA499F">
        <w:rPr>
          <w:rFonts w:cs="Traditional Arabic" w:hint="cs"/>
          <w:sz w:val="36"/>
          <w:szCs w:val="36"/>
          <w:rtl/>
        </w:rPr>
        <w:t xml:space="preserve"> الفسخ</w:t>
      </w:r>
      <w:r w:rsidR="0038404E">
        <w:rPr>
          <w:rFonts w:cs="Traditional Arabic" w:hint="cs"/>
          <w:sz w:val="36"/>
          <w:szCs w:val="36"/>
          <w:rtl/>
        </w:rPr>
        <w:t>؛</w:t>
      </w:r>
      <w:r w:rsidR="00BA499F">
        <w:rPr>
          <w:rFonts w:cs="Traditional Arabic" w:hint="cs"/>
          <w:sz w:val="36"/>
          <w:szCs w:val="36"/>
          <w:rtl/>
        </w:rPr>
        <w:t xml:space="preserve"> لأن</w:t>
      </w:r>
      <w:r>
        <w:rPr>
          <w:rFonts w:cs="Traditional Arabic" w:hint="cs"/>
          <w:sz w:val="36"/>
          <w:szCs w:val="36"/>
          <w:rtl/>
        </w:rPr>
        <w:t>َّ</w:t>
      </w:r>
      <w:r w:rsidR="00BA499F">
        <w:rPr>
          <w:rFonts w:cs="Traditional Arabic" w:hint="cs"/>
          <w:sz w:val="36"/>
          <w:szCs w:val="36"/>
          <w:rtl/>
        </w:rPr>
        <w:t>ه -أي الخوف العام- أمر</w:t>
      </w:r>
      <w:r w:rsidR="0038404E">
        <w:rPr>
          <w:rFonts w:cs="Traditional Arabic" w:hint="cs"/>
          <w:sz w:val="36"/>
          <w:szCs w:val="36"/>
          <w:rtl/>
        </w:rPr>
        <w:t>ٌ</w:t>
      </w:r>
      <w:r w:rsidR="00BA499F">
        <w:rPr>
          <w:rFonts w:cs="Traditional Arabic" w:hint="cs"/>
          <w:sz w:val="36"/>
          <w:szCs w:val="36"/>
          <w:rtl/>
        </w:rPr>
        <w:t xml:space="preserve"> غالبٌ يمنع المستأج</w:t>
      </w:r>
      <w:r>
        <w:rPr>
          <w:rFonts w:cs="Traditional Arabic" w:hint="cs"/>
          <w:sz w:val="36"/>
          <w:szCs w:val="36"/>
          <w:rtl/>
        </w:rPr>
        <w:t>ِ</w:t>
      </w:r>
      <w:r w:rsidR="00BA499F">
        <w:rPr>
          <w:rFonts w:cs="Traditional Arabic" w:hint="cs"/>
          <w:sz w:val="36"/>
          <w:szCs w:val="36"/>
          <w:rtl/>
        </w:rPr>
        <w:t>ر استيفاء</w:t>
      </w:r>
      <w:r w:rsidR="0028283F">
        <w:rPr>
          <w:rFonts w:cs="Traditional Arabic" w:hint="cs"/>
          <w:sz w:val="36"/>
          <w:szCs w:val="36"/>
          <w:rtl/>
        </w:rPr>
        <w:t>َ</w:t>
      </w:r>
      <w:r w:rsidR="00BA499F">
        <w:rPr>
          <w:rFonts w:cs="Traditional Arabic" w:hint="cs"/>
          <w:sz w:val="36"/>
          <w:szCs w:val="36"/>
          <w:rtl/>
        </w:rPr>
        <w:t xml:space="preserve"> المنفعة</w:t>
      </w:r>
      <w:r>
        <w:rPr>
          <w:rFonts w:cs="Traditional Arabic" w:hint="cs"/>
          <w:sz w:val="36"/>
          <w:szCs w:val="36"/>
          <w:rtl/>
        </w:rPr>
        <w:t>)</w:t>
      </w:r>
      <w:r w:rsidR="00BA499F">
        <w:rPr>
          <w:rFonts w:cs="Traditional Arabic" w:hint="cs"/>
          <w:sz w:val="36"/>
          <w:szCs w:val="36"/>
          <w:rtl/>
        </w:rPr>
        <w:t>.</w:t>
      </w:r>
    </w:p>
    <w:p w:rsidR="00BA499F" w:rsidRDefault="00BA499F" w:rsidP="00BA499F">
      <w:pPr>
        <w:tabs>
          <w:tab w:val="left" w:pos="509"/>
        </w:tabs>
        <w:spacing w:line="240" w:lineRule="auto"/>
        <w:ind w:firstLine="423"/>
        <w:jc w:val="both"/>
        <w:rPr>
          <w:rFonts w:cs="Traditional Arabic"/>
          <w:sz w:val="36"/>
          <w:szCs w:val="36"/>
          <w:rtl/>
        </w:rPr>
      </w:pPr>
      <w:r>
        <w:rPr>
          <w:rFonts w:cs="Traditional Arabic" w:hint="cs"/>
          <w:sz w:val="36"/>
          <w:szCs w:val="36"/>
          <w:rtl/>
        </w:rPr>
        <w:t xml:space="preserve">وجاء في </w:t>
      </w:r>
      <w:r w:rsidRPr="00BA499F">
        <w:rPr>
          <w:rFonts w:cs="Traditional Arabic" w:hint="eastAsia"/>
          <w:sz w:val="36"/>
          <w:szCs w:val="36"/>
          <w:rtl/>
        </w:rPr>
        <w:t>الموسوعة</w:t>
      </w:r>
      <w:r w:rsidRPr="00BA499F">
        <w:rPr>
          <w:rFonts w:cs="Traditional Arabic"/>
          <w:sz w:val="36"/>
          <w:szCs w:val="36"/>
          <w:rtl/>
        </w:rPr>
        <w:t xml:space="preserve"> </w:t>
      </w:r>
      <w:r w:rsidRPr="00BA499F">
        <w:rPr>
          <w:rFonts w:cs="Traditional Arabic" w:hint="eastAsia"/>
          <w:sz w:val="36"/>
          <w:szCs w:val="36"/>
          <w:rtl/>
        </w:rPr>
        <w:t>الفقهية</w:t>
      </w:r>
      <w:r w:rsidRPr="00BA499F">
        <w:rPr>
          <w:rFonts w:cs="Traditional Arabic"/>
          <w:sz w:val="36"/>
          <w:szCs w:val="36"/>
          <w:rtl/>
        </w:rPr>
        <w:t xml:space="preserve"> </w:t>
      </w:r>
      <w:r w:rsidRPr="00BA499F">
        <w:rPr>
          <w:rFonts w:cs="Traditional Arabic" w:hint="eastAsia"/>
          <w:sz w:val="36"/>
          <w:szCs w:val="36"/>
          <w:rtl/>
        </w:rPr>
        <w:t>الكويتية</w:t>
      </w:r>
      <w:r>
        <w:rPr>
          <w:rFonts w:cs="Traditional Arabic" w:hint="cs"/>
          <w:sz w:val="36"/>
          <w:szCs w:val="36"/>
          <w:rtl/>
        </w:rPr>
        <w:t>:</w:t>
      </w:r>
    </w:p>
    <w:p w:rsidR="00BA499F" w:rsidRDefault="00954982" w:rsidP="00954982">
      <w:pPr>
        <w:tabs>
          <w:tab w:val="left" w:pos="509"/>
        </w:tabs>
        <w:spacing w:line="240" w:lineRule="auto"/>
        <w:ind w:firstLine="423"/>
        <w:jc w:val="both"/>
        <w:rPr>
          <w:rFonts w:cs="Traditional Arabic"/>
          <w:sz w:val="36"/>
          <w:szCs w:val="36"/>
          <w:rtl/>
        </w:rPr>
      </w:pPr>
      <w:r>
        <w:rPr>
          <w:rFonts w:cs="Traditional Arabic" w:hint="cs"/>
          <w:sz w:val="36"/>
          <w:szCs w:val="36"/>
          <w:rtl/>
        </w:rPr>
        <w:t>(إ</w:t>
      </w:r>
      <w:r w:rsidR="00BA499F">
        <w:rPr>
          <w:rFonts w:cs="Traditional Arabic" w:hint="cs"/>
          <w:sz w:val="36"/>
          <w:szCs w:val="36"/>
          <w:rtl/>
        </w:rPr>
        <w:t>ن</w:t>
      </w:r>
      <w:r>
        <w:rPr>
          <w:rFonts w:cs="Traditional Arabic" w:hint="cs"/>
          <w:sz w:val="36"/>
          <w:szCs w:val="36"/>
          <w:rtl/>
        </w:rPr>
        <w:t>َّ</w:t>
      </w:r>
      <w:r w:rsidR="00BA499F">
        <w:rPr>
          <w:rFonts w:cs="Traditional Arabic" w:hint="cs"/>
          <w:sz w:val="36"/>
          <w:szCs w:val="36"/>
          <w:rtl/>
        </w:rPr>
        <w:t xml:space="preserve"> الإجارة </w:t>
      </w:r>
      <w:r w:rsidR="00BA499F" w:rsidRPr="00BA499F">
        <w:rPr>
          <w:rFonts w:cs="Traditional Arabic" w:hint="eastAsia"/>
          <w:sz w:val="36"/>
          <w:szCs w:val="36"/>
          <w:rtl/>
        </w:rPr>
        <w:t>ت</w:t>
      </w:r>
      <w:r>
        <w:rPr>
          <w:rFonts w:cs="Traditional Arabic" w:hint="cs"/>
          <w:sz w:val="36"/>
          <w:szCs w:val="36"/>
          <w:rtl/>
        </w:rPr>
        <w:t>ُ</w:t>
      </w:r>
      <w:r w:rsidR="00BA499F" w:rsidRPr="00BA499F">
        <w:rPr>
          <w:rFonts w:cs="Traditional Arabic" w:hint="eastAsia"/>
          <w:sz w:val="36"/>
          <w:szCs w:val="36"/>
          <w:rtl/>
        </w:rPr>
        <w:t>فسخ</w:t>
      </w:r>
      <w:r w:rsidR="00BA499F" w:rsidRPr="00BA499F">
        <w:rPr>
          <w:rFonts w:cs="Traditional Arabic"/>
          <w:sz w:val="36"/>
          <w:szCs w:val="36"/>
          <w:rtl/>
        </w:rPr>
        <w:t xml:space="preserve"> </w:t>
      </w:r>
      <w:r w:rsidR="00BA499F" w:rsidRPr="00BA499F">
        <w:rPr>
          <w:rFonts w:cs="Traditional Arabic" w:hint="eastAsia"/>
          <w:sz w:val="36"/>
          <w:szCs w:val="36"/>
          <w:rtl/>
        </w:rPr>
        <w:t>بسبب</w:t>
      </w:r>
      <w:r w:rsidR="00BA499F" w:rsidRPr="00BA499F">
        <w:rPr>
          <w:rFonts w:cs="Traditional Arabic"/>
          <w:sz w:val="36"/>
          <w:szCs w:val="36"/>
          <w:rtl/>
        </w:rPr>
        <w:t xml:space="preserve"> </w:t>
      </w:r>
      <w:r w:rsidR="00BA499F" w:rsidRPr="00BA499F">
        <w:rPr>
          <w:rFonts w:cs="Traditional Arabic" w:hint="eastAsia"/>
          <w:sz w:val="36"/>
          <w:szCs w:val="36"/>
          <w:rtl/>
        </w:rPr>
        <w:t>هلاك</w:t>
      </w:r>
      <w:r w:rsidR="00BA499F" w:rsidRPr="00BA499F">
        <w:rPr>
          <w:rFonts w:cs="Traditional Arabic"/>
          <w:sz w:val="36"/>
          <w:szCs w:val="36"/>
          <w:rtl/>
        </w:rPr>
        <w:t xml:space="preserve"> </w:t>
      </w:r>
      <w:r w:rsidR="00BA499F" w:rsidRPr="00BA499F">
        <w:rPr>
          <w:rFonts w:cs="Traditional Arabic" w:hint="eastAsia"/>
          <w:sz w:val="36"/>
          <w:szCs w:val="36"/>
          <w:rtl/>
        </w:rPr>
        <w:t>العين</w:t>
      </w:r>
      <w:r w:rsidR="00BA499F" w:rsidRPr="00BA499F">
        <w:rPr>
          <w:rFonts w:cs="Traditional Arabic"/>
          <w:sz w:val="36"/>
          <w:szCs w:val="36"/>
          <w:rtl/>
        </w:rPr>
        <w:t xml:space="preserve"> </w:t>
      </w:r>
      <w:r w:rsidR="00BA499F" w:rsidRPr="00BA499F">
        <w:rPr>
          <w:rFonts w:cs="Traditional Arabic" w:hint="eastAsia"/>
          <w:sz w:val="36"/>
          <w:szCs w:val="36"/>
          <w:rtl/>
        </w:rPr>
        <w:t>المستأج</w:t>
      </w:r>
      <w:r>
        <w:rPr>
          <w:rFonts w:cs="Traditional Arabic" w:hint="cs"/>
          <w:sz w:val="36"/>
          <w:szCs w:val="36"/>
          <w:rtl/>
        </w:rPr>
        <w:t>َ</w:t>
      </w:r>
      <w:r w:rsidR="00BA499F" w:rsidRPr="00BA499F">
        <w:rPr>
          <w:rFonts w:cs="Traditional Arabic" w:hint="eastAsia"/>
          <w:sz w:val="36"/>
          <w:szCs w:val="36"/>
          <w:rtl/>
        </w:rPr>
        <w:t>رة</w:t>
      </w:r>
      <w:r w:rsidR="00BA499F" w:rsidRPr="00BA499F">
        <w:rPr>
          <w:rFonts w:cs="Traditional Arabic"/>
          <w:sz w:val="36"/>
          <w:szCs w:val="36"/>
          <w:rtl/>
        </w:rPr>
        <w:t xml:space="preserve"> </w:t>
      </w:r>
      <w:r w:rsidR="00BA499F" w:rsidRPr="00BA499F">
        <w:rPr>
          <w:rFonts w:cs="Traditional Arabic" w:hint="eastAsia"/>
          <w:sz w:val="36"/>
          <w:szCs w:val="36"/>
          <w:rtl/>
        </w:rPr>
        <w:t>بحيث</w:t>
      </w:r>
      <w:r w:rsidR="00BA499F" w:rsidRPr="00BA499F">
        <w:rPr>
          <w:rFonts w:cs="Traditional Arabic"/>
          <w:sz w:val="36"/>
          <w:szCs w:val="36"/>
          <w:rtl/>
        </w:rPr>
        <w:t xml:space="preserve"> </w:t>
      </w:r>
      <w:r w:rsidR="00BA499F" w:rsidRPr="00BA499F">
        <w:rPr>
          <w:rFonts w:cs="Traditional Arabic" w:hint="eastAsia"/>
          <w:sz w:val="36"/>
          <w:szCs w:val="36"/>
          <w:rtl/>
        </w:rPr>
        <w:t>ت</w:t>
      </w:r>
      <w:r w:rsidR="0028283F">
        <w:rPr>
          <w:rFonts w:cs="Traditional Arabic" w:hint="cs"/>
          <w:sz w:val="36"/>
          <w:szCs w:val="36"/>
          <w:rtl/>
        </w:rPr>
        <w:t>َ</w:t>
      </w:r>
      <w:r w:rsidR="00BA499F" w:rsidRPr="00BA499F">
        <w:rPr>
          <w:rFonts w:cs="Traditional Arabic" w:hint="eastAsia"/>
          <w:sz w:val="36"/>
          <w:szCs w:val="36"/>
          <w:rtl/>
        </w:rPr>
        <w:t>ف</w:t>
      </w:r>
      <w:r w:rsidR="0028283F">
        <w:rPr>
          <w:rFonts w:cs="Traditional Arabic" w:hint="cs"/>
          <w:sz w:val="36"/>
          <w:szCs w:val="36"/>
          <w:rtl/>
        </w:rPr>
        <w:t>ُ</w:t>
      </w:r>
      <w:r w:rsidR="00BA499F" w:rsidRPr="00BA499F">
        <w:rPr>
          <w:rFonts w:cs="Traditional Arabic" w:hint="eastAsia"/>
          <w:sz w:val="36"/>
          <w:szCs w:val="36"/>
          <w:rtl/>
        </w:rPr>
        <w:t>وت</w:t>
      </w:r>
      <w:r w:rsidR="00BA499F" w:rsidRPr="00BA499F">
        <w:rPr>
          <w:rFonts w:cs="Traditional Arabic"/>
          <w:sz w:val="36"/>
          <w:szCs w:val="36"/>
          <w:rtl/>
        </w:rPr>
        <w:t xml:space="preserve"> </w:t>
      </w:r>
      <w:r w:rsidR="00BA499F" w:rsidRPr="00BA499F">
        <w:rPr>
          <w:rFonts w:cs="Traditional Arabic" w:hint="eastAsia"/>
          <w:sz w:val="36"/>
          <w:szCs w:val="36"/>
          <w:rtl/>
        </w:rPr>
        <w:t>المنافع</w:t>
      </w:r>
      <w:r w:rsidR="00BA499F" w:rsidRPr="00BA499F">
        <w:rPr>
          <w:rFonts w:cs="Traditional Arabic"/>
          <w:sz w:val="36"/>
          <w:szCs w:val="36"/>
          <w:rtl/>
        </w:rPr>
        <w:t xml:space="preserve"> </w:t>
      </w:r>
      <w:r w:rsidR="00BA499F" w:rsidRPr="00BA499F">
        <w:rPr>
          <w:rFonts w:cs="Traditional Arabic" w:hint="eastAsia"/>
          <w:sz w:val="36"/>
          <w:szCs w:val="36"/>
          <w:rtl/>
        </w:rPr>
        <w:t>المقصودة</w:t>
      </w:r>
      <w:r w:rsidR="00BA499F" w:rsidRPr="00BA499F">
        <w:rPr>
          <w:rFonts w:cs="Traditional Arabic"/>
          <w:sz w:val="36"/>
          <w:szCs w:val="36"/>
          <w:rtl/>
        </w:rPr>
        <w:t xml:space="preserve"> </w:t>
      </w:r>
      <w:r w:rsidR="00BA499F" w:rsidRPr="00BA499F">
        <w:rPr>
          <w:rFonts w:cs="Traditional Arabic" w:hint="eastAsia"/>
          <w:sz w:val="36"/>
          <w:szCs w:val="36"/>
          <w:rtl/>
        </w:rPr>
        <w:t>منها</w:t>
      </w:r>
      <w:r w:rsidR="00BA499F" w:rsidRPr="00BA499F">
        <w:rPr>
          <w:rFonts w:cs="Traditional Arabic"/>
          <w:sz w:val="36"/>
          <w:szCs w:val="36"/>
          <w:rtl/>
        </w:rPr>
        <w:t xml:space="preserve"> </w:t>
      </w:r>
      <w:r w:rsidR="00BA499F" w:rsidRPr="00BA499F">
        <w:rPr>
          <w:rFonts w:cs="Traditional Arabic" w:hint="eastAsia"/>
          <w:sz w:val="36"/>
          <w:szCs w:val="36"/>
          <w:rtl/>
        </w:rPr>
        <w:t>كلّ</w:t>
      </w:r>
      <w:r>
        <w:rPr>
          <w:rFonts w:cs="Traditional Arabic" w:hint="cs"/>
          <w:sz w:val="36"/>
          <w:szCs w:val="36"/>
          <w:rtl/>
        </w:rPr>
        <w:t>ِ</w:t>
      </w:r>
      <w:r w:rsidR="00BA499F" w:rsidRPr="00BA499F">
        <w:rPr>
          <w:rFonts w:cs="Traditional Arabic" w:hint="eastAsia"/>
          <w:sz w:val="36"/>
          <w:szCs w:val="36"/>
          <w:rtl/>
        </w:rPr>
        <w:t>يّ</w:t>
      </w:r>
      <w:r>
        <w:rPr>
          <w:rFonts w:cs="Traditional Arabic" w:hint="cs"/>
          <w:sz w:val="36"/>
          <w:szCs w:val="36"/>
          <w:rtl/>
        </w:rPr>
        <w:t>َ</w:t>
      </w:r>
      <w:r w:rsidR="00BA499F" w:rsidRPr="00BA499F">
        <w:rPr>
          <w:rFonts w:cs="Traditional Arabic" w:hint="eastAsia"/>
          <w:sz w:val="36"/>
          <w:szCs w:val="36"/>
          <w:rtl/>
        </w:rPr>
        <w:t>ةً،</w:t>
      </w:r>
      <w:r w:rsidR="00BA499F" w:rsidRPr="00BA499F">
        <w:rPr>
          <w:rFonts w:cs="Traditional Arabic"/>
          <w:sz w:val="36"/>
          <w:szCs w:val="36"/>
          <w:rtl/>
        </w:rPr>
        <w:t xml:space="preserve"> </w:t>
      </w:r>
      <w:r w:rsidR="00BA499F" w:rsidRPr="00BA499F">
        <w:rPr>
          <w:rFonts w:cs="Traditional Arabic" w:hint="eastAsia"/>
          <w:sz w:val="36"/>
          <w:szCs w:val="36"/>
          <w:rtl/>
        </w:rPr>
        <w:t>كالسّ</w:t>
      </w:r>
      <w:r>
        <w:rPr>
          <w:rFonts w:cs="Traditional Arabic" w:hint="cs"/>
          <w:sz w:val="36"/>
          <w:szCs w:val="36"/>
          <w:rtl/>
        </w:rPr>
        <w:t>َ</w:t>
      </w:r>
      <w:r w:rsidR="00BA499F" w:rsidRPr="00BA499F">
        <w:rPr>
          <w:rFonts w:cs="Traditional Arabic" w:hint="eastAsia"/>
          <w:sz w:val="36"/>
          <w:szCs w:val="36"/>
          <w:rtl/>
        </w:rPr>
        <w:t>فينة</w:t>
      </w:r>
      <w:r w:rsidR="00BA499F" w:rsidRPr="00BA499F">
        <w:rPr>
          <w:rFonts w:cs="Traditional Arabic"/>
          <w:sz w:val="36"/>
          <w:szCs w:val="36"/>
          <w:rtl/>
        </w:rPr>
        <w:t xml:space="preserve"> </w:t>
      </w:r>
      <w:r w:rsidR="00BA499F" w:rsidRPr="00BA499F">
        <w:rPr>
          <w:rFonts w:cs="Traditional Arabic" w:hint="eastAsia"/>
          <w:sz w:val="36"/>
          <w:szCs w:val="36"/>
          <w:rtl/>
        </w:rPr>
        <w:t>إذا</w:t>
      </w:r>
      <w:r w:rsidR="00BA499F" w:rsidRPr="00BA499F">
        <w:rPr>
          <w:rFonts w:cs="Traditional Arabic"/>
          <w:sz w:val="36"/>
          <w:szCs w:val="36"/>
          <w:rtl/>
        </w:rPr>
        <w:t xml:space="preserve"> </w:t>
      </w:r>
      <w:r w:rsidR="00BA499F" w:rsidRPr="00BA499F">
        <w:rPr>
          <w:rFonts w:cs="Traditional Arabic" w:hint="eastAsia"/>
          <w:sz w:val="36"/>
          <w:szCs w:val="36"/>
          <w:rtl/>
        </w:rPr>
        <w:t>ن</w:t>
      </w:r>
      <w:r w:rsidR="00BA499F">
        <w:rPr>
          <w:rFonts w:cs="Traditional Arabic" w:hint="cs"/>
          <w:sz w:val="36"/>
          <w:szCs w:val="36"/>
          <w:rtl/>
        </w:rPr>
        <w:t>ُ</w:t>
      </w:r>
      <w:r w:rsidR="00BA499F" w:rsidRPr="00BA499F">
        <w:rPr>
          <w:rFonts w:cs="Traditional Arabic" w:hint="eastAsia"/>
          <w:sz w:val="36"/>
          <w:szCs w:val="36"/>
          <w:rtl/>
        </w:rPr>
        <w:t>ق</w:t>
      </w:r>
      <w:r w:rsidR="00BA499F">
        <w:rPr>
          <w:rFonts w:cs="Traditional Arabic" w:hint="cs"/>
          <w:sz w:val="36"/>
          <w:szCs w:val="36"/>
          <w:rtl/>
        </w:rPr>
        <w:t>ِ</w:t>
      </w:r>
      <w:r w:rsidR="00BA499F" w:rsidRPr="00BA499F">
        <w:rPr>
          <w:rFonts w:cs="Traditional Arabic" w:hint="eastAsia"/>
          <w:sz w:val="36"/>
          <w:szCs w:val="36"/>
          <w:rtl/>
        </w:rPr>
        <w:t>ض</w:t>
      </w:r>
      <w:r w:rsidR="00BA499F">
        <w:rPr>
          <w:rFonts w:cs="Traditional Arabic" w:hint="cs"/>
          <w:sz w:val="36"/>
          <w:szCs w:val="36"/>
          <w:rtl/>
        </w:rPr>
        <w:t>َ</w:t>
      </w:r>
      <w:r w:rsidR="00BA499F" w:rsidRPr="00BA499F">
        <w:rPr>
          <w:rFonts w:cs="Traditional Arabic" w:hint="eastAsia"/>
          <w:sz w:val="36"/>
          <w:szCs w:val="36"/>
          <w:rtl/>
        </w:rPr>
        <w:t>ت</w:t>
      </w:r>
      <w:r w:rsidR="00BA499F" w:rsidRPr="00BA499F">
        <w:rPr>
          <w:rFonts w:cs="Traditional Arabic"/>
          <w:sz w:val="36"/>
          <w:szCs w:val="36"/>
          <w:rtl/>
        </w:rPr>
        <w:t xml:space="preserve"> </w:t>
      </w:r>
      <w:r w:rsidR="00BA499F" w:rsidRPr="00BA499F">
        <w:rPr>
          <w:rFonts w:cs="Traditional Arabic" w:hint="eastAsia"/>
          <w:sz w:val="36"/>
          <w:szCs w:val="36"/>
          <w:rtl/>
        </w:rPr>
        <w:t>وصارت</w:t>
      </w:r>
      <w:r w:rsidR="00BA499F" w:rsidRPr="00BA499F">
        <w:rPr>
          <w:rFonts w:cs="Traditional Arabic"/>
          <w:sz w:val="36"/>
          <w:szCs w:val="36"/>
          <w:rtl/>
        </w:rPr>
        <w:t xml:space="preserve"> </w:t>
      </w:r>
      <w:r w:rsidR="00BA499F" w:rsidRPr="00BA499F">
        <w:rPr>
          <w:rFonts w:cs="Traditional Arabic" w:hint="eastAsia"/>
          <w:sz w:val="36"/>
          <w:szCs w:val="36"/>
          <w:rtl/>
        </w:rPr>
        <w:t>ألواحاً،</w:t>
      </w:r>
      <w:r w:rsidR="00BA499F" w:rsidRPr="00BA499F">
        <w:rPr>
          <w:rFonts w:cs="Traditional Arabic"/>
          <w:sz w:val="36"/>
          <w:szCs w:val="36"/>
          <w:rtl/>
        </w:rPr>
        <w:t xml:space="preserve"> </w:t>
      </w:r>
      <w:r w:rsidR="00BA499F" w:rsidRPr="00BA499F">
        <w:rPr>
          <w:rFonts w:cs="Traditional Arabic" w:hint="eastAsia"/>
          <w:sz w:val="36"/>
          <w:szCs w:val="36"/>
          <w:rtl/>
        </w:rPr>
        <w:t>والدّ</w:t>
      </w:r>
      <w:r>
        <w:rPr>
          <w:rFonts w:cs="Traditional Arabic" w:hint="cs"/>
          <w:sz w:val="36"/>
          <w:szCs w:val="36"/>
          <w:rtl/>
        </w:rPr>
        <w:t>َ</w:t>
      </w:r>
      <w:r w:rsidR="00BA499F" w:rsidRPr="00BA499F">
        <w:rPr>
          <w:rFonts w:cs="Traditional Arabic" w:hint="eastAsia"/>
          <w:sz w:val="36"/>
          <w:szCs w:val="36"/>
          <w:rtl/>
        </w:rPr>
        <w:t>ار</w:t>
      </w:r>
      <w:r w:rsidR="00BA499F">
        <w:rPr>
          <w:rFonts w:cs="Traditional Arabic" w:hint="cs"/>
          <w:sz w:val="36"/>
          <w:szCs w:val="36"/>
          <w:rtl/>
        </w:rPr>
        <w:t>ِ</w:t>
      </w:r>
      <w:r w:rsidR="00BA499F" w:rsidRPr="00BA499F">
        <w:rPr>
          <w:rFonts w:cs="Traditional Arabic"/>
          <w:sz w:val="36"/>
          <w:szCs w:val="36"/>
          <w:rtl/>
        </w:rPr>
        <w:t xml:space="preserve"> </w:t>
      </w:r>
      <w:r w:rsidR="00BA499F" w:rsidRPr="00BA499F">
        <w:rPr>
          <w:rFonts w:cs="Traditional Arabic" w:hint="eastAsia"/>
          <w:sz w:val="36"/>
          <w:szCs w:val="36"/>
          <w:rtl/>
        </w:rPr>
        <w:t>إذا</w:t>
      </w:r>
      <w:r w:rsidR="00BA499F" w:rsidRPr="00BA499F">
        <w:rPr>
          <w:rFonts w:cs="Traditional Arabic"/>
          <w:sz w:val="36"/>
          <w:szCs w:val="36"/>
          <w:rtl/>
        </w:rPr>
        <w:t xml:space="preserve"> </w:t>
      </w:r>
      <w:r w:rsidR="00BA499F" w:rsidRPr="00BA499F">
        <w:rPr>
          <w:rFonts w:cs="Traditional Arabic" w:hint="eastAsia"/>
          <w:sz w:val="36"/>
          <w:szCs w:val="36"/>
          <w:rtl/>
        </w:rPr>
        <w:t>انهدمت</w:t>
      </w:r>
      <w:r w:rsidR="00BA499F" w:rsidRPr="00BA499F">
        <w:rPr>
          <w:rFonts w:cs="Traditional Arabic"/>
          <w:sz w:val="36"/>
          <w:szCs w:val="36"/>
          <w:rtl/>
        </w:rPr>
        <w:t xml:space="preserve"> </w:t>
      </w:r>
      <w:r w:rsidR="00BA499F" w:rsidRPr="00BA499F">
        <w:rPr>
          <w:rFonts w:cs="Traditional Arabic" w:hint="eastAsia"/>
          <w:sz w:val="36"/>
          <w:szCs w:val="36"/>
          <w:rtl/>
        </w:rPr>
        <w:t>وصارت</w:t>
      </w:r>
      <w:r w:rsidR="00BA499F" w:rsidRPr="00BA499F">
        <w:rPr>
          <w:rFonts w:cs="Traditional Arabic"/>
          <w:sz w:val="36"/>
          <w:szCs w:val="36"/>
          <w:rtl/>
        </w:rPr>
        <w:t xml:space="preserve"> </w:t>
      </w:r>
      <w:r w:rsidR="00BA499F" w:rsidRPr="00BA499F">
        <w:rPr>
          <w:rFonts w:cs="Traditional Arabic" w:hint="eastAsia"/>
          <w:sz w:val="36"/>
          <w:szCs w:val="36"/>
          <w:rtl/>
        </w:rPr>
        <w:t>أنقاضاً</w:t>
      </w:r>
      <w:r w:rsidR="00BA499F">
        <w:rPr>
          <w:rFonts w:cs="Traditional Arabic" w:hint="cs"/>
          <w:sz w:val="36"/>
          <w:szCs w:val="36"/>
          <w:rtl/>
        </w:rPr>
        <w:t>.</w:t>
      </w:r>
    </w:p>
    <w:p w:rsidR="00BA499F" w:rsidRDefault="00BA499F" w:rsidP="00954982">
      <w:pPr>
        <w:tabs>
          <w:tab w:val="left" w:pos="509"/>
        </w:tabs>
        <w:spacing w:line="240" w:lineRule="auto"/>
        <w:ind w:firstLine="423"/>
        <w:jc w:val="both"/>
        <w:rPr>
          <w:rFonts w:cs="Traditional Arabic"/>
          <w:sz w:val="36"/>
          <w:szCs w:val="36"/>
          <w:rtl/>
        </w:rPr>
      </w:pPr>
      <w:r>
        <w:rPr>
          <w:rFonts w:cs="Traditional Arabic" w:hint="cs"/>
          <w:sz w:val="36"/>
          <w:szCs w:val="36"/>
          <w:rtl/>
        </w:rPr>
        <w:t xml:space="preserve">ويرى </w:t>
      </w:r>
      <w:r w:rsidRPr="00BA499F">
        <w:rPr>
          <w:rFonts w:cs="Traditional Arabic" w:hint="eastAsia"/>
          <w:sz w:val="36"/>
          <w:szCs w:val="36"/>
          <w:rtl/>
        </w:rPr>
        <w:t>الحنفيّ</w:t>
      </w:r>
      <w:r w:rsidR="00954982">
        <w:rPr>
          <w:rFonts w:cs="Traditional Arabic" w:hint="cs"/>
          <w:sz w:val="36"/>
          <w:szCs w:val="36"/>
          <w:rtl/>
        </w:rPr>
        <w:t>َ</w:t>
      </w:r>
      <w:r w:rsidRPr="00BA499F">
        <w:rPr>
          <w:rFonts w:cs="Traditional Arabic" w:hint="eastAsia"/>
          <w:sz w:val="36"/>
          <w:szCs w:val="36"/>
          <w:rtl/>
        </w:rPr>
        <w:t>ة</w:t>
      </w:r>
      <w:r w:rsidRPr="00BA499F">
        <w:rPr>
          <w:rFonts w:cs="Traditional Arabic"/>
          <w:sz w:val="36"/>
          <w:szCs w:val="36"/>
          <w:rtl/>
        </w:rPr>
        <w:t xml:space="preserve"> </w:t>
      </w:r>
      <w:r w:rsidRPr="00BA499F">
        <w:rPr>
          <w:rFonts w:cs="Traditional Arabic" w:hint="eastAsia"/>
          <w:sz w:val="36"/>
          <w:szCs w:val="36"/>
          <w:rtl/>
        </w:rPr>
        <w:t>جواز</w:t>
      </w:r>
      <w:r w:rsidRPr="00BA499F">
        <w:rPr>
          <w:rFonts w:cs="Traditional Arabic"/>
          <w:sz w:val="36"/>
          <w:szCs w:val="36"/>
          <w:rtl/>
        </w:rPr>
        <w:t xml:space="preserve"> </w:t>
      </w:r>
      <w:r w:rsidRPr="00BA499F">
        <w:rPr>
          <w:rFonts w:cs="Traditional Arabic" w:hint="eastAsia"/>
          <w:sz w:val="36"/>
          <w:szCs w:val="36"/>
          <w:rtl/>
        </w:rPr>
        <w:t>فسخ</w:t>
      </w:r>
      <w:r w:rsidRPr="00BA499F">
        <w:rPr>
          <w:rFonts w:cs="Traditional Arabic"/>
          <w:sz w:val="36"/>
          <w:szCs w:val="36"/>
          <w:rtl/>
        </w:rPr>
        <w:t xml:space="preserve"> </w:t>
      </w:r>
      <w:r w:rsidRPr="00BA499F">
        <w:rPr>
          <w:rFonts w:cs="Traditional Arabic" w:hint="eastAsia"/>
          <w:sz w:val="36"/>
          <w:szCs w:val="36"/>
          <w:rtl/>
        </w:rPr>
        <w:t>الإجارة</w:t>
      </w:r>
      <w:r w:rsidRPr="00BA499F">
        <w:rPr>
          <w:rFonts w:cs="Traditional Arabic"/>
          <w:sz w:val="36"/>
          <w:szCs w:val="36"/>
          <w:rtl/>
        </w:rPr>
        <w:t xml:space="preserve"> </w:t>
      </w:r>
      <w:r w:rsidRPr="00BA499F">
        <w:rPr>
          <w:rFonts w:cs="Traditional Arabic" w:hint="eastAsia"/>
          <w:sz w:val="36"/>
          <w:szCs w:val="36"/>
          <w:rtl/>
        </w:rPr>
        <w:t>لحدوث</w:t>
      </w:r>
      <w:r w:rsidRPr="00BA499F">
        <w:rPr>
          <w:rFonts w:cs="Traditional Arabic"/>
          <w:sz w:val="36"/>
          <w:szCs w:val="36"/>
          <w:rtl/>
        </w:rPr>
        <w:t xml:space="preserve"> </w:t>
      </w:r>
      <w:r w:rsidRPr="00BA499F">
        <w:rPr>
          <w:rFonts w:cs="Traditional Arabic" w:hint="eastAsia"/>
          <w:sz w:val="36"/>
          <w:szCs w:val="36"/>
          <w:rtl/>
        </w:rPr>
        <w:t>عذر</w:t>
      </w:r>
      <w:r w:rsidRPr="00BA499F">
        <w:rPr>
          <w:rFonts w:cs="Traditional Arabic"/>
          <w:sz w:val="36"/>
          <w:szCs w:val="36"/>
          <w:rtl/>
        </w:rPr>
        <w:t xml:space="preserve"> </w:t>
      </w:r>
      <w:r w:rsidRPr="00BA499F">
        <w:rPr>
          <w:rFonts w:cs="Traditional Arabic" w:hint="eastAsia"/>
          <w:sz w:val="36"/>
          <w:szCs w:val="36"/>
          <w:rtl/>
        </w:rPr>
        <w:t>بالمستأج</w:t>
      </w:r>
      <w:r>
        <w:rPr>
          <w:rFonts w:cs="Traditional Arabic" w:hint="cs"/>
          <w:sz w:val="36"/>
          <w:szCs w:val="36"/>
          <w:rtl/>
        </w:rPr>
        <w:t>َ</w:t>
      </w:r>
      <w:r w:rsidRPr="00BA499F">
        <w:rPr>
          <w:rFonts w:cs="Traditional Arabic" w:hint="eastAsia"/>
          <w:sz w:val="36"/>
          <w:szCs w:val="36"/>
          <w:rtl/>
        </w:rPr>
        <w:t>ر</w:t>
      </w:r>
      <w:r w:rsidRPr="00BA499F">
        <w:rPr>
          <w:rFonts w:cs="Traditional Arabic"/>
          <w:sz w:val="36"/>
          <w:szCs w:val="36"/>
          <w:rtl/>
        </w:rPr>
        <w:t xml:space="preserve"> (</w:t>
      </w:r>
      <w:r w:rsidRPr="00BA499F">
        <w:rPr>
          <w:rFonts w:cs="Traditional Arabic" w:hint="eastAsia"/>
          <w:sz w:val="36"/>
          <w:szCs w:val="36"/>
          <w:rtl/>
        </w:rPr>
        <w:t>بفتح</w:t>
      </w:r>
      <w:r w:rsidRPr="00BA499F">
        <w:rPr>
          <w:rFonts w:cs="Traditional Arabic"/>
          <w:sz w:val="36"/>
          <w:szCs w:val="36"/>
          <w:rtl/>
        </w:rPr>
        <w:t xml:space="preserve"> </w:t>
      </w:r>
      <w:r w:rsidRPr="00BA499F">
        <w:rPr>
          <w:rFonts w:cs="Traditional Arabic" w:hint="eastAsia"/>
          <w:sz w:val="36"/>
          <w:szCs w:val="36"/>
          <w:rtl/>
        </w:rPr>
        <w:t>الجيم</w:t>
      </w:r>
      <w:r w:rsidR="00954982">
        <w:rPr>
          <w:rFonts w:cs="Traditional Arabic"/>
          <w:sz w:val="36"/>
          <w:szCs w:val="36"/>
          <w:rtl/>
        </w:rPr>
        <w:t>)</w:t>
      </w:r>
      <w:r w:rsidRPr="00BA499F">
        <w:rPr>
          <w:rFonts w:cs="Traditional Arabic" w:hint="eastAsia"/>
          <w:sz w:val="36"/>
          <w:szCs w:val="36"/>
          <w:rtl/>
        </w:rPr>
        <w:t>،</w:t>
      </w:r>
      <w:r w:rsidRPr="00BA499F">
        <w:rPr>
          <w:rFonts w:cs="Traditional Arabic"/>
          <w:sz w:val="36"/>
          <w:szCs w:val="36"/>
          <w:rtl/>
        </w:rPr>
        <w:t xml:space="preserve"> </w:t>
      </w:r>
      <w:r w:rsidRPr="00BA499F">
        <w:rPr>
          <w:rFonts w:cs="Traditional Arabic" w:hint="eastAsia"/>
          <w:sz w:val="36"/>
          <w:szCs w:val="36"/>
          <w:rtl/>
        </w:rPr>
        <w:t>ولا</w:t>
      </w:r>
      <w:r w:rsidRPr="00BA499F">
        <w:rPr>
          <w:rFonts w:cs="Traditional Arabic"/>
          <w:sz w:val="36"/>
          <w:szCs w:val="36"/>
          <w:rtl/>
        </w:rPr>
        <w:t xml:space="preserve"> </w:t>
      </w:r>
      <w:r w:rsidRPr="00BA499F">
        <w:rPr>
          <w:rFonts w:cs="Traditional Arabic" w:hint="eastAsia"/>
          <w:sz w:val="36"/>
          <w:szCs w:val="36"/>
          <w:rtl/>
        </w:rPr>
        <w:t>يبقى</w:t>
      </w:r>
      <w:r w:rsidRPr="00BA499F">
        <w:rPr>
          <w:rFonts w:cs="Traditional Arabic"/>
          <w:sz w:val="36"/>
          <w:szCs w:val="36"/>
          <w:rtl/>
        </w:rPr>
        <w:t xml:space="preserve"> </w:t>
      </w:r>
      <w:r w:rsidRPr="00BA499F">
        <w:rPr>
          <w:rFonts w:cs="Traditional Arabic" w:hint="eastAsia"/>
          <w:sz w:val="36"/>
          <w:szCs w:val="36"/>
          <w:rtl/>
        </w:rPr>
        <w:t>العقد</w:t>
      </w:r>
      <w:r w:rsidRPr="00BA499F">
        <w:rPr>
          <w:rFonts w:cs="Traditional Arabic"/>
          <w:sz w:val="36"/>
          <w:szCs w:val="36"/>
          <w:rtl/>
        </w:rPr>
        <w:t xml:space="preserve"> </w:t>
      </w:r>
      <w:r w:rsidRPr="00BA499F">
        <w:rPr>
          <w:rFonts w:cs="Traditional Arabic" w:hint="eastAsia"/>
          <w:sz w:val="36"/>
          <w:szCs w:val="36"/>
          <w:rtl/>
        </w:rPr>
        <w:t>لازماً</w:t>
      </w:r>
      <w:r w:rsidR="00954982" w:rsidRPr="00954982">
        <w:rPr>
          <w:rFonts w:cs="Traditional Arabic" w:hint="cs"/>
          <w:sz w:val="26"/>
          <w:szCs w:val="26"/>
          <w:rtl/>
        </w:rPr>
        <w:t>.</w:t>
      </w:r>
    </w:p>
    <w:p w:rsidR="00BA499F" w:rsidRDefault="00BA499F" w:rsidP="007F0D73">
      <w:pPr>
        <w:tabs>
          <w:tab w:val="left" w:pos="509"/>
        </w:tabs>
        <w:spacing w:line="240" w:lineRule="auto"/>
        <w:ind w:firstLine="423"/>
        <w:jc w:val="both"/>
        <w:rPr>
          <w:rFonts w:cs="Traditional Arabic"/>
          <w:sz w:val="36"/>
          <w:szCs w:val="36"/>
          <w:rtl/>
        </w:rPr>
      </w:pPr>
      <w:r w:rsidRPr="00BA499F">
        <w:rPr>
          <w:rFonts w:cs="Traditional Arabic" w:hint="eastAsia"/>
          <w:sz w:val="36"/>
          <w:szCs w:val="36"/>
          <w:rtl/>
        </w:rPr>
        <w:t>و</w:t>
      </w:r>
      <w:r>
        <w:rPr>
          <w:rFonts w:cs="Traditional Arabic" w:hint="cs"/>
          <w:sz w:val="36"/>
          <w:szCs w:val="36"/>
          <w:rtl/>
        </w:rPr>
        <w:t xml:space="preserve">قال </w:t>
      </w:r>
      <w:r w:rsidRPr="00BA499F">
        <w:rPr>
          <w:rFonts w:cs="Traditional Arabic" w:hint="eastAsia"/>
          <w:sz w:val="36"/>
          <w:szCs w:val="36"/>
          <w:rtl/>
        </w:rPr>
        <w:t>المالكيّ</w:t>
      </w:r>
      <w:r w:rsidR="00954982">
        <w:rPr>
          <w:rFonts w:cs="Traditional Arabic" w:hint="cs"/>
          <w:sz w:val="36"/>
          <w:szCs w:val="36"/>
          <w:rtl/>
        </w:rPr>
        <w:t>َ</w:t>
      </w:r>
      <w:r w:rsidRPr="00BA499F">
        <w:rPr>
          <w:rFonts w:cs="Traditional Arabic" w:hint="eastAsia"/>
          <w:sz w:val="36"/>
          <w:szCs w:val="36"/>
          <w:rtl/>
        </w:rPr>
        <w:t>ة</w:t>
      </w:r>
      <w:r>
        <w:rPr>
          <w:rFonts w:cs="Traditional Arabic" w:hint="cs"/>
          <w:sz w:val="36"/>
          <w:szCs w:val="36"/>
          <w:rtl/>
        </w:rPr>
        <w:t>:</w:t>
      </w:r>
      <w:r w:rsidRPr="00BA499F">
        <w:rPr>
          <w:rFonts w:cs="Traditional Arabic"/>
          <w:sz w:val="36"/>
          <w:szCs w:val="36"/>
          <w:rtl/>
        </w:rPr>
        <w:t xml:space="preserve"> </w:t>
      </w:r>
      <w:r w:rsidRPr="00BA499F">
        <w:rPr>
          <w:rFonts w:cs="Traditional Arabic" w:hint="eastAsia"/>
          <w:sz w:val="36"/>
          <w:szCs w:val="36"/>
          <w:rtl/>
        </w:rPr>
        <w:t>إذ</w:t>
      </w:r>
      <w:r>
        <w:rPr>
          <w:rFonts w:cs="Traditional Arabic" w:hint="cs"/>
          <w:sz w:val="36"/>
          <w:szCs w:val="36"/>
          <w:rtl/>
        </w:rPr>
        <w:t>ا</w:t>
      </w:r>
      <w:r w:rsidRPr="00BA499F">
        <w:rPr>
          <w:rFonts w:cs="Traditional Arabic"/>
          <w:sz w:val="36"/>
          <w:szCs w:val="36"/>
          <w:rtl/>
        </w:rPr>
        <w:t xml:space="preserve"> </w:t>
      </w:r>
      <w:r>
        <w:rPr>
          <w:rFonts w:cs="Traditional Arabic" w:hint="cs"/>
          <w:sz w:val="36"/>
          <w:szCs w:val="36"/>
          <w:rtl/>
        </w:rPr>
        <w:t>طرأ عذر على المستأجَر ك</w:t>
      </w:r>
      <w:r w:rsidRPr="00BA499F">
        <w:rPr>
          <w:rFonts w:cs="Traditional Arabic" w:hint="eastAsia"/>
          <w:sz w:val="36"/>
          <w:szCs w:val="36"/>
          <w:rtl/>
        </w:rPr>
        <w:t>غصب</w:t>
      </w:r>
      <w:r w:rsidRPr="00BA499F">
        <w:rPr>
          <w:rFonts w:cs="Traditional Arabic"/>
          <w:sz w:val="36"/>
          <w:szCs w:val="36"/>
          <w:rtl/>
        </w:rPr>
        <w:t xml:space="preserve"> </w:t>
      </w:r>
      <w:r w:rsidRPr="00BA499F">
        <w:rPr>
          <w:rFonts w:cs="Traditional Arabic" w:hint="eastAsia"/>
          <w:sz w:val="36"/>
          <w:szCs w:val="36"/>
          <w:rtl/>
        </w:rPr>
        <w:t>العين</w:t>
      </w:r>
      <w:r w:rsidRPr="00BA499F">
        <w:rPr>
          <w:rFonts w:cs="Traditional Arabic"/>
          <w:sz w:val="36"/>
          <w:szCs w:val="36"/>
          <w:rtl/>
        </w:rPr>
        <w:t xml:space="preserve"> </w:t>
      </w:r>
      <w:r w:rsidRPr="00BA499F">
        <w:rPr>
          <w:rFonts w:cs="Traditional Arabic" w:hint="eastAsia"/>
          <w:sz w:val="36"/>
          <w:szCs w:val="36"/>
          <w:rtl/>
        </w:rPr>
        <w:t>المستأج</w:t>
      </w:r>
      <w:r>
        <w:rPr>
          <w:rFonts w:cs="Traditional Arabic" w:hint="cs"/>
          <w:sz w:val="36"/>
          <w:szCs w:val="36"/>
          <w:rtl/>
        </w:rPr>
        <w:t>َ</w:t>
      </w:r>
      <w:r w:rsidRPr="00BA499F">
        <w:rPr>
          <w:rFonts w:cs="Traditional Arabic" w:hint="eastAsia"/>
          <w:sz w:val="36"/>
          <w:szCs w:val="36"/>
          <w:rtl/>
        </w:rPr>
        <w:t>رة،</w:t>
      </w:r>
      <w:r w:rsidRPr="00BA499F">
        <w:rPr>
          <w:rFonts w:cs="Traditional Arabic"/>
          <w:sz w:val="36"/>
          <w:szCs w:val="36"/>
          <w:rtl/>
        </w:rPr>
        <w:t xml:space="preserve"> </w:t>
      </w:r>
      <w:r w:rsidRPr="00BA499F">
        <w:rPr>
          <w:rFonts w:cs="Traditional Arabic" w:hint="eastAsia"/>
          <w:sz w:val="36"/>
          <w:szCs w:val="36"/>
          <w:rtl/>
        </w:rPr>
        <w:t>أو</w:t>
      </w:r>
      <w:r w:rsidRPr="00BA499F">
        <w:rPr>
          <w:rFonts w:cs="Traditional Arabic"/>
          <w:sz w:val="36"/>
          <w:szCs w:val="36"/>
          <w:rtl/>
        </w:rPr>
        <w:t xml:space="preserve"> </w:t>
      </w:r>
      <w:r w:rsidRPr="00BA499F">
        <w:rPr>
          <w:rFonts w:cs="Traditional Arabic" w:hint="eastAsia"/>
          <w:sz w:val="36"/>
          <w:szCs w:val="36"/>
          <w:rtl/>
        </w:rPr>
        <w:t>منفعت</w:t>
      </w:r>
      <w:r>
        <w:rPr>
          <w:rFonts w:cs="Traditional Arabic" w:hint="cs"/>
          <w:sz w:val="36"/>
          <w:szCs w:val="36"/>
          <w:rtl/>
        </w:rPr>
        <w:t>ِ</w:t>
      </w:r>
      <w:r w:rsidRPr="00BA499F">
        <w:rPr>
          <w:rFonts w:cs="Traditional Arabic" w:hint="eastAsia"/>
          <w:sz w:val="36"/>
          <w:szCs w:val="36"/>
          <w:rtl/>
        </w:rPr>
        <w:t>ها،</w:t>
      </w:r>
      <w:r w:rsidRPr="00BA499F">
        <w:rPr>
          <w:rFonts w:cs="Traditional Arabic"/>
          <w:sz w:val="36"/>
          <w:szCs w:val="36"/>
          <w:rtl/>
        </w:rPr>
        <w:t xml:space="preserve"> </w:t>
      </w:r>
      <w:r w:rsidRPr="00BA499F">
        <w:rPr>
          <w:rFonts w:cs="Traditional Arabic" w:hint="eastAsia"/>
          <w:sz w:val="36"/>
          <w:szCs w:val="36"/>
          <w:rtl/>
        </w:rPr>
        <w:t>أو</w:t>
      </w:r>
      <w:r w:rsidRPr="00BA499F">
        <w:rPr>
          <w:rFonts w:cs="Traditional Arabic"/>
          <w:sz w:val="36"/>
          <w:szCs w:val="36"/>
          <w:rtl/>
        </w:rPr>
        <w:t xml:space="preserve"> </w:t>
      </w:r>
      <w:r w:rsidRPr="00BA499F">
        <w:rPr>
          <w:rFonts w:cs="Traditional Arabic" w:hint="eastAsia"/>
          <w:sz w:val="36"/>
          <w:szCs w:val="36"/>
          <w:rtl/>
        </w:rPr>
        <w:t>أمر</w:t>
      </w:r>
      <w:r>
        <w:rPr>
          <w:rFonts w:cs="Traditional Arabic" w:hint="cs"/>
          <w:sz w:val="36"/>
          <w:szCs w:val="36"/>
          <w:rtl/>
        </w:rPr>
        <w:t>َ</w:t>
      </w:r>
      <w:r w:rsidRPr="00BA499F">
        <w:rPr>
          <w:rFonts w:cs="Traditional Arabic"/>
          <w:sz w:val="36"/>
          <w:szCs w:val="36"/>
          <w:rtl/>
        </w:rPr>
        <w:t xml:space="preserve"> </w:t>
      </w:r>
      <w:r w:rsidRPr="00BA499F">
        <w:rPr>
          <w:rFonts w:cs="Traditional Arabic" w:hint="eastAsia"/>
          <w:sz w:val="36"/>
          <w:szCs w:val="36"/>
          <w:rtl/>
        </w:rPr>
        <w:t>ظالم</w:t>
      </w:r>
      <w:r>
        <w:rPr>
          <w:rFonts w:cs="Traditional Arabic" w:hint="cs"/>
          <w:sz w:val="36"/>
          <w:szCs w:val="36"/>
          <w:rtl/>
        </w:rPr>
        <w:t>ٌ</w:t>
      </w:r>
      <w:r w:rsidRPr="00BA499F">
        <w:rPr>
          <w:rFonts w:cs="Traditional Arabic"/>
          <w:sz w:val="36"/>
          <w:szCs w:val="36"/>
          <w:rtl/>
        </w:rPr>
        <w:t xml:space="preserve"> </w:t>
      </w:r>
      <w:r w:rsidRPr="00BA499F">
        <w:rPr>
          <w:rFonts w:cs="Traditional Arabic" w:hint="eastAsia"/>
          <w:sz w:val="36"/>
          <w:szCs w:val="36"/>
          <w:rtl/>
        </w:rPr>
        <w:t>لا</w:t>
      </w:r>
      <w:r w:rsidR="00954982">
        <w:rPr>
          <w:rFonts w:cs="Traditional Arabic" w:hint="cs"/>
          <w:sz w:val="36"/>
          <w:szCs w:val="36"/>
          <w:rtl/>
        </w:rPr>
        <w:t> </w:t>
      </w:r>
      <w:r w:rsidRPr="00BA499F">
        <w:rPr>
          <w:rFonts w:cs="Traditional Arabic" w:hint="eastAsia"/>
          <w:sz w:val="36"/>
          <w:szCs w:val="36"/>
          <w:rtl/>
        </w:rPr>
        <w:t>تناله</w:t>
      </w:r>
      <w:r w:rsidRPr="00BA499F">
        <w:rPr>
          <w:rFonts w:cs="Traditional Arabic"/>
          <w:sz w:val="36"/>
          <w:szCs w:val="36"/>
          <w:rtl/>
        </w:rPr>
        <w:t xml:space="preserve"> </w:t>
      </w:r>
      <w:r w:rsidRPr="00BA499F">
        <w:rPr>
          <w:rFonts w:cs="Traditional Arabic" w:hint="eastAsia"/>
          <w:sz w:val="36"/>
          <w:szCs w:val="36"/>
          <w:rtl/>
        </w:rPr>
        <w:t>الأحكام</w:t>
      </w:r>
      <w:r w:rsidRPr="00BA499F">
        <w:rPr>
          <w:rFonts w:cs="Traditional Arabic"/>
          <w:sz w:val="36"/>
          <w:szCs w:val="36"/>
          <w:rtl/>
        </w:rPr>
        <w:t xml:space="preserve"> </w:t>
      </w:r>
      <w:r w:rsidRPr="00BA499F">
        <w:rPr>
          <w:rFonts w:cs="Traditional Arabic" w:hint="eastAsia"/>
          <w:sz w:val="36"/>
          <w:szCs w:val="36"/>
          <w:rtl/>
        </w:rPr>
        <w:t>بإغلاق</w:t>
      </w:r>
      <w:r w:rsidRPr="00BA499F">
        <w:rPr>
          <w:rFonts w:cs="Traditional Arabic"/>
          <w:sz w:val="36"/>
          <w:szCs w:val="36"/>
          <w:rtl/>
        </w:rPr>
        <w:t xml:space="preserve"> </w:t>
      </w:r>
      <w:r w:rsidRPr="00BA499F">
        <w:rPr>
          <w:rFonts w:cs="Traditional Arabic" w:hint="eastAsia"/>
          <w:sz w:val="36"/>
          <w:szCs w:val="36"/>
          <w:rtl/>
        </w:rPr>
        <w:t>الحوانيت</w:t>
      </w:r>
      <w:r w:rsidRPr="00BA499F">
        <w:rPr>
          <w:rFonts w:cs="Traditional Arabic"/>
          <w:sz w:val="36"/>
          <w:szCs w:val="36"/>
          <w:rtl/>
        </w:rPr>
        <w:t xml:space="preserve"> </w:t>
      </w:r>
      <w:r w:rsidRPr="00BA499F">
        <w:rPr>
          <w:rFonts w:cs="Traditional Arabic" w:hint="eastAsia"/>
          <w:sz w:val="36"/>
          <w:szCs w:val="36"/>
          <w:rtl/>
        </w:rPr>
        <w:t>المكت</w:t>
      </w:r>
      <w:r w:rsidR="007F0D73">
        <w:rPr>
          <w:rFonts w:cs="Traditional Arabic" w:hint="cs"/>
          <w:sz w:val="36"/>
          <w:szCs w:val="36"/>
          <w:rtl/>
        </w:rPr>
        <w:t>َ</w:t>
      </w:r>
      <w:r w:rsidRPr="00BA499F">
        <w:rPr>
          <w:rFonts w:cs="Traditional Arabic" w:hint="eastAsia"/>
          <w:sz w:val="36"/>
          <w:szCs w:val="36"/>
          <w:rtl/>
        </w:rPr>
        <w:t>راة</w:t>
      </w:r>
      <w:r w:rsidR="007F0D73">
        <w:rPr>
          <w:rFonts w:cs="Traditional Arabic" w:hint="cs"/>
          <w:sz w:val="36"/>
          <w:szCs w:val="36"/>
          <w:rtl/>
        </w:rPr>
        <w:t xml:space="preserve"> -أي</w:t>
      </w:r>
      <w:r w:rsidR="007F0D73" w:rsidRPr="007F0D73">
        <w:rPr>
          <w:rFonts w:cs="Traditional Arabic" w:hint="cs"/>
          <w:sz w:val="36"/>
          <w:szCs w:val="36"/>
          <w:rtl/>
        </w:rPr>
        <w:t xml:space="preserve"> </w:t>
      </w:r>
      <w:r w:rsidR="007F0D73">
        <w:rPr>
          <w:rFonts w:cs="Traditional Arabic" w:hint="cs"/>
          <w:sz w:val="36"/>
          <w:szCs w:val="36"/>
          <w:rtl/>
        </w:rPr>
        <w:t>المستأجَرة-</w:t>
      </w:r>
      <w:r w:rsidRPr="00BA499F">
        <w:rPr>
          <w:rFonts w:cs="Traditional Arabic" w:hint="eastAsia"/>
          <w:sz w:val="36"/>
          <w:szCs w:val="36"/>
          <w:rtl/>
        </w:rPr>
        <w:t>،</w:t>
      </w:r>
      <w:r w:rsidRPr="00BA499F">
        <w:rPr>
          <w:rFonts w:cs="Traditional Arabic"/>
          <w:sz w:val="36"/>
          <w:szCs w:val="36"/>
          <w:rtl/>
        </w:rPr>
        <w:t xml:space="preserve"> </w:t>
      </w:r>
      <w:r w:rsidRPr="00BA499F">
        <w:rPr>
          <w:rFonts w:cs="Traditional Arabic" w:hint="eastAsia"/>
          <w:sz w:val="36"/>
          <w:szCs w:val="36"/>
          <w:rtl/>
        </w:rPr>
        <w:t>ح</w:t>
      </w:r>
      <w:r>
        <w:rPr>
          <w:rFonts w:cs="Traditional Arabic" w:hint="cs"/>
          <w:sz w:val="36"/>
          <w:szCs w:val="36"/>
          <w:rtl/>
        </w:rPr>
        <w:t>ُ</w:t>
      </w:r>
      <w:r w:rsidRPr="00BA499F">
        <w:rPr>
          <w:rFonts w:cs="Traditional Arabic" w:hint="eastAsia"/>
          <w:sz w:val="36"/>
          <w:szCs w:val="36"/>
          <w:rtl/>
        </w:rPr>
        <w:t>قّ</w:t>
      </w:r>
      <w:r w:rsidR="00954982">
        <w:rPr>
          <w:rFonts w:cs="Traditional Arabic" w:hint="cs"/>
          <w:sz w:val="36"/>
          <w:szCs w:val="36"/>
          <w:rtl/>
        </w:rPr>
        <w:t>َ</w:t>
      </w:r>
      <w:r w:rsidRPr="00BA499F">
        <w:rPr>
          <w:rFonts w:cs="Traditional Arabic"/>
          <w:sz w:val="36"/>
          <w:szCs w:val="36"/>
          <w:rtl/>
        </w:rPr>
        <w:t xml:space="preserve"> </w:t>
      </w:r>
      <w:r w:rsidRPr="00BA499F">
        <w:rPr>
          <w:rFonts w:cs="Traditional Arabic" w:hint="eastAsia"/>
          <w:sz w:val="36"/>
          <w:szCs w:val="36"/>
          <w:rtl/>
        </w:rPr>
        <w:t>للمستأج</w:t>
      </w:r>
      <w:r w:rsidR="00954982">
        <w:rPr>
          <w:rFonts w:cs="Traditional Arabic" w:hint="cs"/>
          <w:sz w:val="36"/>
          <w:szCs w:val="36"/>
          <w:rtl/>
        </w:rPr>
        <w:t>ِ</w:t>
      </w:r>
      <w:r w:rsidRPr="00BA499F">
        <w:rPr>
          <w:rFonts w:cs="Traditional Arabic" w:hint="eastAsia"/>
          <w:sz w:val="36"/>
          <w:szCs w:val="36"/>
          <w:rtl/>
        </w:rPr>
        <w:t>ر</w:t>
      </w:r>
      <w:r w:rsidRPr="00BA499F">
        <w:rPr>
          <w:rFonts w:cs="Traditional Arabic"/>
          <w:sz w:val="36"/>
          <w:szCs w:val="36"/>
          <w:rtl/>
        </w:rPr>
        <w:t xml:space="preserve"> </w:t>
      </w:r>
      <w:r w:rsidRPr="00BA499F">
        <w:rPr>
          <w:rFonts w:cs="Traditional Arabic" w:hint="eastAsia"/>
          <w:sz w:val="36"/>
          <w:szCs w:val="36"/>
          <w:rtl/>
        </w:rPr>
        <w:t>الفسخ</w:t>
      </w:r>
      <w:r w:rsidRPr="00BA499F">
        <w:rPr>
          <w:rFonts w:cs="Traditional Arabic"/>
          <w:sz w:val="36"/>
          <w:szCs w:val="36"/>
          <w:rtl/>
        </w:rPr>
        <w:t xml:space="preserve"> </w:t>
      </w:r>
      <w:r w:rsidRPr="00BA499F">
        <w:rPr>
          <w:rFonts w:cs="Traditional Arabic" w:hint="eastAsia"/>
          <w:sz w:val="36"/>
          <w:szCs w:val="36"/>
          <w:rtl/>
        </w:rPr>
        <w:t>أو</w:t>
      </w:r>
      <w:r w:rsidRPr="00BA499F">
        <w:rPr>
          <w:rFonts w:cs="Traditional Arabic"/>
          <w:sz w:val="36"/>
          <w:szCs w:val="36"/>
          <w:rtl/>
        </w:rPr>
        <w:t xml:space="preserve"> </w:t>
      </w:r>
      <w:r w:rsidRPr="00BA499F">
        <w:rPr>
          <w:rFonts w:cs="Traditional Arabic" w:hint="eastAsia"/>
          <w:sz w:val="36"/>
          <w:szCs w:val="36"/>
          <w:rtl/>
        </w:rPr>
        <w:t>البقاء</w:t>
      </w:r>
      <w:r w:rsidRPr="00BA499F">
        <w:rPr>
          <w:rFonts w:cs="Traditional Arabic"/>
          <w:sz w:val="36"/>
          <w:szCs w:val="36"/>
          <w:rtl/>
        </w:rPr>
        <w:t xml:space="preserve"> </w:t>
      </w:r>
      <w:r w:rsidRPr="00BA499F">
        <w:rPr>
          <w:rFonts w:cs="Traditional Arabic" w:hint="eastAsia"/>
          <w:sz w:val="36"/>
          <w:szCs w:val="36"/>
          <w:rtl/>
        </w:rPr>
        <w:t>على</w:t>
      </w:r>
      <w:r w:rsidRPr="00BA499F">
        <w:rPr>
          <w:rFonts w:cs="Traditional Arabic"/>
          <w:sz w:val="36"/>
          <w:szCs w:val="36"/>
          <w:rtl/>
        </w:rPr>
        <w:t xml:space="preserve"> </w:t>
      </w:r>
      <w:r w:rsidRPr="00BA499F">
        <w:rPr>
          <w:rFonts w:cs="Traditional Arabic" w:hint="eastAsia"/>
          <w:sz w:val="36"/>
          <w:szCs w:val="36"/>
          <w:rtl/>
        </w:rPr>
        <w:t>الإجارة</w:t>
      </w:r>
      <w:r w:rsidR="00954982">
        <w:rPr>
          <w:rFonts w:cs="Traditional Arabic" w:hint="cs"/>
          <w:sz w:val="36"/>
          <w:szCs w:val="36"/>
          <w:rtl/>
        </w:rPr>
        <w:t>)</w:t>
      </w:r>
      <w:r>
        <w:rPr>
          <w:rFonts w:cs="Traditional Arabic" w:hint="cs"/>
          <w:sz w:val="36"/>
          <w:szCs w:val="36"/>
          <w:rtl/>
        </w:rPr>
        <w:t>.</w:t>
      </w:r>
    </w:p>
    <w:p w:rsidR="00954982" w:rsidRDefault="00BA499F" w:rsidP="007A533F">
      <w:pPr>
        <w:tabs>
          <w:tab w:val="left" w:pos="509"/>
        </w:tabs>
        <w:spacing w:line="240" w:lineRule="auto"/>
        <w:ind w:firstLine="423"/>
        <w:jc w:val="both"/>
        <w:rPr>
          <w:rFonts w:cs="Traditional Arabic"/>
          <w:sz w:val="36"/>
          <w:szCs w:val="36"/>
          <w:rtl/>
        </w:rPr>
      </w:pPr>
      <w:r>
        <w:rPr>
          <w:rFonts w:cs="Traditional Arabic" w:hint="cs"/>
          <w:sz w:val="36"/>
          <w:szCs w:val="36"/>
          <w:rtl/>
        </w:rPr>
        <w:t>وبناءً على ما سبق -أيُّها الإخوة-</w:t>
      </w:r>
      <w:r w:rsidR="007A533F">
        <w:rPr>
          <w:rFonts w:cs="Traditional Arabic" w:hint="cs"/>
          <w:sz w:val="36"/>
          <w:szCs w:val="36"/>
          <w:rtl/>
        </w:rPr>
        <w:t>، وجواباً على مسألتنا</w:t>
      </w:r>
      <w:r w:rsidR="00954982">
        <w:rPr>
          <w:rFonts w:cs="Traditional Arabic" w:hint="cs"/>
          <w:sz w:val="36"/>
          <w:szCs w:val="36"/>
          <w:rtl/>
        </w:rPr>
        <w:t>:</w:t>
      </w:r>
    </w:p>
    <w:p w:rsidR="00954982" w:rsidRDefault="007A533F" w:rsidP="00954982">
      <w:pPr>
        <w:tabs>
          <w:tab w:val="left" w:pos="509"/>
        </w:tabs>
        <w:spacing w:line="240" w:lineRule="auto"/>
        <w:ind w:firstLine="423"/>
        <w:jc w:val="both"/>
        <w:rPr>
          <w:rFonts w:cs="Traditional Arabic"/>
          <w:sz w:val="36"/>
          <w:szCs w:val="36"/>
          <w:rtl/>
        </w:rPr>
      </w:pPr>
      <w:r>
        <w:rPr>
          <w:rFonts w:cs="Traditional Arabic" w:hint="cs"/>
          <w:sz w:val="36"/>
          <w:szCs w:val="36"/>
          <w:rtl/>
        </w:rPr>
        <w:lastRenderedPageBreak/>
        <w:t>يحق</w:t>
      </w:r>
      <w:r w:rsidR="007F0D73">
        <w:rPr>
          <w:rFonts w:cs="Traditional Arabic" w:hint="cs"/>
          <w:sz w:val="36"/>
          <w:szCs w:val="36"/>
          <w:rtl/>
        </w:rPr>
        <w:t>ُّ</w:t>
      </w:r>
      <w:r>
        <w:rPr>
          <w:rFonts w:cs="Traditional Arabic" w:hint="cs"/>
          <w:sz w:val="36"/>
          <w:szCs w:val="36"/>
          <w:rtl/>
        </w:rPr>
        <w:t xml:space="preserve"> لخالد طلبُ فسخ عقد الإجارة من أحمد</w:t>
      </w:r>
      <w:r w:rsidR="007F0D73">
        <w:rPr>
          <w:rFonts w:cs="Traditional Arabic" w:hint="cs"/>
          <w:sz w:val="36"/>
          <w:szCs w:val="36"/>
          <w:rtl/>
        </w:rPr>
        <w:t>،</w:t>
      </w:r>
      <w:r>
        <w:rPr>
          <w:rFonts w:cs="Traditional Arabic" w:hint="cs"/>
          <w:sz w:val="36"/>
          <w:szCs w:val="36"/>
          <w:rtl/>
        </w:rPr>
        <w:t xml:space="preserve"> و</w:t>
      </w:r>
      <w:r w:rsidR="00954982">
        <w:rPr>
          <w:rFonts w:cs="Traditional Arabic" w:hint="cs"/>
          <w:sz w:val="36"/>
          <w:szCs w:val="36"/>
          <w:rtl/>
        </w:rPr>
        <w:t>ي</w:t>
      </w:r>
      <w:r>
        <w:rPr>
          <w:rFonts w:cs="Traditional Arabic" w:hint="cs"/>
          <w:sz w:val="36"/>
          <w:szCs w:val="36"/>
          <w:rtl/>
        </w:rPr>
        <w:t xml:space="preserve">جب على أحمد موافقته، ويلتزم خالد </w:t>
      </w:r>
      <w:r w:rsidR="00892946">
        <w:rPr>
          <w:rFonts w:cs="Traditional Arabic" w:hint="cs"/>
          <w:sz w:val="36"/>
          <w:szCs w:val="36"/>
          <w:rtl/>
        </w:rPr>
        <w:t xml:space="preserve">أجرة </w:t>
      </w:r>
      <w:r>
        <w:rPr>
          <w:rFonts w:cs="Traditional Arabic" w:hint="cs"/>
          <w:sz w:val="36"/>
          <w:szCs w:val="36"/>
          <w:rtl/>
        </w:rPr>
        <w:t>الس</w:t>
      </w:r>
      <w:r w:rsidR="00954982">
        <w:rPr>
          <w:rFonts w:cs="Traditional Arabic" w:hint="cs"/>
          <w:sz w:val="36"/>
          <w:szCs w:val="36"/>
          <w:rtl/>
        </w:rPr>
        <w:t>َّ</w:t>
      </w:r>
      <w:r>
        <w:rPr>
          <w:rFonts w:cs="Traditional Arabic" w:hint="cs"/>
          <w:sz w:val="36"/>
          <w:szCs w:val="36"/>
          <w:rtl/>
        </w:rPr>
        <w:t>نة الأولى التي أخذ فيها منافع المحل، وتسقط عنه بالفسخ أجرة الس</w:t>
      </w:r>
      <w:r w:rsidR="00954982">
        <w:rPr>
          <w:rFonts w:cs="Traditional Arabic" w:hint="cs"/>
          <w:sz w:val="36"/>
          <w:szCs w:val="36"/>
          <w:rtl/>
        </w:rPr>
        <w:t>َّ</w:t>
      </w:r>
      <w:r>
        <w:rPr>
          <w:rFonts w:cs="Traditional Arabic" w:hint="cs"/>
          <w:sz w:val="36"/>
          <w:szCs w:val="36"/>
          <w:rtl/>
        </w:rPr>
        <w:t>نة الث</w:t>
      </w:r>
      <w:r w:rsidR="00954982">
        <w:rPr>
          <w:rFonts w:cs="Traditional Arabic" w:hint="cs"/>
          <w:sz w:val="36"/>
          <w:szCs w:val="36"/>
          <w:rtl/>
        </w:rPr>
        <w:t>َّ</w:t>
      </w:r>
      <w:r>
        <w:rPr>
          <w:rFonts w:cs="Traditional Arabic" w:hint="cs"/>
          <w:sz w:val="36"/>
          <w:szCs w:val="36"/>
          <w:rtl/>
        </w:rPr>
        <w:t>انية والث</w:t>
      </w:r>
      <w:r w:rsidR="00954982">
        <w:rPr>
          <w:rFonts w:cs="Traditional Arabic" w:hint="cs"/>
          <w:sz w:val="36"/>
          <w:szCs w:val="36"/>
          <w:rtl/>
        </w:rPr>
        <w:t>َّ</w:t>
      </w:r>
      <w:r>
        <w:rPr>
          <w:rFonts w:cs="Traditional Arabic" w:hint="cs"/>
          <w:sz w:val="36"/>
          <w:szCs w:val="36"/>
          <w:rtl/>
        </w:rPr>
        <w:t>الثة</w:t>
      </w:r>
      <w:r w:rsidR="007F0D73">
        <w:rPr>
          <w:rFonts w:cs="Traditional Arabic" w:hint="cs"/>
          <w:sz w:val="36"/>
          <w:szCs w:val="36"/>
          <w:rtl/>
        </w:rPr>
        <w:t>.</w:t>
      </w:r>
      <w:r>
        <w:rPr>
          <w:rFonts w:cs="Traditional Arabic" w:hint="cs"/>
          <w:sz w:val="36"/>
          <w:szCs w:val="36"/>
          <w:rtl/>
        </w:rPr>
        <w:t xml:space="preserve"> والله تعالى أعلم.</w:t>
      </w:r>
    </w:p>
    <w:p w:rsidR="007A533F" w:rsidRPr="007F0D73" w:rsidRDefault="007A533F" w:rsidP="007F0D73">
      <w:pPr>
        <w:pStyle w:val="a0"/>
        <w:numPr>
          <w:ilvl w:val="0"/>
          <w:numId w:val="36"/>
        </w:numPr>
        <w:tabs>
          <w:tab w:val="left" w:pos="509"/>
          <w:tab w:val="left" w:pos="567"/>
        </w:tabs>
        <w:spacing w:line="240" w:lineRule="auto"/>
        <w:ind w:left="0" w:firstLine="283"/>
        <w:jc w:val="both"/>
        <w:rPr>
          <w:rFonts w:cs="Traditional Arabic"/>
          <w:b/>
          <w:bCs/>
          <w:sz w:val="36"/>
          <w:szCs w:val="36"/>
          <w:rtl/>
        </w:rPr>
      </w:pPr>
      <w:r w:rsidRPr="007F0D73">
        <w:rPr>
          <w:rFonts w:cs="Traditional Arabic" w:hint="cs"/>
          <w:b/>
          <w:bCs/>
          <w:sz w:val="36"/>
          <w:szCs w:val="36"/>
          <w:rtl/>
        </w:rPr>
        <w:t>المسألة الث</w:t>
      </w:r>
      <w:r w:rsidR="00954982" w:rsidRPr="007F0D73">
        <w:rPr>
          <w:rFonts w:cs="Traditional Arabic" w:hint="cs"/>
          <w:b/>
          <w:bCs/>
          <w:sz w:val="36"/>
          <w:szCs w:val="36"/>
          <w:rtl/>
        </w:rPr>
        <w:t>َّ</w:t>
      </w:r>
      <w:r w:rsidRPr="007F0D73">
        <w:rPr>
          <w:rFonts w:cs="Traditional Arabic" w:hint="cs"/>
          <w:b/>
          <w:bCs/>
          <w:sz w:val="36"/>
          <w:szCs w:val="36"/>
          <w:rtl/>
        </w:rPr>
        <w:t>انية: بعض أحكام المفقود.</w:t>
      </w:r>
    </w:p>
    <w:p w:rsidR="007A533F" w:rsidRDefault="007A533F" w:rsidP="005E4CD6">
      <w:pPr>
        <w:tabs>
          <w:tab w:val="left" w:pos="509"/>
        </w:tabs>
        <w:spacing w:line="240" w:lineRule="auto"/>
        <w:ind w:firstLine="423"/>
        <w:jc w:val="both"/>
        <w:rPr>
          <w:rFonts w:cs="Traditional Arabic"/>
          <w:sz w:val="36"/>
          <w:szCs w:val="36"/>
          <w:rtl/>
        </w:rPr>
      </w:pPr>
      <w:r w:rsidRPr="007A533F">
        <w:rPr>
          <w:rFonts w:cs="Traditional Arabic" w:hint="cs"/>
          <w:sz w:val="36"/>
          <w:szCs w:val="36"/>
          <w:rtl/>
        </w:rPr>
        <w:t xml:space="preserve">تزوج </w:t>
      </w:r>
      <w:r>
        <w:rPr>
          <w:rFonts w:cs="Traditional Arabic" w:hint="cs"/>
          <w:sz w:val="36"/>
          <w:szCs w:val="36"/>
          <w:rtl/>
        </w:rPr>
        <w:t>لؤي فتاةً كريمةً قبل ستةِ أشهر، وبعد أسبوعٍ من زواجه خرج من بي</w:t>
      </w:r>
      <w:r w:rsidR="00954982">
        <w:rPr>
          <w:rFonts w:cs="Traditional Arabic" w:hint="cs"/>
          <w:sz w:val="36"/>
          <w:szCs w:val="36"/>
          <w:rtl/>
        </w:rPr>
        <w:t>ته مساءً ولم يَعُدْ حتَّى اليوم،</w:t>
      </w:r>
      <w:r>
        <w:rPr>
          <w:rFonts w:cs="Traditional Arabic" w:hint="cs"/>
          <w:sz w:val="36"/>
          <w:szCs w:val="36"/>
          <w:rtl/>
        </w:rPr>
        <w:t xml:space="preserve"> ولا زال أهل</w:t>
      </w:r>
      <w:r w:rsidR="005E4CD6">
        <w:rPr>
          <w:rFonts w:cs="Traditional Arabic" w:hint="cs"/>
          <w:sz w:val="36"/>
          <w:szCs w:val="36"/>
          <w:rtl/>
        </w:rPr>
        <w:t>ُ</w:t>
      </w:r>
      <w:r>
        <w:rPr>
          <w:rFonts w:cs="Traditional Arabic" w:hint="cs"/>
          <w:sz w:val="36"/>
          <w:szCs w:val="36"/>
          <w:rtl/>
        </w:rPr>
        <w:t>ه وأرحام</w:t>
      </w:r>
      <w:r w:rsidR="005E4CD6">
        <w:rPr>
          <w:rFonts w:cs="Traditional Arabic" w:hint="cs"/>
          <w:sz w:val="36"/>
          <w:szCs w:val="36"/>
          <w:rtl/>
        </w:rPr>
        <w:t>ُ</w:t>
      </w:r>
      <w:r>
        <w:rPr>
          <w:rFonts w:cs="Traditional Arabic" w:hint="cs"/>
          <w:sz w:val="36"/>
          <w:szCs w:val="36"/>
          <w:rtl/>
        </w:rPr>
        <w:t>ه يسألون عنه ويبحثون</w:t>
      </w:r>
      <w:r w:rsidR="005E4CD6">
        <w:rPr>
          <w:rFonts w:cs="Traditional Arabic" w:hint="cs"/>
          <w:sz w:val="36"/>
          <w:szCs w:val="36"/>
          <w:rtl/>
        </w:rPr>
        <w:t>،</w:t>
      </w:r>
      <w:r>
        <w:rPr>
          <w:rFonts w:cs="Traditional Arabic" w:hint="cs"/>
          <w:sz w:val="36"/>
          <w:szCs w:val="36"/>
          <w:rtl/>
        </w:rPr>
        <w:t xml:space="preserve"> ولا يدرون أفي الأحياء </w:t>
      </w:r>
      <w:r w:rsidR="005E4CD6">
        <w:rPr>
          <w:rFonts w:cs="Traditional Arabic" w:hint="cs"/>
          <w:sz w:val="36"/>
          <w:szCs w:val="36"/>
          <w:rtl/>
        </w:rPr>
        <w:t xml:space="preserve">هو </w:t>
      </w:r>
      <w:r>
        <w:rPr>
          <w:rFonts w:cs="Traditional Arabic" w:hint="cs"/>
          <w:sz w:val="36"/>
          <w:szCs w:val="36"/>
          <w:rtl/>
        </w:rPr>
        <w:t>أم في الأموات؟</w:t>
      </w:r>
    </w:p>
    <w:p w:rsidR="007A533F" w:rsidRDefault="007A533F" w:rsidP="007A533F">
      <w:pPr>
        <w:tabs>
          <w:tab w:val="left" w:pos="509"/>
        </w:tabs>
        <w:spacing w:line="240" w:lineRule="auto"/>
        <w:ind w:firstLine="423"/>
        <w:jc w:val="both"/>
        <w:rPr>
          <w:rFonts w:cs="Traditional Arabic"/>
          <w:sz w:val="36"/>
          <w:szCs w:val="36"/>
          <w:rtl/>
        </w:rPr>
      </w:pPr>
      <w:r>
        <w:rPr>
          <w:rFonts w:cs="Traditional Arabic" w:hint="cs"/>
          <w:sz w:val="36"/>
          <w:szCs w:val="36"/>
          <w:rtl/>
        </w:rPr>
        <w:t>ت</w:t>
      </w:r>
      <w:r w:rsidR="005E4CD6">
        <w:rPr>
          <w:rFonts w:cs="Traditional Arabic" w:hint="cs"/>
          <w:sz w:val="36"/>
          <w:szCs w:val="36"/>
          <w:rtl/>
        </w:rPr>
        <w:t>ُ</w:t>
      </w:r>
      <w:r>
        <w:rPr>
          <w:rFonts w:cs="Traditional Arabic" w:hint="cs"/>
          <w:sz w:val="36"/>
          <w:szCs w:val="36"/>
          <w:rtl/>
        </w:rPr>
        <w:t xml:space="preserve">رى </w:t>
      </w:r>
      <w:r w:rsidR="00505D4A">
        <w:rPr>
          <w:rFonts w:cs="Traditional Arabic" w:hint="cs"/>
          <w:sz w:val="36"/>
          <w:szCs w:val="36"/>
          <w:rtl/>
        </w:rPr>
        <w:t>ما الحكم الشرعي في زوجة المفقود:</w:t>
      </w:r>
      <w:r>
        <w:rPr>
          <w:rFonts w:cs="Traditional Arabic" w:hint="cs"/>
          <w:sz w:val="36"/>
          <w:szCs w:val="36"/>
          <w:rtl/>
        </w:rPr>
        <w:t xml:space="preserve"> إلى متى تنتظرُه؟ هل تعت</w:t>
      </w:r>
      <w:r w:rsidR="005E7B86">
        <w:rPr>
          <w:rFonts w:cs="Traditional Arabic" w:hint="cs"/>
          <w:sz w:val="36"/>
          <w:szCs w:val="36"/>
          <w:rtl/>
        </w:rPr>
        <w:t>َ</w:t>
      </w:r>
      <w:r>
        <w:rPr>
          <w:rFonts w:cs="Traditional Arabic" w:hint="cs"/>
          <w:sz w:val="36"/>
          <w:szCs w:val="36"/>
          <w:rtl/>
        </w:rPr>
        <w:t>بره حياً أم ميتاً؟ وإذا كان مي</w:t>
      </w:r>
      <w:r w:rsidR="005E7B86">
        <w:rPr>
          <w:rFonts w:cs="Traditional Arabic" w:hint="cs"/>
          <w:sz w:val="36"/>
          <w:szCs w:val="36"/>
          <w:rtl/>
        </w:rPr>
        <w:t>ّ</w:t>
      </w:r>
      <w:r>
        <w:rPr>
          <w:rFonts w:cs="Traditional Arabic" w:hint="cs"/>
          <w:sz w:val="36"/>
          <w:szCs w:val="36"/>
          <w:rtl/>
        </w:rPr>
        <w:t>تاً هل ت</w:t>
      </w:r>
      <w:r w:rsidR="005E7B86">
        <w:rPr>
          <w:rFonts w:cs="Traditional Arabic" w:hint="cs"/>
          <w:sz w:val="36"/>
          <w:szCs w:val="36"/>
          <w:rtl/>
        </w:rPr>
        <w:t>َ</w:t>
      </w:r>
      <w:r>
        <w:rPr>
          <w:rFonts w:cs="Traditional Arabic" w:hint="cs"/>
          <w:sz w:val="36"/>
          <w:szCs w:val="36"/>
          <w:rtl/>
        </w:rPr>
        <w:t>عتد</w:t>
      </w:r>
      <w:r w:rsidR="00954982">
        <w:rPr>
          <w:rFonts w:cs="Traditional Arabic" w:hint="cs"/>
          <w:sz w:val="36"/>
          <w:szCs w:val="36"/>
          <w:rtl/>
        </w:rPr>
        <w:t>ّ</w:t>
      </w:r>
      <w:r>
        <w:rPr>
          <w:rFonts w:cs="Traditional Arabic" w:hint="cs"/>
          <w:sz w:val="36"/>
          <w:szCs w:val="36"/>
          <w:rtl/>
        </w:rPr>
        <w:t xml:space="preserve"> أم لا؟</w:t>
      </w:r>
    </w:p>
    <w:p w:rsidR="007A533F" w:rsidRDefault="007A533F" w:rsidP="00505D4A">
      <w:pPr>
        <w:tabs>
          <w:tab w:val="left" w:pos="509"/>
        </w:tabs>
        <w:spacing w:line="240" w:lineRule="auto"/>
        <w:ind w:firstLine="423"/>
        <w:jc w:val="both"/>
        <w:rPr>
          <w:rFonts w:cs="Traditional Arabic"/>
          <w:sz w:val="36"/>
          <w:szCs w:val="36"/>
          <w:rtl/>
        </w:rPr>
      </w:pPr>
      <w:r>
        <w:rPr>
          <w:rFonts w:cs="Traditional Arabic" w:hint="cs"/>
          <w:sz w:val="36"/>
          <w:szCs w:val="36"/>
          <w:rtl/>
        </w:rPr>
        <w:t>ما الحكم في أمواله؟ هل يجوز لأحد</w:t>
      </w:r>
      <w:r w:rsidR="005E7B86">
        <w:rPr>
          <w:rFonts w:cs="Traditional Arabic" w:hint="cs"/>
          <w:sz w:val="36"/>
          <w:szCs w:val="36"/>
          <w:rtl/>
        </w:rPr>
        <w:t>ٍ</w:t>
      </w:r>
      <w:r>
        <w:rPr>
          <w:rFonts w:cs="Traditional Arabic" w:hint="cs"/>
          <w:sz w:val="36"/>
          <w:szCs w:val="36"/>
          <w:rtl/>
        </w:rPr>
        <w:t xml:space="preserve"> التصر</w:t>
      </w:r>
      <w:r w:rsidR="005E7B86">
        <w:rPr>
          <w:rFonts w:cs="Traditional Arabic" w:hint="cs"/>
          <w:sz w:val="36"/>
          <w:szCs w:val="36"/>
          <w:rtl/>
        </w:rPr>
        <w:t>ُّ</w:t>
      </w:r>
      <w:r>
        <w:rPr>
          <w:rFonts w:cs="Traditional Arabic" w:hint="cs"/>
          <w:sz w:val="36"/>
          <w:szCs w:val="36"/>
          <w:rtl/>
        </w:rPr>
        <w:t xml:space="preserve">ف فيها؟ والمال </w:t>
      </w:r>
      <w:r w:rsidR="00E66FA4">
        <w:rPr>
          <w:rFonts w:cs="Traditional Arabic" w:hint="cs"/>
          <w:sz w:val="36"/>
          <w:szCs w:val="36"/>
          <w:rtl/>
        </w:rPr>
        <w:t>الذي أودعه مع شريكه ال</w:t>
      </w:r>
      <w:r w:rsidR="00B24A36">
        <w:rPr>
          <w:rFonts w:cs="Traditional Arabic" w:hint="cs"/>
          <w:sz w:val="36"/>
          <w:szCs w:val="36"/>
          <w:rtl/>
        </w:rPr>
        <w:t>ـ</w:t>
      </w:r>
      <w:r w:rsidR="00E66FA4">
        <w:rPr>
          <w:rFonts w:cs="Traditional Arabic" w:hint="cs"/>
          <w:sz w:val="36"/>
          <w:szCs w:val="36"/>
          <w:rtl/>
        </w:rPr>
        <w:t>م</w:t>
      </w:r>
      <w:r w:rsidR="00B24A36">
        <w:rPr>
          <w:rFonts w:cs="Traditional Arabic" w:hint="cs"/>
          <w:sz w:val="36"/>
          <w:szCs w:val="36"/>
          <w:rtl/>
        </w:rPr>
        <w:t>ُ</w:t>
      </w:r>
      <w:r w:rsidR="00E66FA4">
        <w:rPr>
          <w:rFonts w:cs="Traditional Arabic" w:hint="cs"/>
          <w:sz w:val="36"/>
          <w:szCs w:val="36"/>
          <w:rtl/>
        </w:rPr>
        <w:t>ضار</w:t>
      </w:r>
      <w:r w:rsidR="00B24A36">
        <w:rPr>
          <w:rFonts w:cs="Traditional Arabic" w:hint="cs"/>
          <w:sz w:val="36"/>
          <w:szCs w:val="36"/>
          <w:rtl/>
        </w:rPr>
        <w:t>ِ</w:t>
      </w:r>
      <w:r w:rsidR="00E66FA4">
        <w:rPr>
          <w:rFonts w:cs="Traditional Arabic" w:hint="cs"/>
          <w:sz w:val="36"/>
          <w:szCs w:val="36"/>
          <w:rtl/>
        </w:rPr>
        <w:t>ب، هل يرد</w:t>
      </w:r>
      <w:r w:rsidR="00954982">
        <w:rPr>
          <w:rFonts w:cs="Traditional Arabic" w:hint="cs"/>
          <w:sz w:val="36"/>
          <w:szCs w:val="36"/>
          <w:rtl/>
        </w:rPr>
        <w:t>ّ</w:t>
      </w:r>
      <w:r w:rsidR="00E66FA4">
        <w:rPr>
          <w:rFonts w:cs="Traditional Arabic" w:hint="cs"/>
          <w:sz w:val="36"/>
          <w:szCs w:val="36"/>
          <w:rtl/>
        </w:rPr>
        <w:t>ه الش</w:t>
      </w:r>
      <w:r w:rsidR="00954982">
        <w:rPr>
          <w:rFonts w:cs="Traditional Arabic" w:hint="cs"/>
          <w:sz w:val="36"/>
          <w:szCs w:val="36"/>
          <w:rtl/>
        </w:rPr>
        <w:t>ّ</w:t>
      </w:r>
      <w:r w:rsidR="00E66FA4">
        <w:rPr>
          <w:rFonts w:cs="Traditional Arabic" w:hint="cs"/>
          <w:sz w:val="36"/>
          <w:szCs w:val="36"/>
          <w:rtl/>
        </w:rPr>
        <w:t>ريك إلى أهله أم ي</w:t>
      </w:r>
      <w:r w:rsidR="00B24A36">
        <w:rPr>
          <w:rFonts w:cs="Traditional Arabic" w:hint="cs"/>
          <w:sz w:val="36"/>
          <w:szCs w:val="36"/>
          <w:rtl/>
        </w:rPr>
        <w:t>ُ</w:t>
      </w:r>
      <w:r w:rsidR="00E66FA4">
        <w:rPr>
          <w:rFonts w:cs="Traditional Arabic" w:hint="cs"/>
          <w:sz w:val="36"/>
          <w:szCs w:val="36"/>
          <w:rtl/>
        </w:rPr>
        <w:t>بقيه معه؟</w:t>
      </w:r>
    </w:p>
    <w:p w:rsidR="00E66FA4" w:rsidRPr="00E66FA4" w:rsidRDefault="00E66FA4" w:rsidP="007A533F">
      <w:pPr>
        <w:tabs>
          <w:tab w:val="left" w:pos="509"/>
        </w:tabs>
        <w:spacing w:line="240" w:lineRule="auto"/>
        <w:ind w:firstLine="423"/>
        <w:jc w:val="both"/>
        <w:rPr>
          <w:rFonts w:cs="Traditional Arabic"/>
          <w:b/>
          <w:bCs/>
          <w:sz w:val="36"/>
          <w:szCs w:val="36"/>
          <w:rtl/>
        </w:rPr>
      </w:pPr>
      <w:r w:rsidRPr="00E66FA4">
        <w:rPr>
          <w:rFonts w:cs="Traditional Arabic" w:hint="cs"/>
          <w:b/>
          <w:bCs/>
          <w:sz w:val="36"/>
          <w:szCs w:val="36"/>
          <w:rtl/>
        </w:rPr>
        <w:t>الجواب:</w:t>
      </w:r>
    </w:p>
    <w:p w:rsidR="007A533F" w:rsidRDefault="00E66FA4" w:rsidP="003371E5">
      <w:pPr>
        <w:tabs>
          <w:tab w:val="left" w:pos="509"/>
        </w:tabs>
        <w:spacing w:line="240" w:lineRule="auto"/>
        <w:ind w:firstLine="423"/>
        <w:jc w:val="both"/>
        <w:rPr>
          <w:rFonts w:cs="Traditional Arabic"/>
          <w:sz w:val="36"/>
          <w:szCs w:val="36"/>
          <w:rtl/>
        </w:rPr>
      </w:pPr>
      <w:r>
        <w:rPr>
          <w:rFonts w:cs="Traditional Arabic" w:hint="cs"/>
          <w:sz w:val="36"/>
          <w:szCs w:val="36"/>
          <w:rtl/>
        </w:rPr>
        <w:t>بدايةً أخرج الن</w:t>
      </w:r>
      <w:r w:rsidR="00954982">
        <w:rPr>
          <w:rFonts w:cs="Traditional Arabic" w:hint="cs"/>
          <w:sz w:val="36"/>
          <w:szCs w:val="36"/>
          <w:rtl/>
        </w:rPr>
        <w:t>َّ</w:t>
      </w:r>
      <w:r>
        <w:rPr>
          <w:rFonts w:cs="Traditional Arabic" w:hint="cs"/>
          <w:sz w:val="36"/>
          <w:szCs w:val="36"/>
          <w:rtl/>
        </w:rPr>
        <w:t>سائي وغيره عن ابن عب</w:t>
      </w:r>
      <w:r w:rsidR="003371E5">
        <w:rPr>
          <w:rFonts w:cs="Traditional Arabic" w:hint="cs"/>
          <w:sz w:val="36"/>
          <w:szCs w:val="36"/>
          <w:rtl/>
        </w:rPr>
        <w:t>َّ</w:t>
      </w:r>
      <w:r>
        <w:rPr>
          <w:rFonts w:cs="Traditional Arabic" w:hint="cs"/>
          <w:sz w:val="36"/>
          <w:szCs w:val="36"/>
          <w:rtl/>
        </w:rPr>
        <w:t>اس رضي الله عنهما قال:</w:t>
      </w:r>
      <w:r w:rsidR="00954982">
        <w:rPr>
          <w:rFonts w:cs="Traditional Arabic" w:hint="cs"/>
          <w:sz w:val="36"/>
          <w:szCs w:val="36"/>
          <w:rtl/>
        </w:rPr>
        <w:t xml:space="preserve"> قال رسول الله صلَّى الله عليه وسلَّم:</w:t>
      </w:r>
      <w:r>
        <w:rPr>
          <w:rFonts w:cs="Traditional Arabic" w:hint="cs"/>
          <w:sz w:val="36"/>
          <w:szCs w:val="36"/>
          <w:rtl/>
        </w:rPr>
        <w:t xml:space="preserve"> </w:t>
      </w:r>
      <w:r w:rsidR="003371E5" w:rsidRPr="003371E5">
        <w:rPr>
          <w:rFonts w:cs="Traditional Arabic" w:hint="cs"/>
          <w:color w:val="FF0000"/>
          <w:sz w:val="36"/>
          <w:szCs w:val="36"/>
          <w:rtl/>
        </w:rPr>
        <w:t>((</w:t>
      </w:r>
      <w:r w:rsidR="003371E5" w:rsidRPr="003371E5">
        <w:rPr>
          <w:rFonts w:ascii="Traditional Arabic" w:eastAsia="Times New Roman" w:hAnsi="Traditional Arabic" w:cs="Traditional Arabic" w:hint="eastAsia"/>
          <w:b/>
          <w:bCs/>
          <w:color w:val="0000CC"/>
          <w:sz w:val="34"/>
          <w:szCs w:val="34"/>
          <w:rtl/>
          <w:lang w:eastAsia="zh-TW" w:bidi="ar-SY"/>
        </w:rPr>
        <w:t>يَجِيءُ</w:t>
      </w:r>
      <w:r w:rsidR="003371E5" w:rsidRPr="003371E5">
        <w:rPr>
          <w:rFonts w:ascii="Traditional Arabic" w:eastAsia="Times New Roman" w:hAnsi="Traditional Arabic" w:cs="Traditional Arabic"/>
          <w:b/>
          <w:bCs/>
          <w:color w:val="0000CC"/>
          <w:sz w:val="34"/>
          <w:szCs w:val="34"/>
          <w:rtl/>
          <w:lang w:eastAsia="zh-TW" w:bidi="ar-SY"/>
        </w:rPr>
        <w:t xml:space="preserve"> </w:t>
      </w:r>
      <w:r w:rsidR="003371E5" w:rsidRPr="003371E5">
        <w:rPr>
          <w:rFonts w:ascii="Traditional Arabic" w:eastAsia="Times New Roman" w:hAnsi="Traditional Arabic" w:cs="Traditional Arabic" w:hint="eastAsia"/>
          <w:b/>
          <w:bCs/>
          <w:color w:val="0000CC"/>
          <w:sz w:val="34"/>
          <w:szCs w:val="34"/>
          <w:rtl/>
          <w:lang w:eastAsia="zh-TW" w:bidi="ar-SY"/>
        </w:rPr>
        <w:t>الْمَقْتُولُ</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ب</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الق</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ات</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ل</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ي</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و</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م</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الق</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ي</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ام</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ة</w:t>
      </w:r>
      <w:r w:rsidR="003371E5" w:rsidRPr="003371E5">
        <w:rPr>
          <w:rFonts w:ascii="Traditional Arabic" w:eastAsia="Times New Roman" w:hAnsi="Traditional Arabic" w:cs="Traditional Arabic" w:hint="cs"/>
          <w:b/>
          <w:bCs/>
          <w:color w:val="0000CC"/>
          <w:sz w:val="34"/>
          <w:szCs w:val="34"/>
          <w:rtl/>
          <w:lang w:eastAsia="zh-TW" w:bidi="ar-SY"/>
        </w:rPr>
        <w:t>ِ</w:t>
      </w:r>
      <w:r w:rsidR="00972384">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ن</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اص</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ي</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ت</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ه</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و</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ر</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أ</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س</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ه</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ف</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ي</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ي</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د</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ه</w:t>
      </w:r>
      <w:r w:rsidR="003371E5" w:rsidRPr="003371E5">
        <w:rPr>
          <w:rFonts w:ascii="Traditional Arabic" w:eastAsia="Times New Roman" w:hAnsi="Traditional Arabic" w:cs="Traditional Arabic" w:hint="cs"/>
          <w:b/>
          <w:bCs/>
          <w:color w:val="0000CC"/>
          <w:sz w:val="34"/>
          <w:szCs w:val="34"/>
          <w:rtl/>
          <w:lang w:eastAsia="zh-TW" w:bidi="ar-SY"/>
        </w:rPr>
        <w:t>ِ</w:t>
      </w:r>
      <w:r w:rsidR="00972384">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003371E5" w:rsidRPr="003371E5">
        <w:rPr>
          <w:rFonts w:ascii="Traditional Arabic" w:eastAsia="Times New Roman" w:hAnsi="Traditional Arabic" w:cs="Traditional Arabic" w:hint="eastAsia"/>
          <w:b/>
          <w:bCs/>
          <w:color w:val="0000CC"/>
          <w:sz w:val="34"/>
          <w:szCs w:val="34"/>
          <w:rtl/>
          <w:lang w:eastAsia="zh-TW" w:bidi="ar-SY"/>
        </w:rPr>
        <w:t>وَأَوْدَاجُهُ</w:t>
      </w:r>
      <w:r w:rsidR="003371E5" w:rsidRPr="003371E5">
        <w:rPr>
          <w:rFonts w:ascii="Traditional Arabic" w:eastAsia="Times New Roman" w:hAnsi="Traditional Arabic" w:cs="Traditional Arabic"/>
          <w:b/>
          <w:bCs/>
          <w:color w:val="0000CC"/>
          <w:sz w:val="34"/>
          <w:szCs w:val="34"/>
          <w:rtl/>
          <w:lang w:eastAsia="zh-TW" w:bidi="ar-SY"/>
        </w:rPr>
        <w:t xml:space="preserve"> </w:t>
      </w:r>
      <w:r w:rsidR="003371E5" w:rsidRPr="003371E5">
        <w:rPr>
          <w:rFonts w:ascii="Traditional Arabic" w:eastAsia="Times New Roman" w:hAnsi="Traditional Arabic" w:cs="Traditional Arabic" w:hint="eastAsia"/>
          <w:b/>
          <w:bCs/>
          <w:color w:val="0000CC"/>
          <w:sz w:val="34"/>
          <w:szCs w:val="34"/>
          <w:rtl/>
          <w:lang w:eastAsia="zh-TW" w:bidi="ar-SY"/>
        </w:rPr>
        <w:t>تَشْخُبُ</w:t>
      </w:r>
      <w:r w:rsidR="003371E5" w:rsidRPr="003371E5">
        <w:rPr>
          <w:rFonts w:ascii="Traditional Arabic" w:eastAsia="Times New Roman" w:hAnsi="Traditional Arabic" w:cs="Traditional Arabic"/>
          <w:b/>
          <w:bCs/>
          <w:color w:val="0000CC"/>
          <w:sz w:val="34"/>
          <w:szCs w:val="34"/>
          <w:rtl/>
          <w:lang w:eastAsia="zh-TW" w:bidi="ar-SY"/>
        </w:rPr>
        <w:t xml:space="preserve"> </w:t>
      </w:r>
      <w:r w:rsidR="003371E5" w:rsidRPr="003371E5">
        <w:rPr>
          <w:rFonts w:ascii="Traditional Arabic" w:eastAsia="Times New Roman" w:hAnsi="Traditional Arabic" w:cs="Traditional Arabic" w:hint="eastAsia"/>
          <w:b/>
          <w:bCs/>
          <w:color w:val="0000CC"/>
          <w:sz w:val="34"/>
          <w:szCs w:val="34"/>
          <w:rtl/>
          <w:lang w:eastAsia="zh-TW" w:bidi="ar-SY"/>
        </w:rPr>
        <w:t>دَم</w:t>
      </w:r>
      <w:r w:rsidR="003371E5" w:rsidRPr="003371E5">
        <w:rPr>
          <w:rFonts w:ascii="Traditional Arabic" w:eastAsia="Times New Roman" w:hAnsi="Traditional Arabic" w:cs="Traditional Arabic" w:hint="cs"/>
          <w:b/>
          <w:bCs/>
          <w:color w:val="0000CC"/>
          <w:sz w:val="34"/>
          <w:szCs w:val="34"/>
          <w:rtl/>
          <w:lang w:eastAsia="zh-TW" w:bidi="ar-SY"/>
        </w:rPr>
        <w:t>َ</w:t>
      </w:r>
      <w:r w:rsidR="003371E5" w:rsidRPr="003371E5">
        <w:rPr>
          <w:rFonts w:ascii="Traditional Arabic" w:eastAsia="Times New Roman" w:hAnsi="Traditional Arabic" w:cs="Traditional Arabic" w:hint="eastAsia"/>
          <w:b/>
          <w:bCs/>
          <w:color w:val="0000CC"/>
          <w:sz w:val="34"/>
          <w:szCs w:val="34"/>
          <w:rtl/>
          <w:lang w:eastAsia="zh-TW" w:bidi="ar-SY"/>
        </w:rPr>
        <w:t>ا</w:t>
      </w:r>
      <w:r w:rsidR="003371E5" w:rsidRPr="003371E5">
        <w:rPr>
          <w:rFonts w:ascii="Traditional Arabic" w:eastAsia="Times New Roman" w:hAnsi="Traditional Arabic" w:cs="Traditional Arabic" w:hint="cs"/>
          <w:b/>
          <w:bCs/>
          <w:color w:val="0000CC"/>
          <w:sz w:val="34"/>
          <w:szCs w:val="34"/>
          <w:rtl/>
          <w:lang w:eastAsia="zh-TW" w:bidi="ar-SY"/>
        </w:rPr>
        <w:t>ً</w:t>
      </w:r>
      <w:r w:rsidR="00972384">
        <w:rPr>
          <w:rFonts w:ascii="Traditional Arabic" w:eastAsia="Times New Roman" w:hAnsi="Traditional Arabic" w:cs="Traditional Arabic" w:hint="cs"/>
          <w:b/>
          <w:bCs/>
          <w:color w:val="0000CC"/>
          <w:sz w:val="34"/>
          <w:szCs w:val="34"/>
          <w:rtl/>
          <w:lang w:eastAsia="zh-TW" w:bidi="ar-SY"/>
        </w:rPr>
        <w:t>،</w:t>
      </w:r>
      <w:r w:rsidR="003371E5" w:rsidRPr="003371E5">
        <w:rPr>
          <w:rFonts w:ascii="Traditional Arabic" w:eastAsia="Times New Roman" w:hAnsi="Traditional Arabic" w:cs="Traditional Arabic" w:hint="eastAsia"/>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ي</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ق</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و</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ل</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003371E5" w:rsidRPr="003371E5">
        <w:rPr>
          <w:rFonts w:ascii="Traditional Arabic" w:eastAsia="Times New Roman" w:hAnsi="Traditional Arabic" w:cs="Traditional Arabic" w:hint="eastAsia"/>
          <w:b/>
          <w:bCs/>
          <w:color w:val="0000CC"/>
          <w:sz w:val="34"/>
          <w:szCs w:val="34"/>
          <w:rtl/>
          <w:lang w:eastAsia="zh-TW" w:bidi="ar-SY"/>
        </w:rPr>
        <w:t>يَا</w:t>
      </w:r>
      <w:r w:rsidR="00954982">
        <w:rPr>
          <w:rFonts w:ascii="Traditional Arabic" w:eastAsia="Times New Roman" w:hAnsi="Traditional Arabic" w:cs="Traditional Arabic" w:hint="cs"/>
          <w:b/>
          <w:bCs/>
          <w:color w:val="0000CC"/>
          <w:sz w:val="34"/>
          <w:szCs w:val="34"/>
          <w:rtl/>
          <w:lang w:eastAsia="zh-TW" w:bidi="ar-SY"/>
        </w:rPr>
        <w:t> </w:t>
      </w:r>
      <w:r w:rsidR="003371E5" w:rsidRPr="003371E5">
        <w:rPr>
          <w:rFonts w:ascii="Traditional Arabic" w:eastAsia="Times New Roman" w:hAnsi="Traditional Arabic" w:cs="Traditional Arabic" w:hint="eastAsia"/>
          <w:b/>
          <w:bCs/>
          <w:color w:val="0000CC"/>
          <w:sz w:val="34"/>
          <w:szCs w:val="34"/>
          <w:rtl/>
          <w:lang w:eastAsia="zh-TW" w:bidi="ar-SY"/>
        </w:rPr>
        <w:t>رَبِّ،</w:t>
      </w:r>
      <w:r w:rsidR="003371E5" w:rsidRPr="003371E5">
        <w:rPr>
          <w:rFonts w:ascii="Traditional Arabic" w:eastAsia="Times New Roman" w:hAnsi="Traditional Arabic" w:cs="Traditional Arabic"/>
          <w:b/>
          <w:bCs/>
          <w:color w:val="0000CC"/>
          <w:sz w:val="34"/>
          <w:szCs w:val="34"/>
          <w:rtl/>
          <w:lang w:eastAsia="zh-TW" w:bidi="ar-SY"/>
        </w:rPr>
        <w:t xml:space="preserve"> </w:t>
      </w:r>
      <w:r w:rsidR="003371E5" w:rsidRPr="003371E5">
        <w:rPr>
          <w:rFonts w:ascii="Traditional Arabic" w:eastAsia="Times New Roman" w:hAnsi="Traditional Arabic" w:cs="Traditional Arabic" w:hint="eastAsia"/>
          <w:b/>
          <w:bCs/>
          <w:color w:val="0000CC"/>
          <w:sz w:val="34"/>
          <w:szCs w:val="34"/>
          <w:rtl/>
          <w:lang w:eastAsia="zh-TW" w:bidi="ar-SY"/>
        </w:rPr>
        <w:t>قَتَلَنِي</w:t>
      </w:r>
      <w:r w:rsidR="00972384">
        <w:rPr>
          <w:rFonts w:ascii="Traditional Arabic" w:eastAsia="Times New Roman" w:hAnsi="Traditional Arabic" w:cs="Traditional Arabic" w:hint="cs"/>
          <w:b/>
          <w:bCs/>
          <w:color w:val="0000CC"/>
          <w:sz w:val="34"/>
          <w:szCs w:val="34"/>
          <w:rtl/>
          <w:lang w:eastAsia="zh-TW" w:bidi="ar-SY"/>
        </w:rPr>
        <w:t>،</w:t>
      </w:r>
      <w:r w:rsidR="003371E5" w:rsidRPr="003371E5">
        <w:rPr>
          <w:rFonts w:ascii="Traditional Arabic" w:eastAsia="Times New Roman" w:hAnsi="Traditional Arabic" w:cs="Traditional Arabic" w:hint="eastAsia"/>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ح</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ت</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ى</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ي</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د</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ن</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يه</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م</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ن</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b/>
          <w:bCs/>
          <w:color w:val="0000CC"/>
          <w:sz w:val="34"/>
          <w:szCs w:val="34"/>
          <w:rtl/>
          <w:lang w:eastAsia="zh-TW" w:bidi="ar-SY"/>
        </w:rPr>
        <w:t xml:space="preserve"> </w:t>
      </w:r>
      <w:r w:rsidRPr="003371E5">
        <w:rPr>
          <w:rFonts w:ascii="Traditional Arabic" w:eastAsia="Times New Roman" w:hAnsi="Traditional Arabic" w:cs="Traditional Arabic" w:hint="eastAsia"/>
          <w:b/>
          <w:bCs/>
          <w:color w:val="0000CC"/>
          <w:sz w:val="34"/>
          <w:szCs w:val="34"/>
          <w:rtl/>
          <w:lang w:eastAsia="zh-TW" w:bidi="ar-SY"/>
        </w:rPr>
        <w:t>ال</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ع</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ر</w:t>
      </w:r>
      <w:r w:rsidR="003371E5" w:rsidRPr="003371E5">
        <w:rPr>
          <w:rFonts w:ascii="Traditional Arabic" w:eastAsia="Times New Roman" w:hAnsi="Traditional Arabic" w:cs="Traditional Arabic" w:hint="cs"/>
          <w:b/>
          <w:bCs/>
          <w:color w:val="0000CC"/>
          <w:sz w:val="34"/>
          <w:szCs w:val="34"/>
          <w:rtl/>
          <w:lang w:eastAsia="zh-TW" w:bidi="ar-SY"/>
        </w:rPr>
        <w:t>ْ</w:t>
      </w:r>
      <w:r w:rsidRPr="003371E5">
        <w:rPr>
          <w:rFonts w:ascii="Traditional Arabic" w:eastAsia="Times New Roman" w:hAnsi="Traditional Arabic" w:cs="Traditional Arabic" w:hint="eastAsia"/>
          <w:b/>
          <w:bCs/>
          <w:color w:val="0000CC"/>
          <w:sz w:val="34"/>
          <w:szCs w:val="34"/>
          <w:rtl/>
          <w:lang w:eastAsia="zh-TW" w:bidi="ar-SY"/>
        </w:rPr>
        <w:t>ش</w:t>
      </w:r>
      <w:r w:rsidR="003371E5" w:rsidRPr="003371E5">
        <w:rPr>
          <w:rFonts w:ascii="Traditional Arabic" w:eastAsia="Times New Roman" w:hAnsi="Traditional Arabic" w:cs="Traditional Arabic" w:hint="cs"/>
          <w:b/>
          <w:bCs/>
          <w:color w:val="0000CC"/>
          <w:sz w:val="34"/>
          <w:szCs w:val="34"/>
          <w:rtl/>
          <w:lang w:eastAsia="zh-TW" w:bidi="ar-SY"/>
        </w:rPr>
        <w:t>ِ</w:t>
      </w:r>
      <w:r w:rsidR="003371E5" w:rsidRPr="003371E5">
        <w:rPr>
          <w:rFonts w:cs="Traditional Arabic" w:hint="cs"/>
          <w:color w:val="FF0000"/>
          <w:sz w:val="36"/>
          <w:szCs w:val="36"/>
          <w:rtl/>
        </w:rPr>
        <w:t>))</w:t>
      </w:r>
      <w:r w:rsidR="003371E5" w:rsidRPr="003371E5">
        <w:rPr>
          <w:rFonts w:ascii="Traditional Arabic" w:hAnsi="Traditional Arabic" w:cs="Traditional Arabic" w:hint="cs"/>
          <w:sz w:val="36"/>
          <w:szCs w:val="36"/>
          <w:vertAlign w:val="superscript"/>
          <w:rtl/>
        </w:rPr>
        <w:t>(</w:t>
      </w:r>
      <w:r w:rsidR="003371E5" w:rsidRPr="003371E5">
        <w:rPr>
          <w:rStyle w:val="a5"/>
          <w:rFonts w:ascii="Traditional Arabic" w:hAnsi="Traditional Arabic"/>
          <w:sz w:val="36"/>
          <w:szCs w:val="36"/>
          <w:rtl/>
        </w:rPr>
        <w:footnoteReference w:id="5"/>
      </w:r>
      <w:r w:rsidR="003371E5" w:rsidRPr="003371E5">
        <w:rPr>
          <w:rFonts w:ascii="Traditional Arabic" w:hAnsi="Traditional Arabic" w:cs="Traditional Arabic" w:hint="cs"/>
          <w:sz w:val="36"/>
          <w:szCs w:val="36"/>
          <w:vertAlign w:val="superscript"/>
          <w:rtl/>
        </w:rPr>
        <w:t>)</w:t>
      </w:r>
      <w:r w:rsidR="003371E5">
        <w:rPr>
          <w:rFonts w:cs="Traditional Arabic" w:hint="cs"/>
          <w:sz w:val="36"/>
          <w:szCs w:val="36"/>
          <w:rtl/>
        </w:rPr>
        <w:t>.</w:t>
      </w:r>
    </w:p>
    <w:p w:rsidR="003371E5" w:rsidRDefault="003371E5" w:rsidP="003371E5">
      <w:pPr>
        <w:tabs>
          <w:tab w:val="left" w:pos="509"/>
        </w:tabs>
        <w:spacing w:line="240" w:lineRule="auto"/>
        <w:ind w:firstLine="423"/>
        <w:jc w:val="both"/>
        <w:rPr>
          <w:rFonts w:cs="Traditional Arabic"/>
          <w:sz w:val="36"/>
          <w:szCs w:val="36"/>
          <w:rtl/>
        </w:rPr>
      </w:pPr>
      <w:r>
        <w:rPr>
          <w:rFonts w:cs="Traditional Arabic" w:hint="cs"/>
          <w:sz w:val="36"/>
          <w:szCs w:val="36"/>
          <w:rtl/>
        </w:rPr>
        <w:t>المفقود في الش</w:t>
      </w:r>
      <w:r w:rsidR="00954982">
        <w:rPr>
          <w:rFonts w:cs="Traditional Arabic" w:hint="cs"/>
          <w:sz w:val="36"/>
          <w:szCs w:val="36"/>
          <w:rtl/>
        </w:rPr>
        <w:t>َّ</w:t>
      </w:r>
      <w:r>
        <w:rPr>
          <w:rFonts w:cs="Traditional Arabic" w:hint="cs"/>
          <w:sz w:val="36"/>
          <w:szCs w:val="36"/>
          <w:rtl/>
        </w:rPr>
        <w:t>ريعة والقانون: هو الغائب الذي لا يُدرى مكانه ولا تُعلم حياتُه ولا وفاتُه.</w:t>
      </w:r>
    </w:p>
    <w:p w:rsidR="003371E5" w:rsidRDefault="003371E5" w:rsidP="00BB5D2D">
      <w:pPr>
        <w:tabs>
          <w:tab w:val="left" w:pos="509"/>
        </w:tabs>
        <w:spacing w:line="240" w:lineRule="auto"/>
        <w:ind w:firstLine="423"/>
        <w:jc w:val="both"/>
        <w:rPr>
          <w:rFonts w:cs="Traditional Arabic"/>
          <w:sz w:val="36"/>
          <w:szCs w:val="36"/>
          <w:rtl/>
        </w:rPr>
      </w:pPr>
      <w:r>
        <w:rPr>
          <w:rFonts w:cs="Traditional Arabic" w:hint="cs"/>
          <w:sz w:val="36"/>
          <w:szCs w:val="36"/>
          <w:rtl/>
        </w:rPr>
        <w:t>وقد قضى الفقهاء بأن لا تُ</w:t>
      </w:r>
      <w:r w:rsidR="00BB5D2D">
        <w:rPr>
          <w:rFonts w:cs="Traditional Arabic" w:hint="cs"/>
          <w:sz w:val="36"/>
          <w:szCs w:val="36"/>
          <w:rtl/>
        </w:rPr>
        <w:t>زَوَّج امرأة المفقود، ولا يُورث مالُه، ولا يُتَصَرَّف</w:t>
      </w:r>
      <w:r>
        <w:rPr>
          <w:rFonts w:cs="Traditional Arabic" w:hint="cs"/>
          <w:sz w:val="36"/>
          <w:szCs w:val="36"/>
          <w:rtl/>
        </w:rPr>
        <w:t xml:space="preserve"> في استحقاقه إلى أن يُعْلَمَ حالُه ويظهرَ أمره من موت أو حياة، أو تمضي مدةٌ يغلب على الظ</w:t>
      </w:r>
      <w:r w:rsidR="00954982">
        <w:rPr>
          <w:rFonts w:cs="Traditional Arabic" w:hint="cs"/>
          <w:sz w:val="36"/>
          <w:szCs w:val="36"/>
          <w:rtl/>
        </w:rPr>
        <w:t>َّ</w:t>
      </w:r>
      <w:r>
        <w:rPr>
          <w:rFonts w:cs="Traditional Arabic" w:hint="cs"/>
          <w:sz w:val="36"/>
          <w:szCs w:val="36"/>
          <w:rtl/>
        </w:rPr>
        <w:t>ن أن</w:t>
      </w:r>
      <w:r w:rsidR="00954982">
        <w:rPr>
          <w:rFonts w:cs="Traditional Arabic" w:hint="cs"/>
          <w:sz w:val="36"/>
          <w:szCs w:val="36"/>
          <w:rtl/>
        </w:rPr>
        <w:t>َّ</w:t>
      </w:r>
      <w:r>
        <w:rPr>
          <w:rFonts w:cs="Traditional Arabic" w:hint="cs"/>
          <w:sz w:val="36"/>
          <w:szCs w:val="36"/>
          <w:rtl/>
        </w:rPr>
        <w:t>ه مات فيها، وعندها يرفع أهل الش</w:t>
      </w:r>
      <w:r w:rsidR="00954982">
        <w:rPr>
          <w:rFonts w:cs="Traditional Arabic" w:hint="cs"/>
          <w:sz w:val="36"/>
          <w:szCs w:val="36"/>
          <w:rtl/>
        </w:rPr>
        <w:t>َّ</w:t>
      </w:r>
      <w:r>
        <w:rPr>
          <w:rFonts w:cs="Traditional Arabic" w:hint="cs"/>
          <w:sz w:val="36"/>
          <w:szCs w:val="36"/>
          <w:rtl/>
        </w:rPr>
        <w:t>أن الأمر إلى القاضي الذي يحكم بموته بعد بذل الجهد في الت</w:t>
      </w:r>
      <w:r w:rsidR="00954982">
        <w:rPr>
          <w:rFonts w:cs="Traditional Arabic" w:hint="cs"/>
          <w:sz w:val="36"/>
          <w:szCs w:val="36"/>
          <w:rtl/>
        </w:rPr>
        <w:t>َّ</w:t>
      </w:r>
      <w:r>
        <w:rPr>
          <w:rFonts w:cs="Traditional Arabic" w:hint="cs"/>
          <w:sz w:val="36"/>
          <w:szCs w:val="36"/>
          <w:rtl/>
        </w:rPr>
        <w:t>حقق من خلاف ذلك بشتَّى الوسائل المتاحة.</w:t>
      </w:r>
    </w:p>
    <w:p w:rsidR="003371E5" w:rsidRDefault="003371E5" w:rsidP="003371E5">
      <w:pPr>
        <w:tabs>
          <w:tab w:val="left" w:pos="509"/>
        </w:tabs>
        <w:spacing w:line="240" w:lineRule="auto"/>
        <w:ind w:firstLine="423"/>
        <w:jc w:val="both"/>
        <w:rPr>
          <w:rFonts w:cs="Traditional Arabic"/>
          <w:sz w:val="36"/>
          <w:szCs w:val="36"/>
          <w:rtl/>
        </w:rPr>
      </w:pPr>
      <w:r>
        <w:rPr>
          <w:rFonts w:cs="Traditional Arabic" w:hint="cs"/>
          <w:sz w:val="36"/>
          <w:szCs w:val="36"/>
          <w:rtl/>
        </w:rPr>
        <w:t>وقد أثبت الفقهاء الحياة للمفقود باستصحاب الحال</w:t>
      </w:r>
      <w:r w:rsidR="00BB5D2D">
        <w:rPr>
          <w:rFonts w:cs="Traditional Arabic" w:hint="cs"/>
          <w:sz w:val="36"/>
          <w:szCs w:val="36"/>
          <w:rtl/>
        </w:rPr>
        <w:t>؛</w:t>
      </w:r>
      <w:r>
        <w:rPr>
          <w:rFonts w:cs="Traditional Arabic" w:hint="cs"/>
          <w:sz w:val="36"/>
          <w:szCs w:val="36"/>
          <w:rtl/>
        </w:rPr>
        <w:t xml:space="preserve"> لأن</w:t>
      </w:r>
      <w:r w:rsidR="00954982">
        <w:rPr>
          <w:rFonts w:cs="Traditional Arabic" w:hint="cs"/>
          <w:sz w:val="36"/>
          <w:szCs w:val="36"/>
          <w:rtl/>
        </w:rPr>
        <w:t>َّ</w:t>
      </w:r>
      <w:r>
        <w:rPr>
          <w:rFonts w:cs="Traditional Arabic" w:hint="cs"/>
          <w:sz w:val="36"/>
          <w:szCs w:val="36"/>
          <w:rtl/>
        </w:rPr>
        <w:t xml:space="preserve"> الأصل بقاءُ ما كان على ما كان حتَّى يظهر</w:t>
      </w:r>
      <w:r w:rsidR="00BB5D2D">
        <w:rPr>
          <w:rFonts w:cs="Traditional Arabic" w:hint="cs"/>
          <w:sz w:val="36"/>
          <w:szCs w:val="36"/>
          <w:rtl/>
        </w:rPr>
        <w:t>َ</w:t>
      </w:r>
      <w:r>
        <w:rPr>
          <w:rFonts w:cs="Traditional Arabic" w:hint="cs"/>
          <w:sz w:val="36"/>
          <w:szCs w:val="36"/>
          <w:rtl/>
        </w:rPr>
        <w:t xml:space="preserve"> خلاف</w:t>
      </w:r>
      <w:r w:rsidR="00BB5D2D">
        <w:rPr>
          <w:rFonts w:cs="Traditional Arabic" w:hint="cs"/>
          <w:sz w:val="36"/>
          <w:szCs w:val="36"/>
          <w:rtl/>
        </w:rPr>
        <w:t>ُ</w:t>
      </w:r>
      <w:r>
        <w:rPr>
          <w:rFonts w:cs="Traditional Arabic" w:hint="cs"/>
          <w:sz w:val="36"/>
          <w:szCs w:val="36"/>
          <w:rtl/>
        </w:rPr>
        <w:t>ه، وقد قال سي</w:t>
      </w:r>
      <w:r w:rsidR="00954982">
        <w:rPr>
          <w:rFonts w:cs="Traditional Arabic" w:hint="cs"/>
          <w:sz w:val="36"/>
          <w:szCs w:val="36"/>
          <w:rtl/>
        </w:rPr>
        <w:t>ِّ</w:t>
      </w:r>
      <w:r>
        <w:rPr>
          <w:rFonts w:cs="Traditional Arabic" w:hint="cs"/>
          <w:sz w:val="36"/>
          <w:szCs w:val="36"/>
          <w:rtl/>
        </w:rPr>
        <w:t>دنا علي</w:t>
      </w:r>
      <w:r w:rsidR="00954982">
        <w:rPr>
          <w:rFonts w:cs="Traditional Arabic" w:hint="cs"/>
          <w:sz w:val="36"/>
          <w:szCs w:val="36"/>
          <w:rtl/>
        </w:rPr>
        <w:t>ّ</w:t>
      </w:r>
      <w:r>
        <w:rPr>
          <w:rFonts w:cs="Traditional Arabic" w:hint="cs"/>
          <w:sz w:val="36"/>
          <w:szCs w:val="36"/>
          <w:rtl/>
        </w:rPr>
        <w:t xml:space="preserve"> رضي الله عنه في امرأة المفقود: (هي امرأة ابتُلِيت فلت</w:t>
      </w:r>
      <w:r w:rsidR="002F400B">
        <w:rPr>
          <w:rFonts w:cs="Traditional Arabic" w:hint="cs"/>
          <w:sz w:val="36"/>
          <w:szCs w:val="36"/>
          <w:rtl/>
        </w:rPr>
        <w:t>َ</w:t>
      </w:r>
      <w:r>
        <w:rPr>
          <w:rFonts w:cs="Traditional Arabic" w:hint="cs"/>
          <w:sz w:val="36"/>
          <w:szCs w:val="36"/>
          <w:rtl/>
        </w:rPr>
        <w:t>صب</w:t>
      </w:r>
      <w:r w:rsidR="002F400B">
        <w:rPr>
          <w:rFonts w:cs="Traditional Arabic" w:hint="cs"/>
          <w:sz w:val="36"/>
          <w:szCs w:val="36"/>
          <w:rtl/>
        </w:rPr>
        <w:t>ِ</w:t>
      </w:r>
      <w:r>
        <w:rPr>
          <w:rFonts w:cs="Traditional Arabic" w:hint="cs"/>
          <w:sz w:val="36"/>
          <w:szCs w:val="36"/>
          <w:rtl/>
        </w:rPr>
        <w:t>ر، لا ت</w:t>
      </w:r>
      <w:r w:rsidR="002F400B">
        <w:rPr>
          <w:rFonts w:cs="Traditional Arabic" w:hint="cs"/>
          <w:sz w:val="36"/>
          <w:szCs w:val="36"/>
          <w:rtl/>
        </w:rPr>
        <w:t>ُ</w:t>
      </w:r>
      <w:r>
        <w:rPr>
          <w:rFonts w:cs="Traditional Arabic" w:hint="cs"/>
          <w:sz w:val="36"/>
          <w:szCs w:val="36"/>
          <w:rtl/>
        </w:rPr>
        <w:t>نك</w:t>
      </w:r>
      <w:r w:rsidR="002F400B">
        <w:rPr>
          <w:rFonts w:cs="Traditional Arabic" w:hint="cs"/>
          <w:sz w:val="36"/>
          <w:szCs w:val="36"/>
          <w:rtl/>
        </w:rPr>
        <w:t>َ</w:t>
      </w:r>
      <w:r>
        <w:rPr>
          <w:rFonts w:cs="Traditional Arabic" w:hint="cs"/>
          <w:sz w:val="36"/>
          <w:szCs w:val="36"/>
          <w:rtl/>
        </w:rPr>
        <w:t>ح حتَّى يأتيها يقين الموت).</w:t>
      </w:r>
    </w:p>
    <w:p w:rsidR="003371E5" w:rsidRDefault="003371E5" w:rsidP="002F400B">
      <w:pPr>
        <w:tabs>
          <w:tab w:val="left" w:pos="509"/>
        </w:tabs>
        <w:spacing w:line="240" w:lineRule="auto"/>
        <w:ind w:firstLine="423"/>
        <w:jc w:val="both"/>
        <w:rPr>
          <w:rFonts w:cs="Traditional Arabic"/>
          <w:sz w:val="36"/>
          <w:szCs w:val="36"/>
          <w:rtl/>
        </w:rPr>
      </w:pPr>
      <w:r>
        <w:rPr>
          <w:rFonts w:cs="Traditional Arabic" w:hint="cs"/>
          <w:sz w:val="36"/>
          <w:szCs w:val="36"/>
          <w:rtl/>
        </w:rPr>
        <w:t>واختلف العلماء في المد</w:t>
      </w:r>
      <w:r w:rsidR="00954982">
        <w:rPr>
          <w:rFonts w:cs="Traditional Arabic" w:hint="cs"/>
          <w:sz w:val="36"/>
          <w:szCs w:val="36"/>
          <w:rtl/>
        </w:rPr>
        <w:t>َّ</w:t>
      </w:r>
      <w:r>
        <w:rPr>
          <w:rFonts w:cs="Traditional Arabic" w:hint="cs"/>
          <w:sz w:val="36"/>
          <w:szCs w:val="36"/>
          <w:rtl/>
        </w:rPr>
        <w:t xml:space="preserve">ة التي يجب انقضاؤها على فقده حتَّى يُحْكَم بموته على مذاهب </w:t>
      </w:r>
      <w:r w:rsidR="00563380">
        <w:rPr>
          <w:rFonts w:cs="Traditional Arabic" w:hint="cs"/>
          <w:sz w:val="36"/>
          <w:szCs w:val="36"/>
          <w:rtl/>
        </w:rPr>
        <w:t>أوفَقُها -والله أعلم- قول من قال بأن ذلك يُفَوَّض تحديده إلى القاضي</w:t>
      </w:r>
      <w:r w:rsidR="005F3CD9">
        <w:rPr>
          <w:rFonts w:cs="Traditional Arabic" w:hint="cs"/>
          <w:sz w:val="36"/>
          <w:szCs w:val="36"/>
          <w:rtl/>
        </w:rPr>
        <w:t>؛</w:t>
      </w:r>
      <w:r w:rsidR="00563380">
        <w:rPr>
          <w:rFonts w:cs="Traditional Arabic" w:hint="cs"/>
          <w:sz w:val="36"/>
          <w:szCs w:val="36"/>
          <w:rtl/>
        </w:rPr>
        <w:t xml:space="preserve"> لأن</w:t>
      </w:r>
      <w:r w:rsidR="00954982">
        <w:rPr>
          <w:rFonts w:cs="Traditional Arabic" w:hint="cs"/>
          <w:sz w:val="36"/>
          <w:szCs w:val="36"/>
          <w:rtl/>
        </w:rPr>
        <w:t>َّ</w:t>
      </w:r>
      <w:r w:rsidR="00505D4A">
        <w:rPr>
          <w:rFonts w:cs="Traditional Arabic" w:hint="cs"/>
          <w:sz w:val="36"/>
          <w:szCs w:val="36"/>
          <w:rtl/>
        </w:rPr>
        <w:t xml:space="preserve"> الأعمار تختلف وكذا </w:t>
      </w:r>
      <w:r w:rsidR="00505D4A">
        <w:rPr>
          <w:rFonts w:cs="Traditional Arabic" w:hint="cs"/>
          <w:sz w:val="36"/>
          <w:szCs w:val="36"/>
          <w:rtl/>
        </w:rPr>
        <w:lastRenderedPageBreak/>
        <w:t>الأح</w:t>
      </w:r>
      <w:r w:rsidR="00563380">
        <w:rPr>
          <w:rFonts w:cs="Traditional Arabic" w:hint="cs"/>
          <w:sz w:val="36"/>
          <w:szCs w:val="36"/>
          <w:rtl/>
        </w:rPr>
        <w:t>وال، فمن فُقِدَ في مَهْلَكَةٍ أو معركة يختلف عَمَّن فُقِدَ في غير هذه الأحوال، ويُتْرَك الاجتهاد للحاكم كي يحكم وفقاً للقرائن الظ</w:t>
      </w:r>
      <w:r w:rsidR="00954982">
        <w:rPr>
          <w:rFonts w:cs="Traditional Arabic" w:hint="cs"/>
          <w:sz w:val="36"/>
          <w:szCs w:val="36"/>
          <w:rtl/>
        </w:rPr>
        <w:t>َّ</w:t>
      </w:r>
      <w:r w:rsidR="00563380">
        <w:rPr>
          <w:rFonts w:cs="Traditional Arabic" w:hint="cs"/>
          <w:sz w:val="36"/>
          <w:szCs w:val="36"/>
          <w:rtl/>
        </w:rPr>
        <w:t>اهرة التي تدل</w:t>
      </w:r>
      <w:r w:rsidR="00954982">
        <w:rPr>
          <w:rFonts w:cs="Traditional Arabic" w:hint="cs"/>
          <w:sz w:val="36"/>
          <w:szCs w:val="36"/>
          <w:rtl/>
        </w:rPr>
        <w:t>ُّ</w:t>
      </w:r>
      <w:r w:rsidR="00563380">
        <w:rPr>
          <w:rFonts w:cs="Traditional Arabic" w:hint="cs"/>
          <w:sz w:val="36"/>
          <w:szCs w:val="36"/>
          <w:rtl/>
        </w:rPr>
        <w:t xml:space="preserve"> على موته أو عدمِه.</w:t>
      </w:r>
    </w:p>
    <w:p w:rsidR="00563380" w:rsidRDefault="00563380" w:rsidP="00563380">
      <w:pPr>
        <w:tabs>
          <w:tab w:val="left" w:pos="509"/>
        </w:tabs>
        <w:spacing w:line="240" w:lineRule="auto"/>
        <w:ind w:firstLine="423"/>
        <w:jc w:val="both"/>
        <w:rPr>
          <w:rFonts w:cs="Traditional Arabic"/>
          <w:sz w:val="36"/>
          <w:szCs w:val="36"/>
          <w:rtl/>
        </w:rPr>
      </w:pPr>
      <w:r>
        <w:rPr>
          <w:rFonts w:cs="Traditional Arabic" w:hint="cs"/>
          <w:sz w:val="36"/>
          <w:szCs w:val="36"/>
          <w:rtl/>
        </w:rPr>
        <w:t>وقد اختار قانون الأحوال الش</w:t>
      </w:r>
      <w:r w:rsidR="00954982">
        <w:rPr>
          <w:rFonts w:cs="Traditional Arabic" w:hint="cs"/>
          <w:sz w:val="36"/>
          <w:szCs w:val="36"/>
          <w:rtl/>
        </w:rPr>
        <w:t>َّ</w:t>
      </w:r>
      <w:r>
        <w:rPr>
          <w:rFonts w:cs="Traditional Arabic" w:hint="cs"/>
          <w:sz w:val="36"/>
          <w:szCs w:val="36"/>
          <w:rtl/>
        </w:rPr>
        <w:t>خصية الس</w:t>
      </w:r>
      <w:r w:rsidR="00954982">
        <w:rPr>
          <w:rFonts w:cs="Traditional Arabic" w:hint="cs"/>
          <w:sz w:val="36"/>
          <w:szCs w:val="36"/>
          <w:rtl/>
        </w:rPr>
        <w:t>ُّ</w:t>
      </w:r>
      <w:r>
        <w:rPr>
          <w:rFonts w:cs="Traditional Arabic" w:hint="cs"/>
          <w:sz w:val="36"/>
          <w:szCs w:val="36"/>
          <w:rtl/>
        </w:rPr>
        <w:t>وري في المادة (205) منه الانتظار حتَّى بلوغ المفقود سنَّ الث</w:t>
      </w:r>
      <w:r w:rsidR="00954982">
        <w:rPr>
          <w:rFonts w:cs="Traditional Arabic" w:hint="cs"/>
          <w:sz w:val="36"/>
          <w:szCs w:val="36"/>
          <w:rtl/>
        </w:rPr>
        <w:t>َّ</w:t>
      </w:r>
      <w:r>
        <w:rPr>
          <w:rFonts w:cs="Traditional Arabic" w:hint="cs"/>
          <w:sz w:val="36"/>
          <w:szCs w:val="36"/>
          <w:rtl/>
        </w:rPr>
        <w:t xml:space="preserve">مانين في </w:t>
      </w:r>
      <w:r w:rsidR="004552BE">
        <w:rPr>
          <w:rFonts w:cs="Traditional Arabic" w:hint="cs"/>
          <w:sz w:val="36"/>
          <w:szCs w:val="36"/>
          <w:rtl/>
        </w:rPr>
        <w:t xml:space="preserve">الفقد في </w:t>
      </w:r>
      <w:r>
        <w:rPr>
          <w:rFonts w:cs="Traditional Arabic" w:hint="cs"/>
          <w:sz w:val="36"/>
          <w:szCs w:val="36"/>
          <w:rtl/>
        </w:rPr>
        <w:t>الأحوال العادية، والانتظار أربع سنوات من تاريخ فقدانه في الفقد في العمليات الحربية أو الحالات المماثلة. ثمَّ يُحْكَم باعتباره ميتاً.</w:t>
      </w:r>
    </w:p>
    <w:p w:rsidR="00563380" w:rsidRDefault="00563380" w:rsidP="0046721C">
      <w:pPr>
        <w:tabs>
          <w:tab w:val="left" w:pos="509"/>
        </w:tabs>
        <w:spacing w:line="240" w:lineRule="auto"/>
        <w:ind w:firstLine="423"/>
        <w:jc w:val="both"/>
        <w:rPr>
          <w:rFonts w:cs="Traditional Arabic"/>
          <w:sz w:val="36"/>
          <w:szCs w:val="36"/>
          <w:rtl/>
        </w:rPr>
      </w:pPr>
      <w:r>
        <w:rPr>
          <w:rFonts w:cs="Traditional Arabic" w:hint="cs"/>
          <w:sz w:val="36"/>
          <w:szCs w:val="36"/>
          <w:rtl/>
        </w:rPr>
        <w:t>أمَّا زوجته فلها -إن أرادت- أن تطلب الت</w:t>
      </w:r>
      <w:r w:rsidR="00954982">
        <w:rPr>
          <w:rFonts w:cs="Traditional Arabic" w:hint="cs"/>
          <w:sz w:val="36"/>
          <w:szCs w:val="36"/>
          <w:rtl/>
        </w:rPr>
        <w:t>َّ</w:t>
      </w:r>
      <w:r>
        <w:rPr>
          <w:rFonts w:cs="Traditional Arabic" w:hint="cs"/>
          <w:sz w:val="36"/>
          <w:szCs w:val="36"/>
          <w:rtl/>
        </w:rPr>
        <w:t>فريق إلى القاضي وذلك بعد مرور سنةٍ على غيبته.</w:t>
      </w:r>
    </w:p>
    <w:p w:rsidR="00563380" w:rsidRDefault="00563380" w:rsidP="00563380">
      <w:pPr>
        <w:tabs>
          <w:tab w:val="left" w:pos="509"/>
        </w:tabs>
        <w:spacing w:line="240" w:lineRule="auto"/>
        <w:ind w:firstLine="423"/>
        <w:jc w:val="both"/>
        <w:rPr>
          <w:rFonts w:cs="Traditional Arabic"/>
          <w:sz w:val="36"/>
          <w:szCs w:val="36"/>
          <w:rtl/>
        </w:rPr>
      </w:pPr>
      <w:r>
        <w:rPr>
          <w:rFonts w:cs="Traditional Arabic" w:hint="cs"/>
          <w:sz w:val="36"/>
          <w:szCs w:val="36"/>
          <w:rtl/>
        </w:rPr>
        <w:t>ويُعْتَبر هذا الت</w:t>
      </w:r>
      <w:r w:rsidR="00954982">
        <w:rPr>
          <w:rFonts w:cs="Traditional Arabic" w:hint="cs"/>
          <w:sz w:val="36"/>
          <w:szCs w:val="36"/>
          <w:rtl/>
        </w:rPr>
        <w:t>َّ</w:t>
      </w:r>
      <w:r>
        <w:rPr>
          <w:rFonts w:cs="Traditional Arabic" w:hint="cs"/>
          <w:sz w:val="36"/>
          <w:szCs w:val="36"/>
          <w:rtl/>
        </w:rPr>
        <w:t>فريق طلاقاً رجعياً</w:t>
      </w:r>
      <w:r w:rsidR="0046721C">
        <w:rPr>
          <w:rFonts w:cs="Traditional Arabic" w:hint="cs"/>
          <w:sz w:val="36"/>
          <w:szCs w:val="36"/>
          <w:rtl/>
        </w:rPr>
        <w:t>،</w:t>
      </w:r>
      <w:r>
        <w:rPr>
          <w:rFonts w:cs="Traditional Arabic" w:hint="cs"/>
          <w:sz w:val="36"/>
          <w:szCs w:val="36"/>
          <w:rtl/>
        </w:rPr>
        <w:t xml:space="preserve"> فإذا رجع الغائب والمرأة في العد</w:t>
      </w:r>
      <w:r w:rsidR="00954982">
        <w:rPr>
          <w:rFonts w:cs="Traditional Arabic" w:hint="cs"/>
          <w:sz w:val="36"/>
          <w:szCs w:val="36"/>
          <w:rtl/>
        </w:rPr>
        <w:t>َّ</w:t>
      </w:r>
      <w:r>
        <w:rPr>
          <w:rFonts w:cs="Traditional Arabic" w:hint="cs"/>
          <w:sz w:val="36"/>
          <w:szCs w:val="36"/>
          <w:rtl/>
        </w:rPr>
        <w:t>ة حُقَّ له مراجعت</w:t>
      </w:r>
      <w:r w:rsidR="00190EA2">
        <w:rPr>
          <w:rFonts w:cs="Traditional Arabic" w:hint="cs"/>
          <w:sz w:val="36"/>
          <w:szCs w:val="36"/>
          <w:rtl/>
        </w:rPr>
        <w:t>ُ</w:t>
      </w:r>
      <w:r>
        <w:rPr>
          <w:rFonts w:cs="Traditional Arabic" w:hint="cs"/>
          <w:sz w:val="36"/>
          <w:szCs w:val="36"/>
          <w:rtl/>
        </w:rPr>
        <w:t>ه</w:t>
      </w:r>
      <w:r w:rsidR="00190EA2">
        <w:rPr>
          <w:rFonts w:cs="Traditional Arabic" w:hint="cs"/>
          <w:sz w:val="36"/>
          <w:szCs w:val="36"/>
          <w:rtl/>
        </w:rPr>
        <w:t>ا.</w:t>
      </w:r>
    </w:p>
    <w:p w:rsidR="00190EA2" w:rsidRDefault="00190EA2" w:rsidP="00563380">
      <w:pPr>
        <w:tabs>
          <w:tab w:val="left" w:pos="509"/>
        </w:tabs>
        <w:spacing w:line="240" w:lineRule="auto"/>
        <w:ind w:firstLine="423"/>
        <w:jc w:val="both"/>
        <w:rPr>
          <w:rFonts w:cs="Traditional Arabic"/>
          <w:sz w:val="36"/>
          <w:szCs w:val="36"/>
          <w:rtl/>
        </w:rPr>
      </w:pPr>
      <w:r>
        <w:rPr>
          <w:rFonts w:cs="Traditional Arabic" w:hint="cs"/>
          <w:sz w:val="36"/>
          <w:szCs w:val="36"/>
          <w:rtl/>
        </w:rPr>
        <w:t>وبناءً على ما سبق:</w:t>
      </w:r>
    </w:p>
    <w:p w:rsidR="00190EA2" w:rsidRDefault="00190EA2" w:rsidP="00563380">
      <w:pPr>
        <w:tabs>
          <w:tab w:val="left" w:pos="509"/>
        </w:tabs>
        <w:spacing w:line="240" w:lineRule="auto"/>
        <w:ind w:firstLine="423"/>
        <w:jc w:val="both"/>
        <w:rPr>
          <w:rFonts w:cs="Traditional Arabic"/>
          <w:sz w:val="36"/>
          <w:szCs w:val="36"/>
          <w:rtl/>
        </w:rPr>
      </w:pPr>
      <w:r>
        <w:rPr>
          <w:rFonts w:cs="Traditional Arabic" w:hint="cs"/>
          <w:sz w:val="36"/>
          <w:szCs w:val="36"/>
          <w:rtl/>
        </w:rPr>
        <w:t>فإنَّ زوجة لؤي تنتظره إلى أن يحكم القاضي بموته، فإذا ح</w:t>
      </w:r>
      <w:r w:rsidR="0046721C">
        <w:rPr>
          <w:rFonts w:cs="Traditional Arabic" w:hint="cs"/>
          <w:sz w:val="36"/>
          <w:szCs w:val="36"/>
          <w:rtl/>
        </w:rPr>
        <w:t>َ</w:t>
      </w:r>
      <w:r>
        <w:rPr>
          <w:rFonts w:cs="Traditional Arabic" w:hint="cs"/>
          <w:sz w:val="36"/>
          <w:szCs w:val="36"/>
          <w:rtl/>
        </w:rPr>
        <w:t>ك</w:t>
      </w:r>
      <w:r w:rsidR="0046721C">
        <w:rPr>
          <w:rFonts w:cs="Traditional Arabic" w:hint="cs"/>
          <w:sz w:val="36"/>
          <w:szCs w:val="36"/>
          <w:rtl/>
        </w:rPr>
        <w:t>َ</w:t>
      </w:r>
      <w:r>
        <w:rPr>
          <w:rFonts w:cs="Traditional Arabic" w:hint="cs"/>
          <w:sz w:val="36"/>
          <w:szCs w:val="36"/>
          <w:rtl/>
        </w:rPr>
        <w:t>م اعتد</w:t>
      </w:r>
      <w:r w:rsidR="0046721C">
        <w:rPr>
          <w:rFonts w:cs="Traditional Arabic" w:hint="cs"/>
          <w:sz w:val="36"/>
          <w:szCs w:val="36"/>
          <w:rtl/>
        </w:rPr>
        <w:t>َّ</w:t>
      </w:r>
      <w:r>
        <w:rPr>
          <w:rFonts w:cs="Traditional Arabic" w:hint="cs"/>
          <w:sz w:val="36"/>
          <w:szCs w:val="36"/>
          <w:rtl/>
        </w:rPr>
        <w:t>ت أربعة أشهرٍ وعشرا</w:t>
      </w:r>
      <w:r w:rsidR="0046721C">
        <w:rPr>
          <w:rFonts w:cs="Traditional Arabic" w:hint="cs"/>
          <w:sz w:val="36"/>
          <w:szCs w:val="36"/>
          <w:rtl/>
        </w:rPr>
        <w:t>ً،</w:t>
      </w:r>
      <w:r>
        <w:rPr>
          <w:rFonts w:cs="Traditional Arabic" w:hint="cs"/>
          <w:sz w:val="36"/>
          <w:szCs w:val="36"/>
          <w:rtl/>
        </w:rPr>
        <w:t xml:space="preserve"> وور</w:t>
      </w:r>
      <w:r w:rsidR="00633AD1">
        <w:rPr>
          <w:rFonts w:cs="Traditional Arabic" w:hint="cs"/>
          <w:sz w:val="36"/>
          <w:szCs w:val="36"/>
          <w:rtl/>
        </w:rPr>
        <w:t>ِ</w:t>
      </w:r>
      <w:r>
        <w:rPr>
          <w:rFonts w:cs="Traditional Arabic" w:hint="cs"/>
          <w:sz w:val="36"/>
          <w:szCs w:val="36"/>
          <w:rtl/>
        </w:rPr>
        <w:t>ث</w:t>
      </w:r>
      <w:r w:rsidR="00633AD1">
        <w:rPr>
          <w:rFonts w:cs="Traditional Arabic" w:hint="cs"/>
          <w:sz w:val="36"/>
          <w:szCs w:val="36"/>
          <w:rtl/>
        </w:rPr>
        <w:t>َ</w:t>
      </w:r>
      <w:r>
        <w:rPr>
          <w:rFonts w:cs="Traditional Arabic" w:hint="cs"/>
          <w:sz w:val="36"/>
          <w:szCs w:val="36"/>
          <w:rtl/>
        </w:rPr>
        <w:t>ت منه هي وسائر الورثة</w:t>
      </w:r>
      <w:r w:rsidR="00633AD1">
        <w:rPr>
          <w:rFonts w:cs="Traditional Arabic" w:hint="cs"/>
          <w:sz w:val="36"/>
          <w:szCs w:val="36"/>
          <w:rtl/>
        </w:rPr>
        <w:t>،</w:t>
      </w:r>
      <w:r>
        <w:rPr>
          <w:rFonts w:cs="Traditional Arabic" w:hint="cs"/>
          <w:sz w:val="36"/>
          <w:szCs w:val="36"/>
          <w:rtl/>
        </w:rPr>
        <w:t xml:space="preserve"> ثمَّ تزوجت من شاءت.</w:t>
      </w:r>
    </w:p>
    <w:p w:rsidR="00190EA2" w:rsidRDefault="00190EA2" w:rsidP="00190EA2">
      <w:pPr>
        <w:tabs>
          <w:tab w:val="left" w:pos="509"/>
        </w:tabs>
        <w:spacing w:line="240" w:lineRule="auto"/>
        <w:ind w:firstLine="423"/>
        <w:jc w:val="both"/>
        <w:rPr>
          <w:rFonts w:cs="Traditional Arabic"/>
          <w:sz w:val="36"/>
          <w:szCs w:val="36"/>
          <w:rtl/>
        </w:rPr>
      </w:pPr>
      <w:r>
        <w:rPr>
          <w:rFonts w:cs="Traditional Arabic" w:hint="cs"/>
          <w:sz w:val="36"/>
          <w:szCs w:val="36"/>
          <w:rtl/>
        </w:rPr>
        <w:t>ولها إن لم ت</w:t>
      </w:r>
      <w:r w:rsidR="00954982">
        <w:rPr>
          <w:rFonts w:cs="Traditional Arabic" w:hint="cs"/>
          <w:sz w:val="36"/>
          <w:szCs w:val="36"/>
          <w:rtl/>
        </w:rPr>
        <w:t>ُ</w:t>
      </w:r>
      <w:r>
        <w:rPr>
          <w:rFonts w:cs="Traditional Arabic" w:hint="cs"/>
          <w:sz w:val="36"/>
          <w:szCs w:val="36"/>
          <w:rtl/>
        </w:rPr>
        <w:t>ط</w:t>
      </w:r>
      <w:r w:rsidR="00633AD1">
        <w:rPr>
          <w:rFonts w:cs="Traditional Arabic" w:hint="cs"/>
          <w:sz w:val="36"/>
          <w:szCs w:val="36"/>
          <w:rtl/>
        </w:rPr>
        <w:t>ِ</w:t>
      </w:r>
      <w:r>
        <w:rPr>
          <w:rFonts w:cs="Traditional Arabic" w:hint="cs"/>
          <w:sz w:val="36"/>
          <w:szCs w:val="36"/>
          <w:rtl/>
        </w:rPr>
        <w:t>ق الانتظار أن تطلب الت</w:t>
      </w:r>
      <w:r w:rsidR="00954982">
        <w:rPr>
          <w:rFonts w:cs="Traditional Arabic" w:hint="cs"/>
          <w:sz w:val="36"/>
          <w:szCs w:val="36"/>
          <w:rtl/>
        </w:rPr>
        <w:t>َّ</w:t>
      </w:r>
      <w:r>
        <w:rPr>
          <w:rFonts w:cs="Traditional Arabic" w:hint="cs"/>
          <w:sz w:val="36"/>
          <w:szCs w:val="36"/>
          <w:rtl/>
        </w:rPr>
        <w:t>فريق من القاضي بعد سنة من غيبته فإن فرَّق القاضي بينهما اعتد</w:t>
      </w:r>
      <w:r w:rsidR="00D47AAF">
        <w:rPr>
          <w:rFonts w:cs="Traditional Arabic" w:hint="cs"/>
          <w:sz w:val="36"/>
          <w:szCs w:val="36"/>
          <w:rtl/>
        </w:rPr>
        <w:t>ّ</w:t>
      </w:r>
      <w:r>
        <w:rPr>
          <w:rFonts w:cs="Traditional Arabic" w:hint="cs"/>
          <w:sz w:val="36"/>
          <w:szCs w:val="36"/>
          <w:rtl/>
        </w:rPr>
        <w:t>ت عد</w:t>
      </w:r>
      <w:r w:rsidR="00D47AAF">
        <w:rPr>
          <w:rFonts w:cs="Traditional Arabic" w:hint="cs"/>
          <w:sz w:val="36"/>
          <w:szCs w:val="36"/>
          <w:rtl/>
        </w:rPr>
        <w:t>ّ</w:t>
      </w:r>
      <w:r>
        <w:rPr>
          <w:rFonts w:cs="Traditional Arabic" w:hint="cs"/>
          <w:sz w:val="36"/>
          <w:szCs w:val="36"/>
          <w:rtl/>
        </w:rPr>
        <w:t>ة المطلقة ثلاثةَ قروء ثمَّ تزو</w:t>
      </w:r>
      <w:r w:rsidR="00D47AAF">
        <w:rPr>
          <w:rFonts w:cs="Traditional Arabic" w:hint="cs"/>
          <w:sz w:val="36"/>
          <w:szCs w:val="36"/>
          <w:rtl/>
        </w:rPr>
        <w:t>َّ</w:t>
      </w:r>
      <w:r>
        <w:rPr>
          <w:rFonts w:cs="Traditional Arabic" w:hint="cs"/>
          <w:sz w:val="36"/>
          <w:szCs w:val="36"/>
          <w:rtl/>
        </w:rPr>
        <w:t>جت إن شاءت.</w:t>
      </w:r>
    </w:p>
    <w:p w:rsidR="00190EA2" w:rsidRDefault="00190EA2" w:rsidP="002B5CB9">
      <w:pPr>
        <w:tabs>
          <w:tab w:val="left" w:pos="509"/>
        </w:tabs>
        <w:spacing w:line="240" w:lineRule="auto"/>
        <w:ind w:firstLine="423"/>
        <w:jc w:val="both"/>
        <w:rPr>
          <w:rFonts w:cs="Traditional Arabic"/>
          <w:sz w:val="36"/>
          <w:szCs w:val="36"/>
          <w:rtl/>
        </w:rPr>
      </w:pPr>
      <w:r>
        <w:rPr>
          <w:rFonts w:cs="Traditional Arabic" w:hint="cs"/>
          <w:sz w:val="36"/>
          <w:szCs w:val="36"/>
          <w:rtl/>
        </w:rPr>
        <w:t>أمَّا أموال المفقود فلا يحل</w:t>
      </w:r>
      <w:r w:rsidR="00954982">
        <w:rPr>
          <w:rFonts w:cs="Traditional Arabic" w:hint="cs"/>
          <w:sz w:val="36"/>
          <w:szCs w:val="36"/>
          <w:rtl/>
        </w:rPr>
        <w:t>ُّ</w:t>
      </w:r>
      <w:r>
        <w:rPr>
          <w:rFonts w:cs="Traditional Arabic" w:hint="cs"/>
          <w:sz w:val="36"/>
          <w:szCs w:val="36"/>
          <w:rtl/>
        </w:rPr>
        <w:t xml:space="preserve"> لأحد الت</w:t>
      </w:r>
      <w:r w:rsidR="00954982">
        <w:rPr>
          <w:rFonts w:cs="Traditional Arabic" w:hint="cs"/>
          <w:sz w:val="36"/>
          <w:szCs w:val="36"/>
          <w:rtl/>
        </w:rPr>
        <w:t>َّ</w:t>
      </w:r>
      <w:r>
        <w:rPr>
          <w:rFonts w:cs="Traditional Arabic" w:hint="cs"/>
          <w:sz w:val="36"/>
          <w:szCs w:val="36"/>
          <w:rtl/>
        </w:rPr>
        <w:t>صرفُ فيها ببيع أو شراء. إلا بيع</w:t>
      </w:r>
      <w:r w:rsidR="00D47AAF">
        <w:rPr>
          <w:rFonts w:cs="Traditional Arabic" w:hint="cs"/>
          <w:sz w:val="36"/>
          <w:szCs w:val="36"/>
          <w:rtl/>
        </w:rPr>
        <w:t>ُ</w:t>
      </w:r>
      <w:r>
        <w:rPr>
          <w:rFonts w:cs="Traditional Arabic" w:hint="cs"/>
          <w:sz w:val="36"/>
          <w:szCs w:val="36"/>
          <w:rtl/>
        </w:rPr>
        <w:t xml:space="preserve"> ما ي</w:t>
      </w:r>
      <w:r w:rsidR="00D47AAF">
        <w:rPr>
          <w:rFonts w:cs="Traditional Arabic" w:hint="cs"/>
          <w:sz w:val="36"/>
          <w:szCs w:val="36"/>
          <w:rtl/>
        </w:rPr>
        <w:t>َ</w:t>
      </w:r>
      <w:r>
        <w:rPr>
          <w:rFonts w:cs="Traditional Arabic" w:hint="cs"/>
          <w:sz w:val="36"/>
          <w:szCs w:val="36"/>
          <w:rtl/>
        </w:rPr>
        <w:t>ت</w:t>
      </w:r>
      <w:r w:rsidR="00D47AAF">
        <w:rPr>
          <w:rFonts w:cs="Traditional Arabic" w:hint="cs"/>
          <w:sz w:val="36"/>
          <w:szCs w:val="36"/>
          <w:rtl/>
        </w:rPr>
        <w:t>َ</w:t>
      </w:r>
      <w:r>
        <w:rPr>
          <w:rFonts w:cs="Traditional Arabic" w:hint="cs"/>
          <w:sz w:val="36"/>
          <w:szCs w:val="36"/>
          <w:rtl/>
        </w:rPr>
        <w:t>س</w:t>
      </w:r>
      <w:r w:rsidR="00954982">
        <w:rPr>
          <w:rFonts w:cs="Traditional Arabic" w:hint="cs"/>
          <w:sz w:val="36"/>
          <w:szCs w:val="36"/>
          <w:rtl/>
        </w:rPr>
        <w:t>ار</w:t>
      </w:r>
      <w:r>
        <w:rPr>
          <w:rFonts w:cs="Traditional Arabic" w:hint="cs"/>
          <w:sz w:val="36"/>
          <w:szCs w:val="36"/>
          <w:rtl/>
        </w:rPr>
        <w:t>ع إليه الفساد كالث</w:t>
      </w:r>
      <w:r w:rsidR="00954982">
        <w:rPr>
          <w:rFonts w:cs="Traditional Arabic" w:hint="cs"/>
          <w:sz w:val="36"/>
          <w:szCs w:val="36"/>
          <w:rtl/>
        </w:rPr>
        <w:t>ِّ</w:t>
      </w:r>
      <w:r>
        <w:rPr>
          <w:rFonts w:cs="Traditional Arabic" w:hint="cs"/>
          <w:sz w:val="36"/>
          <w:szCs w:val="36"/>
          <w:rtl/>
        </w:rPr>
        <w:t>مار ونحوها -عند الحنفية-</w:t>
      </w:r>
      <w:r w:rsidR="00D47AAF">
        <w:rPr>
          <w:rFonts w:cs="Traditional Arabic" w:hint="cs"/>
          <w:sz w:val="36"/>
          <w:szCs w:val="36"/>
          <w:rtl/>
        </w:rPr>
        <w:t>،</w:t>
      </w:r>
      <w:r>
        <w:rPr>
          <w:rFonts w:cs="Traditional Arabic" w:hint="cs"/>
          <w:sz w:val="36"/>
          <w:szCs w:val="36"/>
          <w:rtl/>
        </w:rPr>
        <w:t xml:space="preserve"> فإن القاضي </w:t>
      </w:r>
      <w:r w:rsidR="0014528F">
        <w:rPr>
          <w:rFonts w:cs="Traditional Arabic" w:hint="cs"/>
          <w:sz w:val="36"/>
          <w:szCs w:val="36"/>
          <w:rtl/>
        </w:rPr>
        <w:t xml:space="preserve">يبيعها أو يعيِّنُ وكيلاً للمفقود لبيعها، ويطلب إليه حفظَ ثمنها مع حفظ سائر أموال المفقود. وذلك إن لم يكن للمفقود وكيلٌ، فإن كان للمفقود وكيلٌ </w:t>
      </w:r>
      <w:r w:rsidR="002B5CB9">
        <w:rPr>
          <w:rFonts w:cs="Traditional Arabic" w:hint="cs"/>
          <w:sz w:val="36"/>
          <w:szCs w:val="36"/>
          <w:rtl/>
        </w:rPr>
        <w:t xml:space="preserve">تبقى </w:t>
      </w:r>
      <w:r w:rsidR="0014528F">
        <w:rPr>
          <w:rFonts w:cs="Traditional Arabic" w:hint="cs"/>
          <w:sz w:val="36"/>
          <w:szCs w:val="36"/>
          <w:rtl/>
        </w:rPr>
        <w:t>وكالته ساريةَ المفعول ولا يُعْزَل إلا بخيانة أو تقصير، يعزله القاضي.</w:t>
      </w:r>
    </w:p>
    <w:p w:rsidR="0014528F" w:rsidRDefault="0014528F" w:rsidP="00E32726">
      <w:pPr>
        <w:tabs>
          <w:tab w:val="left" w:pos="509"/>
        </w:tabs>
        <w:spacing w:line="240" w:lineRule="auto"/>
        <w:ind w:firstLine="423"/>
        <w:jc w:val="both"/>
        <w:rPr>
          <w:rFonts w:cs="Traditional Arabic"/>
          <w:sz w:val="36"/>
          <w:szCs w:val="36"/>
          <w:rtl/>
        </w:rPr>
      </w:pPr>
      <w:r>
        <w:rPr>
          <w:rFonts w:cs="Traditional Arabic" w:hint="cs"/>
          <w:sz w:val="36"/>
          <w:szCs w:val="36"/>
          <w:rtl/>
        </w:rPr>
        <w:t>أمَّا المال الذي أودعه المفقود قبل فقده مع شريكه المضارب فليس للقاضي أن يأخذه من يد الش</w:t>
      </w:r>
      <w:r w:rsidR="00954982">
        <w:rPr>
          <w:rFonts w:cs="Traditional Arabic" w:hint="cs"/>
          <w:sz w:val="36"/>
          <w:szCs w:val="36"/>
          <w:rtl/>
        </w:rPr>
        <w:t>َّ</w:t>
      </w:r>
      <w:r>
        <w:rPr>
          <w:rFonts w:cs="Traditional Arabic" w:hint="cs"/>
          <w:sz w:val="36"/>
          <w:szCs w:val="36"/>
          <w:rtl/>
        </w:rPr>
        <w:t>ريك</w:t>
      </w:r>
      <w:r w:rsidR="00E32726">
        <w:rPr>
          <w:rFonts w:cs="Traditional Arabic" w:hint="cs"/>
          <w:sz w:val="36"/>
          <w:szCs w:val="36"/>
          <w:rtl/>
        </w:rPr>
        <w:t>،</w:t>
      </w:r>
      <w:r>
        <w:rPr>
          <w:rFonts w:cs="Traditional Arabic" w:hint="cs"/>
          <w:sz w:val="36"/>
          <w:szCs w:val="36"/>
          <w:rtl/>
        </w:rPr>
        <w:t xml:space="preserve"> بل ي</w:t>
      </w:r>
      <w:r w:rsidR="00E32726">
        <w:rPr>
          <w:rFonts w:cs="Traditional Arabic" w:hint="cs"/>
          <w:sz w:val="36"/>
          <w:szCs w:val="36"/>
          <w:rtl/>
        </w:rPr>
        <w:t>ُ</w:t>
      </w:r>
      <w:r>
        <w:rPr>
          <w:rFonts w:cs="Traditional Arabic" w:hint="cs"/>
          <w:sz w:val="36"/>
          <w:szCs w:val="36"/>
          <w:rtl/>
        </w:rPr>
        <w:t>ثم</w:t>
      </w:r>
      <w:r w:rsidR="00E32726">
        <w:rPr>
          <w:rFonts w:cs="Traditional Arabic" w:hint="cs"/>
          <w:sz w:val="36"/>
          <w:szCs w:val="36"/>
          <w:rtl/>
        </w:rPr>
        <w:t>ِّ</w:t>
      </w:r>
      <w:r>
        <w:rPr>
          <w:rFonts w:cs="Traditional Arabic" w:hint="cs"/>
          <w:sz w:val="36"/>
          <w:szCs w:val="36"/>
          <w:rtl/>
        </w:rPr>
        <w:t>رُه الش</w:t>
      </w:r>
      <w:r w:rsidR="00954982">
        <w:rPr>
          <w:rFonts w:cs="Traditional Arabic" w:hint="cs"/>
          <w:sz w:val="36"/>
          <w:szCs w:val="36"/>
          <w:rtl/>
        </w:rPr>
        <w:t>َّ</w:t>
      </w:r>
      <w:r>
        <w:rPr>
          <w:rFonts w:cs="Traditional Arabic" w:hint="cs"/>
          <w:sz w:val="36"/>
          <w:szCs w:val="36"/>
          <w:rtl/>
        </w:rPr>
        <w:t>ريك للمفقود حت</w:t>
      </w:r>
      <w:r w:rsidR="00954982">
        <w:rPr>
          <w:rFonts w:cs="Traditional Arabic" w:hint="cs"/>
          <w:sz w:val="36"/>
          <w:szCs w:val="36"/>
          <w:rtl/>
        </w:rPr>
        <w:t>َّ</w:t>
      </w:r>
      <w:r>
        <w:rPr>
          <w:rFonts w:cs="Traditional Arabic" w:hint="cs"/>
          <w:sz w:val="36"/>
          <w:szCs w:val="36"/>
          <w:rtl/>
        </w:rPr>
        <w:t>ى يرجع أو يظهرَ موته أو يحكمَ باعتباره ميتاً</w:t>
      </w:r>
      <w:r w:rsidR="00E32726">
        <w:rPr>
          <w:rFonts w:cs="Traditional Arabic" w:hint="cs"/>
          <w:sz w:val="36"/>
          <w:szCs w:val="36"/>
          <w:rtl/>
        </w:rPr>
        <w:t>،</w:t>
      </w:r>
      <w:r>
        <w:rPr>
          <w:rFonts w:cs="Traditional Arabic" w:hint="cs"/>
          <w:sz w:val="36"/>
          <w:szCs w:val="36"/>
          <w:rtl/>
        </w:rPr>
        <w:t xml:space="preserve"> ما لم </w:t>
      </w:r>
      <w:r w:rsidR="002B5CB9">
        <w:rPr>
          <w:rFonts w:cs="Traditional Arabic" w:hint="cs"/>
          <w:sz w:val="36"/>
          <w:szCs w:val="36"/>
          <w:rtl/>
        </w:rPr>
        <w:t>ير</w:t>
      </w:r>
      <w:r w:rsidR="00E32726">
        <w:rPr>
          <w:rFonts w:cs="Traditional Arabic" w:hint="cs"/>
          <w:sz w:val="36"/>
          <w:szCs w:val="36"/>
          <w:rtl/>
        </w:rPr>
        <w:t>َ</w:t>
      </w:r>
      <w:r>
        <w:rPr>
          <w:rFonts w:cs="Traditional Arabic" w:hint="cs"/>
          <w:sz w:val="36"/>
          <w:szCs w:val="36"/>
          <w:rtl/>
        </w:rPr>
        <w:t xml:space="preserve"> القاضي من الش</w:t>
      </w:r>
      <w:r w:rsidR="00954982">
        <w:rPr>
          <w:rFonts w:cs="Traditional Arabic" w:hint="cs"/>
          <w:sz w:val="36"/>
          <w:szCs w:val="36"/>
          <w:rtl/>
        </w:rPr>
        <w:t>َّ</w:t>
      </w:r>
      <w:r>
        <w:rPr>
          <w:rFonts w:cs="Traditional Arabic" w:hint="cs"/>
          <w:sz w:val="36"/>
          <w:szCs w:val="36"/>
          <w:rtl/>
        </w:rPr>
        <w:t>ريك المضار</w:t>
      </w:r>
      <w:r w:rsidR="00E32726">
        <w:rPr>
          <w:rFonts w:cs="Traditional Arabic" w:hint="cs"/>
          <w:sz w:val="36"/>
          <w:szCs w:val="36"/>
          <w:rtl/>
        </w:rPr>
        <w:t>ِ</w:t>
      </w:r>
      <w:r>
        <w:rPr>
          <w:rFonts w:cs="Traditional Arabic" w:hint="cs"/>
          <w:sz w:val="36"/>
          <w:szCs w:val="36"/>
          <w:rtl/>
        </w:rPr>
        <w:t>ب اعتداءً أو تقصيراً.</w:t>
      </w:r>
    </w:p>
    <w:p w:rsidR="0014528F" w:rsidRDefault="0014528F" w:rsidP="00190EA2">
      <w:pPr>
        <w:tabs>
          <w:tab w:val="left" w:pos="509"/>
        </w:tabs>
        <w:spacing w:line="240" w:lineRule="auto"/>
        <w:ind w:firstLine="423"/>
        <w:jc w:val="both"/>
        <w:rPr>
          <w:rFonts w:cs="Traditional Arabic"/>
          <w:sz w:val="36"/>
          <w:szCs w:val="36"/>
          <w:rtl/>
        </w:rPr>
      </w:pPr>
      <w:r>
        <w:rPr>
          <w:rFonts w:cs="Traditional Arabic" w:hint="cs"/>
          <w:sz w:val="36"/>
          <w:szCs w:val="36"/>
          <w:rtl/>
        </w:rPr>
        <w:t>هذا، وت</w:t>
      </w:r>
      <w:r w:rsidR="00E32726">
        <w:rPr>
          <w:rFonts w:cs="Traditional Arabic" w:hint="cs"/>
          <w:sz w:val="36"/>
          <w:szCs w:val="36"/>
          <w:rtl/>
        </w:rPr>
        <w:t>َ</w:t>
      </w:r>
      <w:r>
        <w:rPr>
          <w:rFonts w:cs="Traditional Arabic" w:hint="cs"/>
          <w:sz w:val="36"/>
          <w:szCs w:val="36"/>
          <w:rtl/>
        </w:rPr>
        <w:t>ست</w:t>
      </w:r>
      <w:r w:rsidR="00E32726">
        <w:rPr>
          <w:rFonts w:cs="Traditional Arabic" w:hint="cs"/>
          <w:sz w:val="36"/>
          <w:szCs w:val="36"/>
          <w:rtl/>
        </w:rPr>
        <w:t>َ</w:t>
      </w:r>
      <w:r>
        <w:rPr>
          <w:rFonts w:cs="Traditional Arabic" w:hint="cs"/>
          <w:sz w:val="36"/>
          <w:szCs w:val="36"/>
          <w:rtl/>
        </w:rPr>
        <w:t>حق زوجة</w:t>
      </w:r>
      <w:r w:rsidR="00E32726">
        <w:rPr>
          <w:rFonts w:cs="Traditional Arabic" w:hint="cs"/>
          <w:sz w:val="36"/>
          <w:szCs w:val="36"/>
          <w:rtl/>
        </w:rPr>
        <w:t>ُ</w:t>
      </w:r>
      <w:r>
        <w:rPr>
          <w:rFonts w:cs="Traditional Arabic" w:hint="cs"/>
          <w:sz w:val="36"/>
          <w:szCs w:val="36"/>
          <w:rtl/>
        </w:rPr>
        <w:t xml:space="preserve"> المفقود وأولاده الن</w:t>
      </w:r>
      <w:r w:rsidR="00954982">
        <w:rPr>
          <w:rFonts w:cs="Traditional Arabic" w:hint="cs"/>
          <w:sz w:val="36"/>
          <w:szCs w:val="36"/>
          <w:rtl/>
        </w:rPr>
        <w:t>َّ</w:t>
      </w:r>
      <w:r>
        <w:rPr>
          <w:rFonts w:cs="Traditional Arabic" w:hint="cs"/>
          <w:sz w:val="36"/>
          <w:szCs w:val="36"/>
          <w:rtl/>
        </w:rPr>
        <w:t>فقة في مال المفقود</w:t>
      </w:r>
      <w:r w:rsidR="004241D3">
        <w:rPr>
          <w:rFonts w:cs="Traditional Arabic" w:hint="cs"/>
          <w:sz w:val="36"/>
          <w:szCs w:val="36"/>
          <w:rtl/>
        </w:rPr>
        <w:t>. وتنقطع الن</w:t>
      </w:r>
      <w:r w:rsidR="00954982">
        <w:rPr>
          <w:rFonts w:cs="Traditional Arabic" w:hint="cs"/>
          <w:sz w:val="36"/>
          <w:szCs w:val="36"/>
          <w:rtl/>
        </w:rPr>
        <w:t>َّفقة بموت المفقود أو</w:t>
      </w:r>
      <w:r w:rsidR="00954982">
        <w:rPr>
          <w:rFonts w:cs="Traditional Arabic" w:hint="eastAsia"/>
          <w:sz w:val="36"/>
          <w:szCs w:val="36"/>
          <w:rtl/>
        </w:rPr>
        <w:t> </w:t>
      </w:r>
      <w:r w:rsidR="002B5CB9">
        <w:rPr>
          <w:rFonts w:cs="Traditional Arabic" w:hint="cs"/>
          <w:sz w:val="36"/>
          <w:szCs w:val="36"/>
          <w:rtl/>
        </w:rPr>
        <w:t>الحكم بموته</w:t>
      </w:r>
      <w:r w:rsidR="004241D3">
        <w:rPr>
          <w:rFonts w:cs="Traditional Arabic" w:hint="cs"/>
          <w:sz w:val="36"/>
          <w:szCs w:val="36"/>
          <w:rtl/>
        </w:rPr>
        <w:t xml:space="preserve"> أو بانتهاء عدَّة المرأة إذا طلبت من القاضي الت</w:t>
      </w:r>
      <w:r w:rsidR="00954982">
        <w:rPr>
          <w:rFonts w:cs="Traditional Arabic" w:hint="cs"/>
          <w:sz w:val="36"/>
          <w:szCs w:val="36"/>
          <w:rtl/>
        </w:rPr>
        <w:t>َّ</w:t>
      </w:r>
      <w:r w:rsidR="004241D3">
        <w:rPr>
          <w:rFonts w:cs="Traditional Arabic" w:hint="cs"/>
          <w:sz w:val="36"/>
          <w:szCs w:val="36"/>
          <w:rtl/>
        </w:rPr>
        <w:t>فريق وح</w:t>
      </w:r>
      <w:r w:rsidR="00AE0A97">
        <w:rPr>
          <w:rFonts w:cs="Traditional Arabic" w:hint="cs"/>
          <w:sz w:val="36"/>
          <w:szCs w:val="36"/>
          <w:rtl/>
        </w:rPr>
        <w:t>َ</w:t>
      </w:r>
      <w:r w:rsidR="004241D3">
        <w:rPr>
          <w:rFonts w:cs="Traditional Arabic" w:hint="cs"/>
          <w:sz w:val="36"/>
          <w:szCs w:val="36"/>
          <w:rtl/>
        </w:rPr>
        <w:t>ك</w:t>
      </w:r>
      <w:r w:rsidR="00AE0A97">
        <w:rPr>
          <w:rFonts w:cs="Traditional Arabic" w:hint="cs"/>
          <w:sz w:val="36"/>
          <w:szCs w:val="36"/>
          <w:rtl/>
        </w:rPr>
        <w:t>َ</w:t>
      </w:r>
      <w:r w:rsidR="004241D3">
        <w:rPr>
          <w:rFonts w:cs="Traditional Arabic" w:hint="cs"/>
          <w:sz w:val="36"/>
          <w:szCs w:val="36"/>
          <w:rtl/>
        </w:rPr>
        <w:t>م</w:t>
      </w:r>
      <w:r w:rsidR="00AE0A97">
        <w:rPr>
          <w:rFonts w:cs="Traditional Arabic" w:hint="cs"/>
          <w:sz w:val="36"/>
          <w:szCs w:val="36"/>
          <w:rtl/>
        </w:rPr>
        <w:t>َ</w:t>
      </w:r>
      <w:r w:rsidR="004241D3">
        <w:rPr>
          <w:rFonts w:cs="Traditional Arabic" w:hint="cs"/>
          <w:sz w:val="36"/>
          <w:szCs w:val="36"/>
          <w:rtl/>
        </w:rPr>
        <w:t xml:space="preserve"> لها بها</w:t>
      </w:r>
      <w:r w:rsidR="005F48EB">
        <w:rPr>
          <w:rFonts w:cs="Traditional Arabic" w:hint="cs"/>
          <w:sz w:val="36"/>
          <w:szCs w:val="36"/>
          <w:rtl/>
        </w:rPr>
        <w:t>.</w:t>
      </w:r>
    </w:p>
    <w:p w:rsidR="004241D3" w:rsidRDefault="004241D3" w:rsidP="00AE0A97">
      <w:pPr>
        <w:tabs>
          <w:tab w:val="left" w:pos="509"/>
        </w:tabs>
        <w:spacing w:line="240" w:lineRule="auto"/>
        <w:ind w:firstLine="423"/>
        <w:jc w:val="both"/>
        <w:rPr>
          <w:rFonts w:cs="Traditional Arabic"/>
          <w:sz w:val="36"/>
          <w:szCs w:val="36"/>
          <w:rtl/>
        </w:rPr>
      </w:pPr>
      <w:r>
        <w:rPr>
          <w:rFonts w:cs="Traditional Arabic" w:hint="cs"/>
          <w:sz w:val="36"/>
          <w:szCs w:val="36"/>
          <w:rtl/>
        </w:rPr>
        <w:t>أمَّ</w:t>
      </w:r>
      <w:r w:rsidR="00954982">
        <w:rPr>
          <w:rFonts w:cs="Traditional Arabic" w:hint="cs"/>
          <w:sz w:val="36"/>
          <w:szCs w:val="36"/>
          <w:rtl/>
        </w:rPr>
        <w:t>ا</w:t>
      </w:r>
      <w:r>
        <w:rPr>
          <w:rFonts w:cs="Traditional Arabic" w:hint="cs"/>
          <w:sz w:val="36"/>
          <w:szCs w:val="36"/>
          <w:rtl/>
        </w:rPr>
        <w:t xml:space="preserve"> </w:t>
      </w:r>
      <w:r w:rsidR="00AE0A97">
        <w:rPr>
          <w:rFonts w:cs="Traditional Arabic" w:hint="cs"/>
          <w:sz w:val="36"/>
          <w:szCs w:val="36"/>
          <w:rtl/>
        </w:rPr>
        <w:t>ا</w:t>
      </w:r>
      <w:r>
        <w:rPr>
          <w:rFonts w:cs="Traditional Arabic" w:hint="cs"/>
          <w:sz w:val="36"/>
          <w:szCs w:val="36"/>
          <w:rtl/>
        </w:rPr>
        <w:t>لإرث: فلا يرث</w:t>
      </w:r>
      <w:r w:rsidR="00AE0A97">
        <w:rPr>
          <w:rFonts w:cs="Traditional Arabic" w:hint="cs"/>
          <w:sz w:val="36"/>
          <w:szCs w:val="36"/>
          <w:rtl/>
        </w:rPr>
        <w:t>ُ</w:t>
      </w:r>
      <w:r>
        <w:rPr>
          <w:rFonts w:cs="Traditional Arabic" w:hint="cs"/>
          <w:sz w:val="36"/>
          <w:szCs w:val="36"/>
          <w:rtl/>
        </w:rPr>
        <w:t xml:space="preserve"> أحدٌ من المفقود حتَّى ي</w:t>
      </w:r>
      <w:r w:rsidR="00AE0A97">
        <w:rPr>
          <w:rFonts w:cs="Traditional Arabic" w:hint="cs"/>
          <w:sz w:val="36"/>
          <w:szCs w:val="36"/>
          <w:rtl/>
        </w:rPr>
        <w:t>َ</w:t>
      </w:r>
      <w:r>
        <w:rPr>
          <w:rFonts w:cs="Traditional Arabic" w:hint="cs"/>
          <w:sz w:val="36"/>
          <w:szCs w:val="36"/>
          <w:rtl/>
        </w:rPr>
        <w:t>ثب</w:t>
      </w:r>
      <w:r w:rsidR="00AE0A97">
        <w:rPr>
          <w:rFonts w:cs="Traditional Arabic" w:hint="cs"/>
          <w:sz w:val="36"/>
          <w:szCs w:val="36"/>
          <w:rtl/>
        </w:rPr>
        <w:t>ُ</w:t>
      </w:r>
      <w:r>
        <w:rPr>
          <w:rFonts w:cs="Traditional Arabic" w:hint="cs"/>
          <w:sz w:val="36"/>
          <w:szCs w:val="36"/>
          <w:rtl/>
        </w:rPr>
        <w:t>ت موتُه حقيقةً أو يُحْكَم باعتباره ميتاً. وكذلك لا يرث المفقود من أحد</w:t>
      </w:r>
      <w:r w:rsidR="00AE0A97">
        <w:rPr>
          <w:rFonts w:cs="Traditional Arabic" w:hint="cs"/>
          <w:sz w:val="36"/>
          <w:szCs w:val="36"/>
          <w:rtl/>
        </w:rPr>
        <w:t>،</w:t>
      </w:r>
      <w:r>
        <w:rPr>
          <w:rFonts w:cs="Traditional Arabic" w:hint="cs"/>
          <w:sz w:val="36"/>
          <w:szCs w:val="36"/>
          <w:rtl/>
        </w:rPr>
        <w:t xml:space="preserve"> وإن</w:t>
      </w:r>
      <w:r w:rsidR="00954982">
        <w:rPr>
          <w:rFonts w:cs="Traditional Arabic" w:hint="cs"/>
          <w:sz w:val="36"/>
          <w:szCs w:val="36"/>
          <w:rtl/>
        </w:rPr>
        <w:t>َّ</w:t>
      </w:r>
      <w:r>
        <w:rPr>
          <w:rFonts w:cs="Traditional Arabic" w:hint="cs"/>
          <w:sz w:val="36"/>
          <w:szCs w:val="36"/>
          <w:rtl/>
        </w:rPr>
        <w:t>ما يتعين وقفُ نصيبه من إرث مورث</w:t>
      </w:r>
      <w:r w:rsidR="00AE0A97">
        <w:rPr>
          <w:rFonts w:cs="Traditional Arabic" w:hint="cs"/>
          <w:sz w:val="36"/>
          <w:szCs w:val="36"/>
          <w:rtl/>
        </w:rPr>
        <w:t>ه ويبقى كذلك حتَّى يتبيَّن أمره</w:t>
      </w:r>
      <w:r w:rsidR="005F48EB">
        <w:rPr>
          <w:rFonts w:cs="Traditional Arabic" w:hint="cs"/>
          <w:sz w:val="36"/>
          <w:szCs w:val="36"/>
          <w:rtl/>
        </w:rPr>
        <w:t xml:space="preserve">، </w:t>
      </w:r>
      <w:r>
        <w:rPr>
          <w:rFonts w:cs="Traditional Arabic" w:hint="cs"/>
          <w:sz w:val="36"/>
          <w:szCs w:val="36"/>
          <w:rtl/>
        </w:rPr>
        <w:t>والله تعالى أعلم.</w:t>
      </w:r>
    </w:p>
    <w:p w:rsidR="004241D3" w:rsidRDefault="004241D3" w:rsidP="00190EA2">
      <w:pPr>
        <w:tabs>
          <w:tab w:val="left" w:pos="509"/>
        </w:tabs>
        <w:spacing w:line="240" w:lineRule="auto"/>
        <w:ind w:firstLine="423"/>
        <w:jc w:val="both"/>
        <w:rPr>
          <w:rFonts w:cs="Traditional Arabic"/>
          <w:sz w:val="36"/>
          <w:szCs w:val="36"/>
          <w:rtl/>
        </w:rPr>
      </w:pPr>
      <w:r>
        <w:rPr>
          <w:rFonts w:cs="Traditional Arabic" w:hint="cs"/>
          <w:sz w:val="36"/>
          <w:szCs w:val="36"/>
          <w:rtl/>
        </w:rPr>
        <w:t>أيُّها الإخوة:</w:t>
      </w:r>
    </w:p>
    <w:p w:rsidR="0062526C" w:rsidRPr="00CB4BF9" w:rsidRDefault="004241D3" w:rsidP="004241D3">
      <w:pPr>
        <w:tabs>
          <w:tab w:val="left" w:pos="509"/>
        </w:tabs>
        <w:spacing w:line="240" w:lineRule="auto"/>
        <w:ind w:firstLine="423"/>
        <w:jc w:val="both"/>
        <w:rPr>
          <w:rFonts w:cs="Traditional Arabic"/>
          <w:sz w:val="36"/>
          <w:szCs w:val="36"/>
          <w:rtl/>
        </w:rPr>
      </w:pPr>
      <w:r>
        <w:rPr>
          <w:rFonts w:cs="Traditional Arabic" w:hint="cs"/>
          <w:sz w:val="36"/>
          <w:szCs w:val="36"/>
          <w:rtl/>
        </w:rPr>
        <w:lastRenderedPageBreak/>
        <w:t>هذا شيء من الحديث عن فقه الأزمة، نسأل الله أن ي</w:t>
      </w:r>
      <w:r w:rsidR="00AE0A97">
        <w:rPr>
          <w:rFonts w:cs="Traditional Arabic" w:hint="cs"/>
          <w:sz w:val="36"/>
          <w:szCs w:val="36"/>
          <w:rtl/>
        </w:rPr>
        <w:t>ُ</w:t>
      </w:r>
      <w:r>
        <w:rPr>
          <w:rFonts w:cs="Traditional Arabic" w:hint="cs"/>
          <w:sz w:val="36"/>
          <w:szCs w:val="36"/>
          <w:rtl/>
        </w:rPr>
        <w:t>عل</w:t>
      </w:r>
      <w:r w:rsidR="00AE0A97">
        <w:rPr>
          <w:rFonts w:cs="Traditional Arabic" w:hint="cs"/>
          <w:sz w:val="36"/>
          <w:szCs w:val="36"/>
          <w:rtl/>
        </w:rPr>
        <w:t>ِّ</w:t>
      </w:r>
      <w:r>
        <w:rPr>
          <w:rFonts w:cs="Traditional Arabic" w:hint="cs"/>
          <w:sz w:val="36"/>
          <w:szCs w:val="36"/>
          <w:rtl/>
        </w:rPr>
        <w:t>منا ما ينفعنا، وأن ينفع</w:t>
      </w:r>
      <w:r w:rsidR="00AE0A97">
        <w:rPr>
          <w:rFonts w:cs="Traditional Arabic" w:hint="cs"/>
          <w:sz w:val="36"/>
          <w:szCs w:val="36"/>
          <w:rtl/>
        </w:rPr>
        <w:t>َ</w:t>
      </w:r>
      <w:r>
        <w:rPr>
          <w:rFonts w:cs="Traditional Arabic" w:hint="cs"/>
          <w:sz w:val="36"/>
          <w:szCs w:val="36"/>
          <w:rtl/>
        </w:rPr>
        <w:t>نا بما عل</w:t>
      </w:r>
      <w:r w:rsidR="00AE0A97">
        <w:rPr>
          <w:rFonts w:cs="Traditional Arabic" w:hint="cs"/>
          <w:sz w:val="36"/>
          <w:szCs w:val="36"/>
          <w:rtl/>
        </w:rPr>
        <w:t>َّ</w:t>
      </w:r>
      <w:r>
        <w:rPr>
          <w:rFonts w:cs="Traditional Arabic" w:hint="cs"/>
          <w:sz w:val="36"/>
          <w:szCs w:val="36"/>
          <w:rtl/>
        </w:rPr>
        <w:t>منا، وأن يُسْرع بالفرج لنا مع لطفه الخفي.</w:t>
      </w:r>
    </w:p>
    <w:p w:rsidR="008F1187" w:rsidRPr="008F1187" w:rsidRDefault="008F1187" w:rsidP="005C3FA5">
      <w:pPr>
        <w:tabs>
          <w:tab w:val="left" w:pos="509"/>
        </w:tabs>
        <w:spacing w:line="240" w:lineRule="auto"/>
        <w:ind w:firstLine="423"/>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48506E" w:rsidRPr="00B46929" w:rsidRDefault="0048506E" w:rsidP="004C14E9">
      <w:pPr>
        <w:spacing w:line="240" w:lineRule="auto"/>
        <w:ind w:firstLine="423"/>
        <w:jc w:val="both"/>
        <w:rPr>
          <w:sz w:val="36"/>
          <w:szCs w:val="36"/>
          <w:rtl/>
        </w:rPr>
      </w:pPr>
    </w:p>
    <w:sectPr w:rsidR="0048506E" w:rsidRPr="00B4692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BE4" w:rsidRDefault="00CF1BE4" w:rsidP="00A451E6">
      <w:r>
        <w:separator/>
      </w:r>
    </w:p>
  </w:endnote>
  <w:endnote w:type="continuationSeparator" w:id="0">
    <w:p w:rsidR="00CF1BE4" w:rsidRDefault="00CF1BE4"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EE0A8A" w:rsidRDefault="00F32B9F" w:rsidP="00617A70">
        <w:pPr>
          <w:pStyle w:val="af0"/>
          <w:jc w:val="center"/>
        </w:pPr>
        <w:r w:rsidRPr="00617A70">
          <w:rPr>
            <w:rFonts w:ascii="Traditional Arabic" w:hAnsi="Traditional Arabic"/>
            <w:sz w:val="32"/>
            <w:szCs w:val="32"/>
          </w:rPr>
          <w:fldChar w:fldCharType="begin"/>
        </w:r>
        <w:r w:rsidR="00EE0A8A"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AE0A97" w:rsidRPr="00AE0A97">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BE4" w:rsidRDefault="00CF1BE4" w:rsidP="00A451E6">
      <w:r>
        <w:separator/>
      </w:r>
    </w:p>
  </w:footnote>
  <w:footnote w:type="continuationSeparator" w:id="0">
    <w:p w:rsidR="00CF1BE4" w:rsidRDefault="00CF1BE4" w:rsidP="00A451E6">
      <w:r>
        <w:continuationSeparator/>
      </w:r>
    </w:p>
  </w:footnote>
  <w:footnote w:id="1">
    <w:p w:rsidR="00EE0A8A" w:rsidRPr="009B75A8" w:rsidRDefault="00EE0A8A" w:rsidP="00173C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البخاري في "صحيحه" رقم (71)، ومسلم في "صحيحه" رقم (1037). </w:t>
      </w:r>
    </w:p>
  </w:footnote>
  <w:footnote w:id="2">
    <w:p w:rsidR="00EE0A8A" w:rsidRPr="009B75A8" w:rsidRDefault="00EE0A8A" w:rsidP="00173C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أبو داود في "سننه"[3/354]، والترمذي في "جامعه" [5/28]. </w:t>
      </w:r>
    </w:p>
  </w:footnote>
  <w:footnote w:id="3">
    <w:p w:rsidR="00EE0A8A" w:rsidRPr="009B75A8" w:rsidRDefault="00EE0A8A" w:rsidP="006B572C">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البيهقي في"شعب الإيمان" [13/449]. </w:t>
      </w:r>
    </w:p>
  </w:footnote>
  <w:footnote w:id="4">
    <w:p w:rsidR="00EE0A8A" w:rsidRPr="009B75A8" w:rsidRDefault="00EE0A8A" w:rsidP="00AF495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الطبراني في</w:t>
      </w:r>
      <w:r w:rsidR="0095498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"المعجم الأوسط" [3/24]. </w:t>
      </w:r>
    </w:p>
  </w:footnote>
  <w:footnote w:id="5">
    <w:p w:rsidR="00EE0A8A" w:rsidRPr="009B75A8" w:rsidRDefault="00EE0A8A" w:rsidP="003371E5">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النسائي في "سننه" [7/87]، والترمذي في "جامعه" [5/240].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6">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7">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3">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6">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9">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33"/>
  </w:num>
  <w:num w:numId="4">
    <w:abstractNumId w:val="6"/>
  </w:num>
  <w:num w:numId="5">
    <w:abstractNumId w:val="19"/>
  </w:num>
  <w:num w:numId="6">
    <w:abstractNumId w:val="21"/>
  </w:num>
  <w:num w:numId="7">
    <w:abstractNumId w:val="26"/>
  </w:num>
  <w:num w:numId="8">
    <w:abstractNumId w:val="9"/>
  </w:num>
  <w:num w:numId="9">
    <w:abstractNumId w:val="28"/>
  </w:num>
  <w:num w:numId="10">
    <w:abstractNumId w:val="22"/>
  </w:num>
  <w:num w:numId="11">
    <w:abstractNumId w:val="12"/>
  </w:num>
  <w:num w:numId="12">
    <w:abstractNumId w:val="13"/>
  </w:num>
  <w:num w:numId="13">
    <w:abstractNumId w:val="24"/>
  </w:num>
  <w:num w:numId="14">
    <w:abstractNumId w:val="30"/>
  </w:num>
  <w:num w:numId="15">
    <w:abstractNumId w:val="17"/>
  </w:num>
  <w:num w:numId="16">
    <w:abstractNumId w:val="8"/>
  </w:num>
  <w:num w:numId="17">
    <w:abstractNumId w:val="32"/>
  </w:num>
  <w:num w:numId="18">
    <w:abstractNumId w:val="27"/>
  </w:num>
  <w:num w:numId="19">
    <w:abstractNumId w:val="34"/>
  </w:num>
  <w:num w:numId="20">
    <w:abstractNumId w:val="1"/>
  </w:num>
  <w:num w:numId="21">
    <w:abstractNumId w:val="4"/>
  </w:num>
  <w:num w:numId="22">
    <w:abstractNumId w:val="15"/>
  </w:num>
  <w:num w:numId="23">
    <w:abstractNumId w:val="20"/>
  </w:num>
  <w:num w:numId="24">
    <w:abstractNumId w:val="7"/>
  </w:num>
  <w:num w:numId="25">
    <w:abstractNumId w:val="11"/>
  </w:num>
  <w:num w:numId="26">
    <w:abstractNumId w:val="2"/>
  </w:num>
  <w:num w:numId="27">
    <w:abstractNumId w:val="29"/>
  </w:num>
  <w:num w:numId="28">
    <w:abstractNumId w:val="14"/>
  </w:num>
  <w:num w:numId="29">
    <w:abstractNumId w:val="23"/>
  </w:num>
  <w:num w:numId="30">
    <w:abstractNumId w:val="10"/>
  </w:num>
  <w:num w:numId="31">
    <w:abstractNumId w:val="30"/>
    <w:lvlOverride w:ilvl="0">
      <w:startOverride w:val="1"/>
    </w:lvlOverride>
  </w:num>
  <w:num w:numId="32">
    <w:abstractNumId w:val="3"/>
  </w:num>
  <w:num w:numId="33">
    <w:abstractNumId w:val="25"/>
  </w:num>
  <w:num w:numId="34">
    <w:abstractNumId w:val="31"/>
  </w:num>
  <w:num w:numId="35">
    <w:abstractNumId w:val="0"/>
  </w:num>
  <w:num w:numId="36">
    <w:abstractNumId w:val="18"/>
  </w:num>
  <w:num w:numId="37">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440"/>
    <w:rsid w:val="00031F76"/>
    <w:rsid w:val="000324C5"/>
    <w:rsid w:val="00032A41"/>
    <w:rsid w:val="000331A0"/>
    <w:rsid w:val="00034433"/>
    <w:rsid w:val="00034956"/>
    <w:rsid w:val="00034FAD"/>
    <w:rsid w:val="00035537"/>
    <w:rsid w:val="00035A03"/>
    <w:rsid w:val="00036E4B"/>
    <w:rsid w:val="0004136F"/>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6778"/>
    <w:rsid w:val="00066D94"/>
    <w:rsid w:val="000670FC"/>
    <w:rsid w:val="000672DE"/>
    <w:rsid w:val="00067657"/>
    <w:rsid w:val="00067894"/>
    <w:rsid w:val="00067A67"/>
    <w:rsid w:val="00067D0E"/>
    <w:rsid w:val="00067DA7"/>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186"/>
    <w:rsid w:val="0009221D"/>
    <w:rsid w:val="000928AB"/>
    <w:rsid w:val="0009300F"/>
    <w:rsid w:val="00093C8D"/>
    <w:rsid w:val="00093FC7"/>
    <w:rsid w:val="00094179"/>
    <w:rsid w:val="000946FB"/>
    <w:rsid w:val="00096426"/>
    <w:rsid w:val="00096D40"/>
    <w:rsid w:val="0009741C"/>
    <w:rsid w:val="00097E79"/>
    <w:rsid w:val="00097F2F"/>
    <w:rsid w:val="000A0222"/>
    <w:rsid w:val="000A0730"/>
    <w:rsid w:val="000A0D15"/>
    <w:rsid w:val="000A157E"/>
    <w:rsid w:val="000A19B0"/>
    <w:rsid w:val="000A253E"/>
    <w:rsid w:val="000A2A66"/>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714C"/>
    <w:rsid w:val="00107192"/>
    <w:rsid w:val="00107636"/>
    <w:rsid w:val="0011096D"/>
    <w:rsid w:val="00110AF5"/>
    <w:rsid w:val="001110B2"/>
    <w:rsid w:val="0011136E"/>
    <w:rsid w:val="0011187C"/>
    <w:rsid w:val="0011204E"/>
    <w:rsid w:val="0011377A"/>
    <w:rsid w:val="00113EE1"/>
    <w:rsid w:val="00114686"/>
    <w:rsid w:val="00114E74"/>
    <w:rsid w:val="00115724"/>
    <w:rsid w:val="00115785"/>
    <w:rsid w:val="00116536"/>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B6"/>
    <w:rsid w:val="0019054A"/>
    <w:rsid w:val="0019059E"/>
    <w:rsid w:val="00190A80"/>
    <w:rsid w:val="00190D94"/>
    <w:rsid w:val="00190EA2"/>
    <w:rsid w:val="001915AF"/>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6BE5"/>
    <w:rsid w:val="001B6E6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B13"/>
    <w:rsid w:val="001D13B6"/>
    <w:rsid w:val="001D1460"/>
    <w:rsid w:val="001D149E"/>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225F"/>
    <w:rsid w:val="00272B55"/>
    <w:rsid w:val="00273272"/>
    <w:rsid w:val="00273310"/>
    <w:rsid w:val="00274037"/>
    <w:rsid w:val="00275212"/>
    <w:rsid w:val="00276013"/>
    <w:rsid w:val="00277140"/>
    <w:rsid w:val="00281FEC"/>
    <w:rsid w:val="0028283F"/>
    <w:rsid w:val="00282E75"/>
    <w:rsid w:val="0028310F"/>
    <w:rsid w:val="0028364E"/>
    <w:rsid w:val="002838CE"/>
    <w:rsid w:val="00283E33"/>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93F"/>
    <w:rsid w:val="005660CE"/>
    <w:rsid w:val="00566990"/>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438"/>
    <w:rsid w:val="00591536"/>
    <w:rsid w:val="00591769"/>
    <w:rsid w:val="005921DD"/>
    <w:rsid w:val="00592423"/>
    <w:rsid w:val="005925E7"/>
    <w:rsid w:val="00592D45"/>
    <w:rsid w:val="00592EE6"/>
    <w:rsid w:val="00593195"/>
    <w:rsid w:val="005931B8"/>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AF4"/>
    <w:rsid w:val="00674D50"/>
    <w:rsid w:val="00674EB0"/>
    <w:rsid w:val="00675B85"/>
    <w:rsid w:val="0067721D"/>
    <w:rsid w:val="00677423"/>
    <w:rsid w:val="006778CE"/>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93C"/>
    <w:rsid w:val="006859EE"/>
    <w:rsid w:val="00686661"/>
    <w:rsid w:val="00686FD0"/>
    <w:rsid w:val="00687635"/>
    <w:rsid w:val="006900BE"/>
    <w:rsid w:val="00690467"/>
    <w:rsid w:val="00690650"/>
    <w:rsid w:val="00690DAE"/>
    <w:rsid w:val="006912F0"/>
    <w:rsid w:val="006917CD"/>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7296"/>
    <w:rsid w:val="00697486"/>
    <w:rsid w:val="00697D23"/>
    <w:rsid w:val="006A0A01"/>
    <w:rsid w:val="006A10C8"/>
    <w:rsid w:val="006A252F"/>
    <w:rsid w:val="006A2AC2"/>
    <w:rsid w:val="006A3894"/>
    <w:rsid w:val="006A42A1"/>
    <w:rsid w:val="006A4690"/>
    <w:rsid w:val="006A4D6B"/>
    <w:rsid w:val="006A5B12"/>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B32"/>
    <w:rsid w:val="00702CA5"/>
    <w:rsid w:val="00703B7A"/>
    <w:rsid w:val="00703B8B"/>
    <w:rsid w:val="00704A50"/>
    <w:rsid w:val="00704BA1"/>
    <w:rsid w:val="00704BC9"/>
    <w:rsid w:val="007053E1"/>
    <w:rsid w:val="00705B6D"/>
    <w:rsid w:val="00705C05"/>
    <w:rsid w:val="00705D7F"/>
    <w:rsid w:val="00705F6D"/>
    <w:rsid w:val="00707343"/>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73E6"/>
    <w:rsid w:val="007A7551"/>
    <w:rsid w:val="007A792D"/>
    <w:rsid w:val="007A7A8B"/>
    <w:rsid w:val="007A7F46"/>
    <w:rsid w:val="007B117F"/>
    <w:rsid w:val="007B13C8"/>
    <w:rsid w:val="007B1A0B"/>
    <w:rsid w:val="007B2294"/>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D57"/>
    <w:rsid w:val="008923BC"/>
    <w:rsid w:val="00892920"/>
    <w:rsid w:val="00892946"/>
    <w:rsid w:val="00892F9B"/>
    <w:rsid w:val="00893705"/>
    <w:rsid w:val="00894082"/>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7B5"/>
    <w:rsid w:val="009A2CFF"/>
    <w:rsid w:val="009A2E23"/>
    <w:rsid w:val="009A302D"/>
    <w:rsid w:val="009A3158"/>
    <w:rsid w:val="009A34DE"/>
    <w:rsid w:val="009A3E9F"/>
    <w:rsid w:val="009A3FC2"/>
    <w:rsid w:val="009A4197"/>
    <w:rsid w:val="009A4B06"/>
    <w:rsid w:val="009A4F82"/>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6409"/>
    <w:rsid w:val="00A46449"/>
    <w:rsid w:val="00A46831"/>
    <w:rsid w:val="00A4692F"/>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2135"/>
    <w:rsid w:val="00AA2967"/>
    <w:rsid w:val="00AA2A4C"/>
    <w:rsid w:val="00AA3202"/>
    <w:rsid w:val="00AA3A87"/>
    <w:rsid w:val="00AA4C25"/>
    <w:rsid w:val="00AA4CB7"/>
    <w:rsid w:val="00AA4E9C"/>
    <w:rsid w:val="00AA547F"/>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74C5"/>
    <w:rsid w:val="00B27B6B"/>
    <w:rsid w:val="00B27B77"/>
    <w:rsid w:val="00B300E7"/>
    <w:rsid w:val="00B31204"/>
    <w:rsid w:val="00B31CC2"/>
    <w:rsid w:val="00B32AD9"/>
    <w:rsid w:val="00B33673"/>
    <w:rsid w:val="00B34B6E"/>
    <w:rsid w:val="00B355AD"/>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423B"/>
    <w:rsid w:val="00B546E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7BC"/>
    <w:rsid w:val="00B644C9"/>
    <w:rsid w:val="00B644D4"/>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85"/>
    <w:rsid w:val="00BA7483"/>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C5F"/>
    <w:rsid w:val="00CD7305"/>
    <w:rsid w:val="00CD75FE"/>
    <w:rsid w:val="00CD772D"/>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224A"/>
    <w:rsid w:val="00D03F0F"/>
    <w:rsid w:val="00D04018"/>
    <w:rsid w:val="00D04174"/>
    <w:rsid w:val="00D04478"/>
    <w:rsid w:val="00D051E3"/>
    <w:rsid w:val="00D05B54"/>
    <w:rsid w:val="00D05C73"/>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AA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FE3"/>
    <w:rsid w:val="00E561EC"/>
    <w:rsid w:val="00E56A12"/>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DC0"/>
    <w:rsid w:val="00FF3DED"/>
    <w:rsid w:val="00FF4013"/>
    <w:rsid w:val="00FF4796"/>
    <w:rsid w:val="00FF4993"/>
    <w:rsid w:val="00FF4B9A"/>
    <w:rsid w:val="00FF51BA"/>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5A23-28B6-4FBB-9396-95079101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6</Pages>
  <Words>1270</Words>
  <Characters>7239</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101</cp:revision>
  <dcterms:created xsi:type="dcterms:W3CDTF">2012-05-12T10:45:00Z</dcterms:created>
  <dcterms:modified xsi:type="dcterms:W3CDTF">2012-06-09T10:20:00Z</dcterms:modified>
</cp:coreProperties>
</file>