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75" w:rsidRPr="00B03DFA" w:rsidRDefault="00674475" w:rsidP="00674475">
      <w:pPr>
        <w:pStyle w:val="a8"/>
        <w:shd w:val="clear" w:color="auto" w:fill="FFFFFF" w:themeFill="background1"/>
        <w:bidi/>
        <w:spacing w:line="264" w:lineRule="auto"/>
        <w:jc w:val="center"/>
        <w:rPr>
          <w:rFonts w:ascii="Tahoma" w:hAnsi="Tahoma" w:cs="Traditional Arabic"/>
          <w:b/>
          <w:bCs/>
          <w:sz w:val="36"/>
          <w:szCs w:val="36"/>
        </w:rPr>
      </w:pPr>
      <w:r w:rsidRPr="00B03DFA">
        <w:rPr>
          <w:rFonts w:ascii="Tahoma" w:hAnsi="Tahoma" w:cs="Traditional Arabic"/>
          <w:b/>
          <w:bCs/>
          <w:noProof/>
          <w:sz w:val="36"/>
          <w:szCs w:val="36"/>
        </w:rPr>
        <w:drawing>
          <wp:inline distT="0" distB="0" distL="0" distR="0">
            <wp:extent cx="1304925" cy="866775"/>
            <wp:effectExtent l="19050" t="0" r="9525" b="0"/>
            <wp:docPr id="1" name="صورة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475" w:rsidRPr="00B03DFA" w:rsidRDefault="00674475" w:rsidP="00674475">
      <w:pPr>
        <w:spacing w:line="240" w:lineRule="auto"/>
        <w:ind w:firstLine="397"/>
        <w:jc w:val="lowKashida"/>
        <w:rPr>
          <w:rFonts w:ascii="Arial" w:hAnsi="Arial" w:hint="cs"/>
          <w:b/>
          <w:bCs/>
          <w:sz w:val="36"/>
          <w:rtl/>
        </w:rPr>
      </w:pPr>
      <w:r w:rsidRPr="00B03DFA">
        <w:rPr>
          <w:rFonts w:ascii="Arial" w:hAnsi="Arial" w:hint="cs"/>
          <w:b/>
          <w:bCs/>
          <w:sz w:val="36"/>
          <w:rtl/>
        </w:rPr>
        <w:t xml:space="preserve">خطبة الجمعة </w:t>
      </w:r>
      <w:r w:rsidR="00B03DFA" w:rsidRPr="00B03DFA">
        <w:rPr>
          <w:rFonts w:ascii="Arial" w:hAnsi="Arial" w:hint="cs"/>
          <w:b/>
          <w:bCs/>
          <w:color w:val="FF0000"/>
          <w:sz w:val="36"/>
          <w:rtl/>
        </w:rPr>
        <w:t>:</w:t>
      </w:r>
      <w:r w:rsidRPr="00B03DFA">
        <w:rPr>
          <w:rFonts w:ascii="Arial" w:hAnsi="Arial" w:hint="cs"/>
          <w:b/>
          <w:bCs/>
          <w:sz w:val="36"/>
          <w:rtl/>
        </w:rPr>
        <w:t xml:space="preserve"> 04/02/2011م                              الشيخ الطبيب محمد خير الشعال </w:t>
      </w:r>
    </w:p>
    <w:p w:rsidR="00674475" w:rsidRPr="00B03DFA" w:rsidRDefault="00674475" w:rsidP="00674475">
      <w:pPr>
        <w:spacing w:line="240" w:lineRule="auto"/>
        <w:ind w:firstLine="397"/>
        <w:jc w:val="center"/>
        <w:rPr>
          <w:rFonts w:ascii="Arial" w:hAnsi="Arial" w:hint="cs"/>
          <w:b/>
          <w:bCs/>
          <w:color w:val="FF0000"/>
          <w:sz w:val="36"/>
          <w:rtl/>
        </w:rPr>
      </w:pPr>
      <w:r w:rsidRPr="00B03DFA">
        <w:rPr>
          <w:rFonts w:ascii="Arial" w:hAnsi="Arial" w:hint="cs"/>
          <w:b/>
          <w:bCs/>
          <w:color w:val="FF0000"/>
          <w:sz w:val="36"/>
          <w:rtl/>
        </w:rPr>
        <w:t>سلسلة تربية الأبناء</w:t>
      </w:r>
    </w:p>
    <w:p w:rsidR="00674475" w:rsidRPr="00B03DFA" w:rsidRDefault="00674475" w:rsidP="00674475">
      <w:pPr>
        <w:pStyle w:val="a8"/>
        <w:shd w:val="clear" w:color="auto" w:fill="FFFFFF" w:themeFill="background1"/>
        <w:bidi/>
        <w:ind w:firstLine="397"/>
        <w:jc w:val="center"/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</w:pPr>
      <w:r w:rsidRPr="00B03DFA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الخطبة الرابعة</w:t>
      </w:r>
      <w:r w:rsidR="00B03DFA" w:rsidRPr="00B03DF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</w:t>
      </w:r>
      <w:r w:rsidRPr="00B03DF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 xml:space="preserve"> قواعد تربوية2</w:t>
      </w:r>
    </w:p>
    <w:p w:rsidR="00674475" w:rsidRPr="00B03DFA" w:rsidRDefault="00674475" w:rsidP="00674475">
      <w:pPr>
        <w:spacing w:line="360" w:lineRule="auto"/>
        <w:ind w:firstLine="397"/>
        <w:jc w:val="lowKashida"/>
        <w:rPr>
          <w:rFonts w:ascii="Arial" w:hAnsi="Arial" w:hint="cs"/>
          <w:sz w:val="36"/>
          <w:rtl/>
        </w:rPr>
      </w:pPr>
      <w:r w:rsidRPr="00B03DFA">
        <w:rPr>
          <w:rFonts w:ascii="Arial" w:hAnsi="Arial" w:hint="cs"/>
          <w:sz w:val="36"/>
          <w:rtl/>
        </w:rPr>
        <w:t>الحمد لله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الحمد لله ثم الحمد لله</w:t>
      </w:r>
      <w:r w:rsidRPr="00B03DFA">
        <w:rPr>
          <w:rFonts w:ascii="Arial" w:hAnsi="Arial" w:hint="cs"/>
          <w:color w:val="FF0000"/>
          <w:sz w:val="36"/>
          <w:rtl/>
        </w:rPr>
        <w:t xml:space="preserve">، </w:t>
      </w:r>
      <w:r w:rsidRPr="00B03DFA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B03DFA">
        <w:rPr>
          <w:rFonts w:ascii="Arial" w:hAnsi="Arial" w:hint="cs"/>
          <w:color w:val="FF0000"/>
          <w:sz w:val="36"/>
          <w:rtl/>
        </w:rPr>
        <w:t xml:space="preserve">، </w:t>
      </w:r>
      <w:r w:rsidRPr="00B03DFA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من يهده الله فهو المهتد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B03DFA">
        <w:rPr>
          <w:rFonts w:ascii="Arial" w:hAnsi="Arial" w:hint="cs"/>
          <w:color w:val="FF0000"/>
          <w:sz w:val="36"/>
          <w:rtl/>
        </w:rPr>
        <w:t xml:space="preserve">، </w:t>
      </w:r>
      <w:r w:rsidRPr="00B03DFA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وصفيه وخليله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خير نبي اجتباه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وهدى ورحمةً للعالمين أرسله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ولو كره المشركون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ولو كره من كره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="00B03DFA" w:rsidRPr="00B03DFA">
        <w:rPr>
          <w:rFonts w:ascii="Arial" w:hAnsi="Arial" w:hint="cs"/>
          <w:color w:val="FF0000"/>
          <w:sz w:val="36"/>
          <w:rtl/>
        </w:rPr>
        <w:t>.</w:t>
      </w:r>
    </w:p>
    <w:p w:rsidR="00674475" w:rsidRPr="00B03DFA" w:rsidRDefault="00674475" w:rsidP="00674475">
      <w:pPr>
        <w:spacing w:line="240" w:lineRule="auto"/>
        <w:ind w:firstLine="397"/>
        <w:jc w:val="lowKashida"/>
        <w:rPr>
          <w:rFonts w:ascii="Arial" w:hAnsi="Arial" w:hint="cs"/>
          <w:color w:val="FF0000"/>
          <w:sz w:val="36"/>
          <w:rtl/>
        </w:rPr>
      </w:pPr>
      <w:r w:rsidRPr="00B03DFA">
        <w:rPr>
          <w:rFonts w:ascii="Arial" w:hAnsi="Arial" w:hint="cs"/>
          <w:sz w:val="36"/>
          <w:rtl/>
        </w:rPr>
        <w:t xml:space="preserve"> </w:t>
      </w:r>
      <w:r w:rsidRPr="00B03DFA">
        <w:rPr>
          <w:rFonts w:ascii="Arial" w:hAnsi="Arial" w:hint="cs"/>
          <w:color w:val="FF0000"/>
          <w:sz w:val="36"/>
          <w:rtl/>
        </w:rPr>
        <w:t>أما بعد</w:t>
      </w:r>
      <w:r w:rsidR="00B03DFA" w:rsidRPr="00B03DFA">
        <w:rPr>
          <w:rFonts w:ascii="Arial" w:hAnsi="Arial" w:hint="cs"/>
          <w:color w:val="FF0000"/>
          <w:sz w:val="36"/>
          <w:rtl/>
        </w:rPr>
        <w:t>:</w:t>
      </w:r>
    </w:p>
    <w:p w:rsidR="00674475" w:rsidRPr="00B03DFA" w:rsidRDefault="00674475" w:rsidP="00A00537">
      <w:pPr>
        <w:spacing w:line="240" w:lineRule="auto"/>
        <w:ind w:firstLine="397"/>
        <w:jc w:val="lowKashida"/>
        <w:rPr>
          <w:rFonts w:ascii="Arial" w:hAnsi="Arial" w:cs="DecoType Thuluth" w:hint="cs"/>
          <w:b/>
          <w:bCs/>
          <w:sz w:val="36"/>
          <w:rtl/>
        </w:rPr>
      </w:pPr>
      <w:r w:rsidRPr="00B03DFA">
        <w:rPr>
          <w:rFonts w:ascii="Arial" w:hAnsi="Arial" w:hint="cs"/>
          <w:sz w:val="36"/>
          <w:rtl/>
        </w:rPr>
        <w:t xml:space="preserve"> فيا عباد الله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أوصيكم ونفسي بتقوى الله تعالى وأحثكم وإياي على طاعته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فنحن</w:t>
      </w:r>
      <w:r w:rsidR="00A00537" w:rsidRPr="00B03DFA">
        <w:rPr>
          <w:rFonts w:ascii="Arial" w:hAnsi="Arial" w:hint="cs"/>
          <w:sz w:val="36"/>
          <w:rtl/>
        </w:rPr>
        <w:t xml:space="preserve"> اليوم في</w:t>
      </w:r>
      <w:r w:rsidRPr="00B03DFA">
        <w:rPr>
          <w:rFonts w:ascii="Arial" w:hAnsi="Arial" w:hint="cs"/>
          <w:sz w:val="36"/>
          <w:rtl/>
        </w:rPr>
        <w:t xml:space="preserve"> </w:t>
      </w:r>
      <w:r w:rsidR="00A00537" w:rsidRPr="00B03DFA">
        <w:rPr>
          <w:rFonts w:ascii="Arial" w:hAnsi="Arial" w:hint="cs"/>
          <w:sz w:val="36"/>
          <w:rtl/>
        </w:rPr>
        <w:t>دار عمل لا حساب فيها وغدا ماضون إلى دار حساب لا عمل فيها</w:t>
      </w:r>
      <w:r w:rsidRPr="00B03DFA">
        <w:rPr>
          <w:rFonts w:ascii="Arial" w:hAnsi="Arial" w:hint="cs"/>
          <w:color w:val="FF0000"/>
          <w:sz w:val="36"/>
          <w:rtl/>
        </w:rPr>
        <w:t>،</w:t>
      </w:r>
      <w:r w:rsidRPr="00B03DFA">
        <w:rPr>
          <w:rFonts w:ascii="Arial" w:hAnsi="Arial" w:hint="cs"/>
          <w:sz w:val="36"/>
          <w:rtl/>
        </w:rPr>
        <w:t xml:space="preserve"> إنه من يعمل مثقال ذرة خيرا ير</w:t>
      </w:r>
      <w:r w:rsidRPr="00B03DFA">
        <w:rPr>
          <w:rFonts w:ascii="Arial" w:hAnsi="Arial" w:hint="cs"/>
          <w:sz w:val="36"/>
          <w:rtl/>
          <w:lang w:bidi="ar-SY"/>
        </w:rPr>
        <w:t>ه ومن يعمل مثقال ذرة شراً يره</w:t>
      </w:r>
      <w:r w:rsidR="00B03DFA" w:rsidRPr="00B03DFA">
        <w:rPr>
          <w:rFonts w:ascii="Arial" w:hAnsi="Arial" w:hint="cs"/>
          <w:color w:val="FF0000"/>
          <w:sz w:val="36"/>
          <w:rtl/>
          <w:lang w:bidi="ar-SY"/>
        </w:rPr>
        <w:t>.</w:t>
      </w:r>
    </w:p>
    <w:p w:rsidR="00674475" w:rsidRPr="00B03DFA" w:rsidRDefault="00674475" w:rsidP="00A00537">
      <w:pPr>
        <w:spacing w:line="240" w:lineRule="auto"/>
        <w:ind w:firstLine="397"/>
        <w:jc w:val="lowKashida"/>
        <w:rPr>
          <w:rFonts w:ascii="Arial" w:hAnsi="Arial" w:hint="cs"/>
          <w:sz w:val="36"/>
          <w:rtl/>
        </w:rPr>
      </w:pPr>
      <w:r w:rsidRPr="00B03DFA">
        <w:rPr>
          <w:rFonts w:ascii="Arial" w:hAnsi="Arial" w:hint="cs"/>
          <w:sz w:val="36"/>
          <w:rtl/>
        </w:rPr>
        <w:t>ثم أست</w:t>
      </w:r>
      <w:r w:rsidR="00A00537" w:rsidRPr="00B03DFA">
        <w:rPr>
          <w:rFonts w:ascii="Arial" w:hAnsi="Arial" w:hint="cs"/>
          <w:sz w:val="36"/>
          <w:rtl/>
        </w:rPr>
        <w:t>ف</w:t>
      </w:r>
      <w:r w:rsidRPr="00B03DFA">
        <w:rPr>
          <w:rFonts w:ascii="Arial" w:hAnsi="Arial" w:hint="cs"/>
          <w:sz w:val="36"/>
          <w:rtl/>
        </w:rPr>
        <w:t>تح بالذي هو خير</w:t>
      </w:r>
      <w:r w:rsidR="00B03DFA" w:rsidRPr="00B03DFA">
        <w:rPr>
          <w:rFonts w:ascii="Arial" w:hAnsi="Arial" w:hint="cs"/>
          <w:color w:val="FF0000"/>
          <w:sz w:val="36"/>
          <w:rtl/>
        </w:rPr>
        <w:t>:</w:t>
      </w:r>
    </w:p>
    <w:p w:rsidR="00674475" w:rsidRPr="00B03DFA" w:rsidRDefault="00674475" w:rsidP="00674475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 w:hint="cs"/>
          <w:sz w:val="36"/>
          <w:szCs w:val="36"/>
          <w:rtl/>
        </w:rPr>
      </w:pPr>
      <w:r w:rsidRPr="00B03DFA">
        <w:rPr>
          <w:rFonts w:ascii="Tahoma" w:hAnsi="Tahoma" w:cs="Traditional Arabic" w:hint="cs"/>
          <w:color w:val="002060"/>
          <w:sz w:val="36"/>
          <w:szCs w:val="36"/>
          <w:rtl/>
        </w:rPr>
        <w:t>قال الله تعالى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B03DFA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B03DF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 }</w:t>
      </w:r>
      <w:r w:rsidRPr="00B03DFA">
        <w:rPr>
          <w:rFonts w:ascii="Tahoma" w:hAnsi="Tahoma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B03DFA">
        <w:rPr>
          <w:rFonts w:ascii="Tahoma" w:hAnsi="Tahoma" w:cs="Traditional Arabic" w:hint="cs"/>
          <w:sz w:val="36"/>
          <w:szCs w:val="36"/>
          <w:rtl/>
        </w:rPr>
        <w:t>[التحريم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B03DFA">
        <w:rPr>
          <w:rFonts w:ascii="Tahoma" w:hAnsi="Tahoma" w:cs="Traditional Arabic" w:hint="cs"/>
          <w:sz w:val="36"/>
          <w:szCs w:val="36"/>
          <w:rtl/>
        </w:rPr>
        <w:t xml:space="preserve"> 6]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674475" w:rsidRPr="00B03DFA" w:rsidRDefault="00674475" w:rsidP="00674475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 w:hint="cs"/>
          <w:sz w:val="36"/>
          <w:szCs w:val="36"/>
          <w:rtl/>
        </w:rPr>
      </w:pPr>
      <w:r w:rsidRPr="00B03DFA">
        <w:rPr>
          <w:rFonts w:ascii="Tahoma" w:hAnsi="Tahoma" w:cs="Traditional Arabic" w:hint="cs"/>
          <w:sz w:val="36"/>
          <w:szCs w:val="36"/>
          <w:rtl/>
        </w:rPr>
        <w:t xml:space="preserve">- قال سيدنا علي </w:t>
      </w:r>
      <w:r w:rsidRPr="00B03DFA">
        <w:rPr>
          <w:rFonts w:ascii="Tahoma" w:hAnsi="Tahoma" w:cs="Traditional Arabic"/>
          <w:sz w:val="36"/>
          <w:szCs w:val="36"/>
        </w:rPr>
        <w:sym w:font="AGA Arabesque" w:char="0074"/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B03DF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B03DF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03DFA">
        <w:rPr>
          <w:rFonts w:ascii="QCF_P560" w:hAnsi="QCF_P560" w:cs="QCF_P560"/>
          <w:color w:val="000000"/>
          <w:sz w:val="36"/>
          <w:szCs w:val="36"/>
          <w:rtl/>
          <w:lang w:bidi="ar-SY"/>
        </w:rPr>
        <w:t xml:space="preserve"> </w:t>
      </w:r>
      <w:r w:rsidRPr="00B03DF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 أَنْفُسَكُمْ وَأَهْلِيكُمْ</w:t>
      </w:r>
      <w:r w:rsidRPr="00B03DFA">
        <w:rPr>
          <w:rFonts w:ascii="Tahoma" w:hAnsi="Tahoma" w:cs="DecoType Naskh Special" w:hint="cs"/>
          <w:sz w:val="36"/>
          <w:szCs w:val="36"/>
          <w:rtl/>
          <w:lang w:bidi="ar-SY"/>
        </w:rPr>
        <w:t xml:space="preserve"> </w:t>
      </w:r>
      <w:r w:rsidRPr="00B03DF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B03DFA">
        <w:rPr>
          <w:rFonts w:ascii="Tahoma" w:hAnsi="Tahoma" w:cs="Traditional Arabic" w:hint="cs"/>
          <w:sz w:val="36"/>
          <w:szCs w:val="36"/>
          <w:rtl/>
        </w:rPr>
        <w:t xml:space="preserve"> أي علموا أنفسكم وأهليكم الخير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674475" w:rsidRPr="00B03DFA" w:rsidRDefault="00674475" w:rsidP="00674475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 w:hint="cs"/>
          <w:spacing w:val="3"/>
          <w:sz w:val="36"/>
          <w:szCs w:val="36"/>
          <w:rtl/>
        </w:rPr>
      </w:pPr>
      <w:r w:rsidRPr="00B03DFA">
        <w:rPr>
          <w:rFonts w:ascii="Tahoma" w:hAnsi="Tahoma" w:cs="Traditional Arabic" w:hint="cs"/>
          <w:spacing w:val="3"/>
          <w:sz w:val="36"/>
          <w:szCs w:val="36"/>
          <w:rtl/>
        </w:rPr>
        <w:t>- وقال مقاتل</w:t>
      </w:r>
      <w:r w:rsidR="00B03DFA" w:rsidRPr="00B03DFA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:</w:t>
      </w:r>
      <w:r w:rsidRPr="00B03DFA">
        <w:rPr>
          <w:rFonts w:ascii="Tahoma" w:hAnsi="Tahoma" w:cs="Traditional Arabic" w:hint="cs"/>
          <w:spacing w:val="3"/>
          <w:sz w:val="36"/>
          <w:szCs w:val="36"/>
          <w:rtl/>
        </w:rPr>
        <w:t xml:space="preserve"> هي أن يؤدب المسلم نفسه وأهله</w:t>
      </w:r>
      <w:r w:rsidRPr="00B03DFA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،</w:t>
      </w:r>
      <w:r w:rsidRPr="00B03DFA">
        <w:rPr>
          <w:rFonts w:ascii="Tahoma" w:hAnsi="Tahoma" w:cs="Traditional Arabic" w:hint="cs"/>
          <w:spacing w:val="3"/>
          <w:sz w:val="36"/>
          <w:szCs w:val="36"/>
          <w:rtl/>
        </w:rPr>
        <w:t xml:space="preserve"> فيأمرهم بالخير وينهاهم عن الشر</w:t>
      </w:r>
      <w:r w:rsidR="00B03DFA" w:rsidRPr="00B03DFA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.</w:t>
      </w:r>
    </w:p>
    <w:p w:rsidR="00674475" w:rsidRPr="00B03DFA" w:rsidRDefault="00674475" w:rsidP="00B03DFA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 w:hint="cs"/>
          <w:sz w:val="36"/>
          <w:szCs w:val="36"/>
          <w:rtl/>
        </w:rPr>
      </w:pPr>
      <w:r w:rsidRPr="00B03DFA">
        <w:rPr>
          <w:rFonts w:ascii="Tahoma" w:hAnsi="Tahoma" w:cs="Traditional Arabic" w:hint="cs"/>
          <w:sz w:val="36"/>
          <w:szCs w:val="36"/>
          <w:rtl/>
        </w:rPr>
        <w:lastRenderedPageBreak/>
        <w:t xml:space="preserve">- </w:t>
      </w:r>
      <w:r w:rsidRPr="00B03DFA">
        <w:rPr>
          <w:rFonts w:ascii="Tahoma" w:hAnsi="Tahoma" w:cs="Traditional Arabic" w:hint="cs"/>
          <w:color w:val="002060"/>
          <w:sz w:val="36"/>
          <w:szCs w:val="36"/>
          <w:rtl/>
        </w:rPr>
        <w:t>قال رسول الله صلى الله عليه وسلم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B03DF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((</w:t>
      </w:r>
      <w:r w:rsidRPr="00B03DFA">
        <w:rPr>
          <w:rFonts w:ascii="Tahoma" w:hAnsi="Tahoma" w:cs="Traditional Arabic" w:hint="cs"/>
          <w:b/>
          <w:bCs/>
          <w:sz w:val="36"/>
          <w:szCs w:val="36"/>
          <w:rtl/>
        </w:rPr>
        <w:t>مَا مِنْ عَبْدٍ يَسْتَرْعِيهِ اللَّهُ رَعِيَّةً يَمُوتُ يَوْمَ يَمُوتُ وَهُوَ غَاشٌّ لِرَعِيَّتِهِ إِلَّا حَرَّمَ اللَّهُ عَلَيْهِ الْجَنَّةَ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))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B03DFA">
        <w:rPr>
          <w:rStyle w:val="a7"/>
          <w:rFonts w:ascii="Tahoma" w:hAnsi="Tahoma" w:cs="Traditional Arabic"/>
          <w:sz w:val="36"/>
          <w:szCs w:val="36"/>
          <w:rtl/>
        </w:rPr>
        <w:footnoteReference w:id="2"/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="00B03DFA" w:rsidRPr="00B03DF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674475" w:rsidRPr="00B03DFA" w:rsidRDefault="00674475" w:rsidP="00674475">
      <w:pPr>
        <w:spacing w:line="264" w:lineRule="auto"/>
        <w:ind w:firstLine="0"/>
        <w:rPr>
          <w:rFonts w:ascii="AGA Arabesque" w:hAnsi="AGA Arabesque" w:hint="cs"/>
          <w:sz w:val="36"/>
          <w:rtl/>
          <w:lang w:bidi="ar-SY"/>
        </w:rPr>
      </w:pPr>
      <w:r w:rsidRPr="00B03DFA">
        <w:rPr>
          <w:rFonts w:hint="cs"/>
          <w:sz w:val="36"/>
          <w:rtl/>
        </w:rPr>
        <w:t xml:space="preserve">    </w:t>
      </w:r>
      <w:r w:rsidRPr="00B03DFA">
        <w:rPr>
          <w:rFonts w:hint="cs"/>
          <w:sz w:val="36"/>
          <w:rtl/>
          <w:lang w:bidi="ar-SY"/>
        </w:rPr>
        <w:t xml:space="preserve">- </w:t>
      </w:r>
      <w:r w:rsidRPr="00B03DFA">
        <w:rPr>
          <w:rFonts w:ascii="Tahoma" w:eastAsia="Times New Roman" w:hAnsi="Tahoma" w:hint="cs"/>
          <w:color w:val="002060"/>
          <w:sz w:val="36"/>
          <w:rtl/>
        </w:rPr>
        <w:t>وقال رسول الله صلى الله عليه وسلم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03DFA" w:rsidRPr="00B03DFA">
        <w:rPr>
          <w:rFonts w:ascii="AGA Arabesque" w:hAnsi="AGA Arabesque" w:hint="cs"/>
          <w:color w:val="FF0000"/>
          <w:sz w:val="36"/>
          <w:rtl/>
          <w:lang w:bidi="ar-SY"/>
        </w:rPr>
        <w:t>((</w:t>
      </w:r>
      <w:r w:rsidRPr="00B03DFA">
        <w:rPr>
          <w:rFonts w:ascii="AGA Arabesque" w:hAnsi="AGA Arabesque" w:hint="cs"/>
          <w:b/>
          <w:bCs/>
          <w:sz w:val="36"/>
          <w:rtl/>
          <w:lang w:bidi="ar-SY"/>
        </w:rPr>
        <w:t>مَا نَحَلَ وَالِدٌ وَلَدًا مِنْ نَحْلٍ أَفْضَلَ مِنْ أَدَبٍ حَسَنٍ</w:t>
      </w:r>
      <w:r w:rsidR="00B03DFA" w:rsidRPr="00B03DFA">
        <w:rPr>
          <w:rFonts w:ascii="AGA Arabesque" w:hAnsi="AGA Arabesque" w:hint="cs"/>
          <w:color w:val="FF0000"/>
          <w:sz w:val="36"/>
          <w:rtl/>
          <w:lang w:bidi="ar-SY"/>
        </w:rPr>
        <w:t>))</w:t>
      </w:r>
      <w:r w:rsidR="00B03DFA" w:rsidRPr="00B03DF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Pr="00B03DFA">
        <w:rPr>
          <w:rStyle w:val="a7"/>
          <w:rFonts w:ascii="AGA Arabesque" w:hAnsi="AGA Arabesque"/>
          <w:sz w:val="36"/>
          <w:rtl/>
          <w:lang w:bidi="ar-SY"/>
        </w:rPr>
        <w:footnoteReference w:id="3"/>
      </w:r>
      <w:r w:rsidR="00B03DFA" w:rsidRPr="00B03DF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674475" w:rsidRPr="00B03DFA" w:rsidRDefault="00674475" w:rsidP="00674475">
      <w:pPr>
        <w:spacing w:line="252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هذه هي الخطبة الرابعة في سلسلة تربية الأبناء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730075" w:rsidRPr="00B03DFA" w:rsidRDefault="00674475" w:rsidP="00B03DFA">
      <w:pPr>
        <w:spacing w:line="252" w:lineRule="auto"/>
        <w:rPr>
          <w:rFonts w:hint="cs"/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تحدثنا لماذا هذه السلسلة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ومقدمات في تربية الأبناء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وقواعد تربوية في جزئها الأول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وعنوان خطبة اليوم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</w:t>
      </w:r>
    </w:p>
    <w:p w:rsidR="00954A83" w:rsidRPr="00B03DFA" w:rsidRDefault="00954A83" w:rsidP="003E159D">
      <w:pPr>
        <w:spacing w:line="233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B03DFA">
        <w:rPr>
          <w:rFonts w:hint="cs"/>
          <w:b/>
          <w:bCs/>
          <w:color w:val="009900"/>
          <w:sz w:val="36"/>
          <w:rtl/>
          <w:lang w:bidi="ar-SY"/>
        </w:rPr>
        <w:t xml:space="preserve">قواعد تربوية </w:t>
      </w:r>
      <w:r w:rsidR="00B03DFA" w:rsidRPr="00B03DFA">
        <w:rPr>
          <w:rFonts w:hint="cs"/>
          <w:b/>
          <w:bCs/>
          <w:color w:val="FF0000"/>
          <w:sz w:val="36"/>
          <w:rtl/>
          <w:lang w:bidi="ar-SY"/>
        </w:rPr>
        <w:t>(</w:t>
      </w:r>
      <w:r w:rsidR="00150EAB" w:rsidRPr="00B03DFA">
        <w:rPr>
          <w:rFonts w:hint="cs"/>
          <w:b/>
          <w:bCs/>
          <w:color w:val="009900"/>
          <w:sz w:val="36"/>
          <w:rtl/>
          <w:lang w:bidi="ar-SY"/>
        </w:rPr>
        <w:t>2</w:t>
      </w:r>
      <w:r w:rsidR="00B03DFA" w:rsidRPr="00B03DFA">
        <w:rPr>
          <w:rFonts w:hint="cs"/>
          <w:b/>
          <w:bCs/>
          <w:color w:val="FF0000"/>
          <w:sz w:val="36"/>
          <w:rtl/>
          <w:lang w:bidi="ar-SY"/>
        </w:rPr>
        <w:t>)</w:t>
      </w:r>
    </w:p>
    <w:p w:rsidR="006255B2" w:rsidRPr="00B03DFA" w:rsidRDefault="00954A83" w:rsidP="006255B2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 xml:space="preserve">تقوم التربية </w:t>
      </w:r>
      <w:r w:rsidR="00150EAB" w:rsidRPr="00B03DFA">
        <w:rPr>
          <w:rFonts w:hint="cs"/>
          <w:sz w:val="36"/>
          <w:rtl/>
          <w:lang w:bidi="ar-SY"/>
        </w:rPr>
        <w:t>الناجحة</w:t>
      </w:r>
      <w:r w:rsidR="00F076CC" w:rsidRPr="00B03DFA">
        <w:rPr>
          <w:rFonts w:hint="cs"/>
          <w:sz w:val="36"/>
          <w:rtl/>
          <w:lang w:bidi="ar-SY"/>
        </w:rPr>
        <w:t xml:space="preserve"> على قواعدَ وأسسٍ تربوية مهمة جداً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F076CC" w:rsidRPr="00B03DFA">
        <w:rPr>
          <w:rFonts w:hint="cs"/>
          <w:sz w:val="36"/>
          <w:rtl/>
          <w:lang w:bidi="ar-SY"/>
        </w:rPr>
        <w:t xml:space="preserve"> والمأمول من كلِّ </w:t>
      </w:r>
      <w:r w:rsidR="00AC74E1" w:rsidRPr="00B03DFA">
        <w:rPr>
          <w:rFonts w:hint="cs"/>
          <w:sz w:val="36"/>
          <w:rtl/>
          <w:lang w:bidi="ar-SY"/>
        </w:rPr>
        <w:t xml:space="preserve"> </w:t>
      </w:r>
      <w:r w:rsidRPr="00B03DFA">
        <w:rPr>
          <w:rFonts w:hint="cs"/>
          <w:sz w:val="36"/>
          <w:rtl/>
          <w:lang w:bidi="ar-SY"/>
        </w:rPr>
        <w:t>مربٍ مراعاتُها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فإن لم تُرْعَ القواعدُ نشأ </w:t>
      </w:r>
      <w:r w:rsidR="00F076CC" w:rsidRPr="00B03DFA">
        <w:rPr>
          <w:rFonts w:hint="cs"/>
          <w:sz w:val="36"/>
          <w:rtl/>
          <w:lang w:bidi="ar-SY"/>
        </w:rPr>
        <w:t>البنيان على غير استقرار واتزان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AC74E1" w:rsidRPr="00B03DFA">
        <w:rPr>
          <w:rFonts w:hint="cs"/>
          <w:sz w:val="36"/>
          <w:rtl/>
          <w:lang w:bidi="ar-SY"/>
        </w:rPr>
        <w:t xml:space="preserve"> </w:t>
      </w:r>
      <w:r w:rsidR="00F076CC" w:rsidRPr="00B03DFA">
        <w:rPr>
          <w:rFonts w:hint="cs"/>
          <w:sz w:val="36"/>
          <w:rtl/>
          <w:lang w:bidi="ar-SY"/>
        </w:rPr>
        <w:t>وقد عرضت الخطبة الماضية للقاعدة الأولى في التربية وهي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F076CC" w:rsidRPr="00B03DFA">
        <w:rPr>
          <w:rFonts w:hint="cs"/>
          <w:sz w:val="36"/>
          <w:rtl/>
          <w:lang w:bidi="ar-SY"/>
        </w:rPr>
        <w:t xml:space="preserve"> رفع الحرج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F076CC" w:rsidRPr="00B03DFA">
        <w:rPr>
          <w:rFonts w:hint="cs"/>
          <w:sz w:val="36"/>
          <w:rtl/>
          <w:lang w:bidi="ar-SY"/>
        </w:rPr>
        <w:t xml:space="preserve"> وسنعرض في خطبة اليوم لقاعدتين جديدتين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F076CC" w:rsidRPr="00B03DFA">
        <w:rPr>
          <w:rFonts w:hint="cs"/>
          <w:sz w:val="36"/>
          <w:rtl/>
          <w:lang w:bidi="ar-SY"/>
        </w:rPr>
        <w:t xml:space="preserve"> وهما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</w:p>
    <w:p w:rsidR="00954A83" w:rsidRPr="00B03DFA" w:rsidRDefault="00F076CC" w:rsidP="003E159D">
      <w:pPr>
        <w:spacing w:line="233" w:lineRule="auto"/>
        <w:rPr>
          <w:rFonts w:hint="cs"/>
          <w:b/>
          <w:bCs/>
          <w:sz w:val="36"/>
          <w:rtl/>
          <w:lang w:bidi="ar-SY"/>
        </w:rPr>
      </w:pPr>
      <w:r w:rsidRPr="00B03DFA">
        <w:rPr>
          <w:rFonts w:hint="cs"/>
          <w:b/>
          <w:bCs/>
          <w:sz w:val="36"/>
          <w:rtl/>
          <w:lang w:bidi="ar-SY"/>
        </w:rPr>
        <w:t>ال</w:t>
      </w:r>
      <w:r w:rsidR="00954A83" w:rsidRPr="00B03DFA">
        <w:rPr>
          <w:rFonts w:hint="cs"/>
          <w:b/>
          <w:bCs/>
          <w:sz w:val="36"/>
          <w:rtl/>
          <w:lang w:bidi="ar-SY"/>
        </w:rPr>
        <w:t xml:space="preserve">قاعدة </w:t>
      </w:r>
      <w:r w:rsidRPr="00B03DFA">
        <w:rPr>
          <w:rFonts w:hint="cs"/>
          <w:b/>
          <w:bCs/>
          <w:sz w:val="36"/>
          <w:rtl/>
          <w:lang w:bidi="ar-SY"/>
        </w:rPr>
        <w:t>الثانية</w:t>
      </w:r>
      <w:r w:rsidR="00B03DFA" w:rsidRPr="00B03DFA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954A83" w:rsidRPr="00B03DFA" w:rsidRDefault="00B03DFA" w:rsidP="00B03DFA">
      <w:pPr>
        <w:spacing w:line="233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B03DF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="00F076CC" w:rsidRPr="00B03DFA">
        <w:rPr>
          <w:rFonts w:hint="cs"/>
          <w:b/>
          <w:bCs/>
          <w:color w:val="009900"/>
          <w:sz w:val="36"/>
          <w:rtl/>
          <w:lang w:bidi="ar-SY"/>
        </w:rPr>
        <w:t>قلة التكاليف</w:t>
      </w:r>
      <w:r w:rsidRPr="00B03DFA">
        <w:rPr>
          <w:rFonts w:ascii="Tahoma" w:hAnsi="Tahoma" w:hint="cs"/>
          <w:color w:val="FF0000"/>
          <w:sz w:val="36"/>
          <w:rtl/>
        </w:rPr>
        <w:t>)</w:t>
      </w:r>
    </w:p>
    <w:p w:rsidR="00CB64F1" w:rsidRPr="00B03DFA" w:rsidRDefault="00676D49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سبق أيها الإخوة أن علماء التشريع وجدوا أن التشريع الإسلامي قائم على أسسٍ ثلاثة سَموَّها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أسس التشريع الإسلامي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676D49" w:rsidRPr="00B03DFA" w:rsidRDefault="00676D49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والمرب</w:t>
      </w:r>
      <w:r w:rsidR="008162F0" w:rsidRPr="00B03DFA">
        <w:rPr>
          <w:rFonts w:hint="cs"/>
          <w:sz w:val="36"/>
          <w:rtl/>
          <w:lang w:bidi="ar-SY"/>
        </w:rPr>
        <w:t>ي الناجح الحكيم هو الذي يراعي م</w:t>
      </w:r>
      <w:r w:rsidRPr="00B03DFA">
        <w:rPr>
          <w:rFonts w:hint="cs"/>
          <w:sz w:val="36"/>
          <w:rtl/>
          <w:lang w:bidi="ar-SY"/>
        </w:rPr>
        <w:t>راع</w:t>
      </w:r>
      <w:r w:rsidR="008162F0" w:rsidRPr="00B03DFA">
        <w:rPr>
          <w:rFonts w:hint="cs"/>
          <w:sz w:val="36"/>
          <w:rtl/>
          <w:lang w:bidi="ar-SY"/>
        </w:rPr>
        <w:t>ا</w:t>
      </w:r>
      <w:r w:rsidRPr="00B03DFA">
        <w:rPr>
          <w:rFonts w:hint="cs"/>
          <w:sz w:val="36"/>
          <w:rtl/>
          <w:lang w:bidi="ar-SY"/>
        </w:rPr>
        <w:t xml:space="preserve">ته الشريعة </w:t>
      </w:r>
      <w:r w:rsidR="00390145" w:rsidRPr="00B03DFA">
        <w:rPr>
          <w:rFonts w:hint="cs"/>
          <w:sz w:val="36"/>
          <w:rtl/>
          <w:lang w:bidi="ar-SY"/>
        </w:rPr>
        <w:t>في أسسها وقواعدها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390145" w:rsidRPr="00B03DFA" w:rsidRDefault="00390145" w:rsidP="000F6F33">
      <w:pPr>
        <w:pStyle w:val="a5"/>
        <w:numPr>
          <w:ilvl w:val="0"/>
          <w:numId w:val="6"/>
        </w:numPr>
        <w:tabs>
          <w:tab w:val="left" w:pos="1134"/>
        </w:tabs>
        <w:spacing w:line="233" w:lineRule="auto"/>
        <w:ind w:left="0" w:firstLine="720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الأساس الأول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رفع الحرج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390145" w:rsidRPr="00B03DFA" w:rsidRDefault="00390145" w:rsidP="000F6F33">
      <w:pPr>
        <w:pStyle w:val="a5"/>
        <w:numPr>
          <w:ilvl w:val="0"/>
          <w:numId w:val="6"/>
        </w:numPr>
        <w:tabs>
          <w:tab w:val="left" w:pos="1134"/>
        </w:tabs>
        <w:spacing w:line="233" w:lineRule="auto"/>
        <w:ind w:left="0" w:firstLine="720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والأساس الثاني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قلة التكاليف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390145" w:rsidRPr="00B03DFA" w:rsidRDefault="00390145" w:rsidP="000F6F33">
      <w:pPr>
        <w:pStyle w:val="a5"/>
        <w:numPr>
          <w:ilvl w:val="0"/>
          <w:numId w:val="6"/>
        </w:numPr>
        <w:tabs>
          <w:tab w:val="left" w:pos="1134"/>
        </w:tabs>
        <w:spacing w:line="233" w:lineRule="auto"/>
        <w:ind w:left="0" w:firstLine="720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والأساس الثالث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التدرج في التشريع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390145" w:rsidRPr="00B03DFA" w:rsidRDefault="00390145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أما قلة التكاليف في الشرع فالمراد به أن الشريعة لم تثقل الناس بكثرة التكاليف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بكثرة الأوامر والنواهي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ولم تكلفهم رهقاً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بل قام الشرع على قلة التكاليف ودعا إليه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390145" w:rsidRPr="00B03DFA" w:rsidRDefault="00390145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 xml:space="preserve">فهذا رجل يأتي إلى النبي </w:t>
      </w:r>
      <w:r w:rsidR="00B03DFA" w:rsidRPr="00B03DFA">
        <w:rPr>
          <w:rFonts w:hint="cs"/>
          <w:sz w:val="36"/>
          <w:rtl/>
          <w:lang w:bidi="ar-SY"/>
        </w:rPr>
        <w:t>صلى الله عليه وسلم</w:t>
      </w:r>
      <w:r w:rsidR="00B03DFA">
        <w:rPr>
          <w:rFonts w:hint="cs"/>
          <w:sz w:val="36"/>
          <w:rtl/>
          <w:lang w:bidi="ar-SY"/>
        </w:rPr>
        <w:t xml:space="preserve"> </w:t>
      </w:r>
      <w:r w:rsidRPr="00B03DFA">
        <w:rPr>
          <w:rFonts w:hint="cs"/>
          <w:sz w:val="36"/>
          <w:rtl/>
          <w:lang w:bidi="ar-SY"/>
        </w:rPr>
        <w:t>فيقول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يا رسول الله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322236" w:rsidRPr="00B03DFA">
        <w:rPr>
          <w:rFonts w:hint="cs"/>
          <w:sz w:val="36"/>
          <w:rtl/>
          <w:lang w:bidi="ar-SY"/>
        </w:rPr>
        <w:t xml:space="preserve"> أرأيت إن شهدتُ أن لا إله إلا الله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322236" w:rsidRPr="00B03DFA">
        <w:rPr>
          <w:rFonts w:hint="cs"/>
          <w:sz w:val="36"/>
          <w:rtl/>
          <w:lang w:bidi="ar-SY"/>
        </w:rPr>
        <w:t xml:space="preserve"> وأنك رسول الله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322236" w:rsidRPr="00B03DFA">
        <w:rPr>
          <w:rFonts w:hint="cs"/>
          <w:sz w:val="36"/>
          <w:rtl/>
          <w:lang w:bidi="ar-SY"/>
        </w:rPr>
        <w:t xml:space="preserve"> وصليتُ الصلوات الخمس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322236" w:rsidRPr="00B03DFA">
        <w:rPr>
          <w:rFonts w:hint="cs"/>
          <w:sz w:val="36"/>
          <w:rtl/>
          <w:lang w:bidi="ar-SY"/>
        </w:rPr>
        <w:t xml:space="preserve"> وأديت الزكاة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322236" w:rsidRPr="00B03DFA">
        <w:rPr>
          <w:rFonts w:hint="cs"/>
          <w:sz w:val="36"/>
          <w:rtl/>
          <w:lang w:bidi="ar-SY"/>
        </w:rPr>
        <w:t xml:space="preserve"> وصمت رمضان وقمته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322236" w:rsidRPr="00B03DFA">
        <w:rPr>
          <w:rFonts w:hint="cs"/>
          <w:sz w:val="36"/>
          <w:rtl/>
          <w:lang w:bidi="ar-SY"/>
        </w:rPr>
        <w:t xml:space="preserve"> فمن أنا؟ </w:t>
      </w:r>
      <w:r w:rsidR="00322236" w:rsidRPr="00B03DFA">
        <w:rPr>
          <w:rFonts w:hint="cs"/>
          <w:color w:val="002060"/>
          <w:sz w:val="36"/>
          <w:rtl/>
          <w:lang w:bidi="ar-SY"/>
        </w:rPr>
        <w:t>قال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322236" w:rsidRPr="00B03DFA">
        <w:rPr>
          <w:rFonts w:hint="cs"/>
          <w:sz w:val="36"/>
          <w:rtl/>
          <w:lang w:bidi="ar-SY"/>
        </w:rPr>
        <w:t xml:space="preserve"> </w:t>
      </w:r>
      <w:r w:rsidR="00B03DFA" w:rsidRPr="00B03DFA">
        <w:rPr>
          <w:rFonts w:hint="cs"/>
          <w:color w:val="FF0000"/>
          <w:sz w:val="36"/>
          <w:rtl/>
          <w:lang w:bidi="ar-SY"/>
        </w:rPr>
        <w:t>((</w:t>
      </w:r>
      <w:r w:rsidR="00322236" w:rsidRPr="00B03DFA">
        <w:rPr>
          <w:rFonts w:hint="cs"/>
          <w:b/>
          <w:bCs/>
          <w:sz w:val="36"/>
          <w:rtl/>
          <w:lang w:bidi="ar-SY"/>
        </w:rPr>
        <w:t>من الصديقين والشهداء</w:t>
      </w:r>
      <w:r w:rsidR="00B03DFA" w:rsidRPr="00B03DFA">
        <w:rPr>
          <w:rFonts w:hint="cs"/>
          <w:color w:val="FF0000"/>
          <w:sz w:val="36"/>
          <w:rtl/>
          <w:lang w:bidi="ar-SY"/>
        </w:rPr>
        <w:t>))</w:t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D51138" w:rsidRPr="00B03DFA">
        <w:rPr>
          <w:rStyle w:val="a7"/>
          <w:sz w:val="36"/>
          <w:rtl/>
          <w:lang w:bidi="ar-SY"/>
        </w:rPr>
        <w:footnoteReference w:id="4"/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BE4477" w:rsidRPr="00B03DFA" w:rsidRDefault="00BE4477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color w:val="002060"/>
          <w:sz w:val="36"/>
          <w:rtl/>
          <w:lang w:bidi="ar-SY"/>
        </w:rPr>
        <w:lastRenderedPageBreak/>
        <w:t>و</w:t>
      </w:r>
      <w:r w:rsidRPr="00B03DFA">
        <w:rPr>
          <w:color w:val="002060"/>
          <w:sz w:val="36"/>
          <w:rtl/>
          <w:lang w:bidi="ar-SY"/>
        </w:rPr>
        <w:t xml:space="preserve">قَالَ رَسُولُ اللَّهِ </w:t>
      </w:r>
      <w:r w:rsidR="00B03DFA" w:rsidRPr="00B03DFA">
        <w:rPr>
          <w:color w:val="002060"/>
          <w:sz w:val="36"/>
          <w:rtl/>
          <w:lang w:bidi="ar-SY"/>
        </w:rPr>
        <w:t>صلى الله عليه وسلم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</w:t>
      </w:r>
      <w:r w:rsidR="00B03DFA" w:rsidRPr="00B03DFA">
        <w:rPr>
          <w:rFonts w:hint="cs"/>
          <w:color w:val="FF0000"/>
          <w:sz w:val="36"/>
          <w:rtl/>
          <w:lang w:bidi="ar-SY"/>
        </w:rPr>
        <w:t>((</w:t>
      </w:r>
      <w:r w:rsidRPr="00B03DFA">
        <w:rPr>
          <w:b/>
          <w:bCs/>
          <w:sz w:val="36"/>
          <w:rtl/>
          <w:lang w:bidi="ar-SY"/>
        </w:rPr>
        <w:t>إِذَا صَلَّتْ الْمَرْأَةُ خَمْسَهَا وَصَامَتْ شَهْرَهَا وَحَفِظَتْ فَرْجَهَا وَأَطَاعَتْ زَوْجَهَا قِيلَ لَهَا ادْخُلِي الْجَنَّةَ مِنْ أَيِّ أَبْوَابِ الْجَنَّةِ شِئْتِ</w:t>
      </w:r>
      <w:r w:rsidR="00B03DFA" w:rsidRPr="00B03DFA">
        <w:rPr>
          <w:rFonts w:hint="cs"/>
          <w:color w:val="FF0000"/>
          <w:sz w:val="36"/>
          <w:rtl/>
          <w:lang w:bidi="ar-SY"/>
        </w:rPr>
        <w:t>))</w:t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Pr="00B03DFA">
        <w:rPr>
          <w:rStyle w:val="a7"/>
          <w:sz w:val="36"/>
          <w:rtl/>
          <w:lang w:bidi="ar-SY"/>
        </w:rPr>
        <w:footnoteReference w:id="5"/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213C80" w:rsidRPr="00B03DFA">
        <w:rPr>
          <w:rFonts w:hint="cs"/>
          <w:sz w:val="36"/>
          <w:rtl/>
          <w:lang w:bidi="ar-SY"/>
        </w:rPr>
        <w:t xml:space="preserve"> إنها قلة التكاليف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213C80" w:rsidRPr="00FA61FD" w:rsidRDefault="00213C80" w:rsidP="00FA61F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raditional Arabic"/>
          <w:b/>
          <w:bCs/>
          <w:color w:val="000000"/>
          <w:sz w:val="44"/>
          <w:szCs w:val="44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 xml:space="preserve">بل إن رجلاً يأتي إلى </w:t>
      </w:r>
      <w:r w:rsidR="00B60926" w:rsidRPr="00B03DFA">
        <w:rPr>
          <w:rFonts w:hint="cs"/>
          <w:sz w:val="36"/>
          <w:rtl/>
          <w:lang w:bidi="ar-SY"/>
        </w:rPr>
        <w:t xml:space="preserve">رسول الله </w:t>
      </w:r>
      <w:r w:rsidR="00B03DFA" w:rsidRPr="00FA61FD">
        <w:rPr>
          <w:rFonts w:hint="cs"/>
          <w:sz w:val="36"/>
          <w:rtl/>
          <w:lang w:bidi="ar-SY"/>
        </w:rPr>
        <w:t>صلى الله عليه وسلم</w:t>
      </w:r>
      <w:r w:rsidR="00FA61FD">
        <w:rPr>
          <w:rFonts w:hint="cs"/>
          <w:color w:val="FF0000"/>
          <w:sz w:val="36"/>
          <w:rtl/>
          <w:lang w:bidi="ar-SY"/>
        </w:rPr>
        <w:t xml:space="preserve"> </w:t>
      </w:r>
      <w:r w:rsidR="00B60926" w:rsidRPr="00B03DFA">
        <w:rPr>
          <w:rFonts w:hint="cs"/>
          <w:sz w:val="36"/>
          <w:rtl/>
          <w:lang w:bidi="ar-SY"/>
        </w:rPr>
        <w:t>ويطلب نصحه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B60926" w:rsidRPr="00B03DFA">
        <w:rPr>
          <w:rFonts w:hint="cs"/>
          <w:sz w:val="36"/>
          <w:rtl/>
          <w:lang w:bidi="ar-SY"/>
        </w:rPr>
        <w:t xml:space="preserve"> </w:t>
      </w:r>
      <w:r w:rsidR="00B60926" w:rsidRPr="00FA61FD">
        <w:rPr>
          <w:rFonts w:hint="cs"/>
          <w:color w:val="002060"/>
          <w:sz w:val="36"/>
          <w:rtl/>
          <w:lang w:bidi="ar-SY"/>
        </w:rPr>
        <w:t xml:space="preserve">فيقرأ عليه </w:t>
      </w:r>
      <w:r w:rsidR="00B03DFA" w:rsidRPr="00FA61FD">
        <w:rPr>
          <w:rFonts w:hint="cs"/>
          <w:color w:val="002060"/>
          <w:sz w:val="36"/>
          <w:rtl/>
          <w:lang w:bidi="ar-SY"/>
        </w:rPr>
        <w:t>صلى الله عليه وسلم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60926" w:rsidRPr="00B03DFA">
        <w:rPr>
          <w:rFonts w:hint="cs"/>
          <w:sz w:val="36"/>
          <w:rtl/>
          <w:lang w:bidi="ar-SY"/>
        </w:rPr>
        <w:t xml:space="preserve"> </w:t>
      </w:r>
      <w:r w:rsidR="00FA61FD">
        <w:rPr>
          <w:rFonts w:cs="DecoType Naskh Special" w:hint="cs"/>
          <w:color w:val="C00000"/>
          <w:sz w:val="36"/>
          <w:rtl/>
          <w:lang w:bidi="ar-SY"/>
        </w:rPr>
        <w:t>{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إِذَا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زُلْزِلَتِ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الْأَرْضُ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زِلْزَالَهَا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(1)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}</w:t>
      </w:r>
      <w:r w:rsidR="00FA61FD">
        <w:rPr>
          <w:rFonts w:ascii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B60926" w:rsidRPr="00FA61FD">
        <w:rPr>
          <w:rFonts w:hint="cs"/>
          <w:color w:val="002060"/>
          <w:sz w:val="36"/>
          <w:rtl/>
          <w:lang w:bidi="ar-SY"/>
        </w:rPr>
        <w:t>فإذا وصل إلى قوله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60926" w:rsidRPr="00B03DFA">
        <w:rPr>
          <w:rFonts w:hint="cs"/>
          <w:sz w:val="36"/>
          <w:rtl/>
          <w:lang w:bidi="ar-SY"/>
        </w:rPr>
        <w:t xml:space="preserve"> </w:t>
      </w:r>
      <w:r w:rsidR="00B60926" w:rsidRPr="00FA61FD">
        <w:rPr>
          <w:rFonts w:cs="DecoType Naskh Special" w:hint="cs"/>
          <w:color w:val="C00000"/>
          <w:sz w:val="36"/>
          <w:rtl/>
          <w:lang w:bidi="ar-SY"/>
        </w:rPr>
        <w:t>{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 xml:space="preserve"> فَمَنْ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يَعْمَلْ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مِثْقَالَ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ذَرَّةٍ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خَيْرًا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يَرَهُ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(7)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وَمَنْ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يَعْمَلْ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مِثْقَالَ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ذَرَّةٍ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شَرًّا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يَرَهُ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(8</w:t>
      </w:r>
      <w:r w:rsidR="00FA61FD" w:rsidRPr="00FA61FD">
        <w:rPr>
          <w:rFonts w:cs="DecoType Naskh Special"/>
          <w:color w:val="C00000"/>
          <w:sz w:val="36"/>
          <w:lang w:bidi="ar-SY"/>
        </w:rPr>
        <w:t xml:space="preserve">  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)</w:t>
      </w:r>
      <w:r w:rsidR="00B60926" w:rsidRPr="00FA61FD">
        <w:rPr>
          <w:rFonts w:cs="DecoType Naskh Special" w:hint="cs"/>
          <w:color w:val="C00000"/>
          <w:sz w:val="36"/>
          <w:rtl/>
          <w:lang w:bidi="ar-SY"/>
        </w:rPr>
        <w:t>}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B60926" w:rsidRPr="00B03DFA">
        <w:rPr>
          <w:rFonts w:hint="cs"/>
          <w:sz w:val="36"/>
          <w:rtl/>
          <w:lang w:bidi="ar-SY"/>
        </w:rPr>
        <w:t xml:space="preserve"> [الزلزلة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60926" w:rsidRPr="00B03DFA">
        <w:rPr>
          <w:rFonts w:hint="cs"/>
          <w:sz w:val="36"/>
          <w:rtl/>
          <w:lang w:bidi="ar-SY"/>
        </w:rPr>
        <w:t xml:space="preserve"> 99/7-8]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B60926" w:rsidRPr="00B03DFA">
        <w:rPr>
          <w:rFonts w:hint="cs"/>
          <w:sz w:val="36"/>
          <w:rtl/>
          <w:lang w:bidi="ar-SY"/>
        </w:rPr>
        <w:t xml:space="preserve"> يقول الرجل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60926" w:rsidRPr="00B03DFA">
        <w:rPr>
          <w:rFonts w:hint="cs"/>
          <w:sz w:val="36"/>
          <w:rtl/>
          <w:lang w:bidi="ar-SY"/>
        </w:rPr>
        <w:t xml:space="preserve"> يكفيني هذا وينصرف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B60926" w:rsidRPr="00B03DFA">
        <w:rPr>
          <w:rFonts w:hint="cs"/>
          <w:sz w:val="36"/>
          <w:rtl/>
          <w:lang w:bidi="ar-SY"/>
        </w:rPr>
        <w:t xml:space="preserve"> </w:t>
      </w:r>
      <w:r w:rsidR="00B60926" w:rsidRPr="00FA61FD">
        <w:rPr>
          <w:rFonts w:hint="cs"/>
          <w:color w:val="002060"/>
          <w:sz w:val="36"/>
          <w:rtl/>
          <w:lang w:bidi="ar-SY"/>
        </w:rPr>
        <w:t xml:space="preserve">فقال النبي </w:t>
      </w:r>
      <w:r w:rsidR="00B03DFA" w:rsidRPr="00FA61FD">
        <w:rPr>
          <w:rFonts w:hint="cs"/>
          <w:color w:val="002060"/>
          <w:sz w:val="36"/>
          <w:rtl/>
          <w:lang w:bidi="ar-SY"/>
        </w:rPr>
        <w:t>صلى الله عليه وسلم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60926" w:rsidRPr="00B03DFA">
        <w:rPr>
          <w:rFonts w:hint="cs"/>
          <w:sz w:val="36"/>
          <w:rtl/>
          <w:lang w:bidi="ar-SY"/>
        </w:rPr>
        <w:t xml:space="preserve"> </w:t>
      </w:r>
      <w:r w:rsidR="00B03DFA" w:rsidRPr="00B03DFA">
        <w:rPr>
          <w:rFonts w:hint="cs"/>
          <w:color w:val="FF0000"/>
          <w:sz w:val="36"/>
          <w:rtl/>
          <w:lang w:bidi="ar-SY"/>
        </w:rPr>
        <w:t>((</w:t>
      </w:r>
      <w:r w:rsidR="00B60926" w:rsidRPr="00FA61FD">
        <w:rPr>
          <w:rFonts w:hint="cs"/>
          <w:b/>
          <w:bCs/>
          <w:sz w:val="36"/>
          <w:rtl/>
          <w:lang w:bidi="ar-SY"/>
        </w:rPr>
        <w:t>أفلح الرويجل</w:t>
      </w:r>
      <w:r w:rsidR="00B03DFA" w:rsidRPr="00B03DFA">
        <w:rPr>
          <w:rFonts w:hint="cs"/>
          <w:color w:val="FF0000"/>
          <w:sz w:val="36"/>
          <w:rtl/>
          <w:lang w:bidi="ar-SY"/>
        </w:rPr>
        <w:t>))</w:t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B60926" w:rsidRPr="00B03DFA">
        <w:rPr>
          <w:rStyle w:val="a7"/>
          <w:sz w:val="36"/>
          <w:rtl/>
          <w:lang w:bidi="ar-SY"/>
        </w:rPr>
        <w:footnoteReference w:id="6"/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3E159D" w:rsidRPr="00B03DFA" w:rsidRDefault="0012788D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وجاء رجل إلى الن</w:t>
      </w:r>
      <w:r w:rsidR="00BC0013" w:rsidRPr="00B03DFA">
        <w:rPr>
          <w:rFonts w:hint="cs"/>
          <w:sz w:val="36"/>
          <w:rtl/>
          <w:lang w:bidi="ar-SY"/>
        </w:rPr>
        <w:t xml:space="preserve">بي </w:t>
      </w:r>
      <w:r w:rsidR="00B03DFA" w:rsidRPr="00FA61FD">
        <w:rPr>
          <w:rFonts w:hint="cs"/>
          <w:sz w:val="36"/>
          <w:rtl/>
          <w:lang w:bidi="ar-SY"/>
        </w:rPr>
        <w:t>صلى الله عليه وسلم</w:t>
      </w:r>
      <w:r w:rsidR="00FA61FD">
        <w:rPr>
          <w:rFonts w:hint="cs"/>
          <w:color w:val="FF0000"/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فقال له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C0013" w:rsidRPr="00B03DFA">
        <w:rPr>
          <w:rFonts w:hint="cs"/>
          <w:sz w:val="36"/>
          <w:rtl/>
          <w:lang w:bidi="ar-SY"/>
        </w:rPr>
        <w:t xml:space="preserve"> أوصني،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ولا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تُكْثِرْ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عليَّ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-وفي رواية أنه قال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BC0013" w:rsidRPr="00B03DFA">
        <w:rPr>
          <w:rFonts w:hint="cs"/>
          <w:sz w:val="36"/>
          <w:rtl/>
          <w:lang w:bidi="ar-SY"/>
        </w:rPr>
        <w:t xml:space="preserve"> مُرْني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بأمر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وأَقْلِلُه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لي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كَيْلا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B03DFA">
        <w:rPr>
          <w:rFonts w:hint="cs"/>
          <w:sz w:val="36"/>
          <w:rtl/>
          <w:lang w:bidi="ar-SY"/>
        </w:rPr>
        <w:t>أنسى-</w:t>
      </w:r>
      <w:r w:rsidR="00BC0013" w:rsidRPr="00B03DFA">
        <w:rPr>
          <w:sz w:val="36"/>
          <w:rtl/>
          <w:lang w:bidi="ar-SY"/>
        </w:rPr>
        <w:t xml:space="preserve"> </w:t>
      </w:r>
      <w:r w:rsidR="00BC0013" w:rsidRPr="00FA61FD">
        <w:rPr>
          <w:rFonts w:hint="cs"/>
          <w:color w:val="002060"/>
          <w:sz w:val="36"/>
          <w:rtl/>
          <w:lang w:bidi="ar-SY"/>
        </w:rPr>
        <w:t xml:space="preserve">فقال له </w:t>
      </w:r>
      <w:r w:rsidR="00B03DFA" w:rsidRPr="00FA61FD">
        <w:rPr>
          <w:rFonts w:hint="cs"/>
          <w:color w:val="002060"/>
          <w:sz w:val="36"/>
          <w:rtl/>
          <w:lang w:bidi="ar-SY"/>
        </w:rPr>
        <w:t>صلى الله عليه وسلم</w:t>
      </w:r>
      <w:r w:rsidR="00B03DFA" w:rsidRPr="00B03DFA">
        <w:rPr>
          <w:color w:val="FF0000"/>
          <w:sz w:val="36"/>
          <w:rtl/>
          <w:lang w:bidi="ar-SY"/>
        </w:rPr>
        <w:t>:</w:t>
      </w:r>
      <w:r w:rsidR="00BC0013" w:rsidRPr="00B03DFA">
        <w:rPr>
          <w:sz w:val="36"/>
          <w:rtl/>
          <w:lang w:bidi="ar-SY"/>
        </w:rPr>
        <w:t xml:space="preserve"> </w:t>
      </w:r>
      <w:r w:rsidR="00B03DFA" w:rsidRPr="00B03DFA">
        <w:rPr>
          <w:rFonts w:hint="cs"/>
          <w:color w:val="FF0000"/>
          <w:sz w:val="36"/>
          <w:rtl/>
          <w:lang w:bidi="ar-SY"/>
        </w:rPr>
        <w:t>((</w:t>
      </w:r>
      <w:r w:rsidR="00BC0013" w:rsidRPr="00FA61FD">
        <w:rPr>
          <w:rFonts w:hint="cs"/>
          <w:b/>
          <w:bCs/>
          <w:sz w:val="36"/>
          <w:rtl/>
          <w:lang w:bidi="ar-SY"/>
        </w:rPr>
        <w:t>لا</w:t>
      </w:r>
      <w:r w:rsidR="00BC0013" w:rsidRPr="00FA61FD">
        <w:rPr>
          <w:b/>
          <w:bCs/>
          <w:sz w:val="36"/>
          <w:rtl/>
          <w:lang w:bidi="ar-SY"/>
        </w:rPr>
        <w:t xml:space="preserve"> </w:t>
      </w:r>
      <w:r w:rsidR="00BC0013" w:rsidRPr="00FA61FD">
        <w:rPr>
          <w:rFonts w:hint="cs"/>
          <w:b/>
          <w:bCs/>
          <w:sz w:val="36"/>
          <w:rtl/>
          <w:lang w:bidi="ar-SY"/>
        </w:rPr>
        <w:t>تَغْضَبْ</w:t>
      </w:r>
      <w:r w:rsidR="00B03DFA" w:rsidRPr="00B03DFA">
        <w:rPr>
          <w:rFonts w:hint="cs"/>
          <w:color w:val="FF0000"/>
          <w:sz w:val="36"/>
          <w:rtl/>
          <w:lang w:bidi="ar-SY"/>
        </w:rPr>
        <w:t>))</w:t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BC0013" w:rsidRPr="00B03DFA">
        <w:rPr>
          <w:rStyle w:val="a7"/>
          <w:sz w:val="36"/>
          <w:rtl/>
          <w:lang w:bidi="ar-SY"/>
        </w:rPr>
        <w:footnoteReference w:id="7"/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328F6" w:rsidRPr="00B03DFA">
        <w:rPr>
          <w:rFonts w:hint="cs"/>
          <w:sz w:val="36"/>
          <w:rtl/>
          <w:lang w:bidi="ar-SY"/>
        </w:rPr>
        <w:t xml:space="preserve"> إنها قلة التكاليف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1328F6" w:rsidRPr="00B03DFA" w:rsidRDefault="001328F6" w:rsidP="000F6F33">
      <w:pPr>
        <w:spacing w:line="233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 xml:space="preserve">بل إن النبي </w:t>
      </w:r>
      <w:r w:rsidR="00B03DFA" w:rsidRPr="00FA61FD">
        <w:rPr>
          <w:rFonts w:hint="cs"/>
          <w:sz w:val="36"/>
          <w:rtl/>
          <w:lang w:bidi="ar-SY"/>
        </w:rPr>
        <w:t>صلى الله عليه وسلم</w:t>
      </w:r>
      <w:r w:rsidR="00FA61FD">
        <w:rPr>
          <w:rFonts w:hint="cs"/>
          <w:sz w:val="36"/>
          <w:rtl/>
          <w:lang w:bidi="ar-SY"/>
        </w:rPr>
        <w:t xml:space="preserve"> </w:t>
      </w:r>
      <w:r w:rsidRPr="00B03DFA">
        <w:rPr>
          <w:rFonts w:hint="cs"/>
          <w:sz w:val="36"/>
          <w:rtl/>
          <w:lang w:bidi="ar-SY"/>
        </w:rPr>
        <w:t>المعلمَ المربيَ ما كان يكثر على الصحابة أو يثقل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بل كان يتخولهم بالموعظة مخافة السآمة عليهم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فعن شق</w:t>
      </w:r>
      <w:r w:rsidR="002A2E13" w:rsidRPr="00B03DFA">
        <w:rPr>
          <w:rFonts w:hint="cs"/>
          <w:sz w:val="36"/>
          <w:rtl/>
          <w:lang w:bidi="ar-SY"/>
        </w:rPr>
        <w:t>ي</w:t>
      </w:r>
      <w:r w:rsidRPr="00B03DFA">
        <w:rPr>
          <w:rFonts w:hint="cs"/>
          <w:sz w:val="36"/>
          <w:rtl/>
          <w:lang w:bidi="ar-SY"/>
        </w:rPr>
        <w:t xml:space="preserve">ق بن سلمة </w:t>
      </w:r>
      <w:r w:rsidRPr="00B03DFA">
        <w:rPr>
          <w:rFonts w:hint="cs"/>
          <w:sz w:val="36"/>
          <w:lang w:bidi="ar-SY"/>
        </w:rPr>
        <w:sym w:font="AGA Arabesque" w:char="F074"/>
      </w:r>
      <w:r w:rsidRPr="00B03DFA">
        <w:rPr>
          <w:rFonts w:hint="cs"/>
          <w:sz w:val="36"/>
          <w:rtl/>
          <w:lang w:bidi="ar-SY"/>
        </w:rPr>
        <w:t xml:space="preserve"> قال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</w:t>
      </w:r>
      <w:r w:rsidR="00B03DFA" w:rsidRPr="00B03DFA">
        <w:rPr>
          <w:rFonts w:hint="cs"/>
          <w:color w:val="FF0000"/>
          <w:sz w:val="36"/>
          <w:rtl/>
          <w:lang w:bidi="ar-SY"/>
        </w:rPr>
        <w:t>((</w:t>
      </w:r>
      <w:r w:rsidR="002A2E13" w:rsidRPr="00FA61FD">
        <w:rPr>
          <w:rFonts w:hint="cs"/>
          <w:b/>
          <w:bCs/>
          <w:sz w:val="36"/>
          <w:rtl/>
          <w:lang w:bidi="ar-SY"/>
        </w:rPr>
        <w:t>ك</w:t>
      </w:r>
      <w:r w:rsidRPr="00FA61FD">
        <w:rPr>
          <w:b/>
          <w:bCs/>
          <w:sz w:val="36"/>
          <w:rtl/>
          <w:lang w:bidi="ar-SY"/>
        </w:rPr>
        <w:t xml:space="preserve">َانَ عَبْدُ اللَّهِ </w:t>
      </w:r>
      <w:r w:rsidR="002A2E13" w:rsidRPr="00FA61FD">
        <w:rPr>
          <w:b/>
          <w:bCs/>
          <w:sz w:val="36"/>
          <w:rtl/>
          <w:lang w:bidi="ar-SY"/>
        </w:rPr>
        <w:t>–</w:t>
      </w:r>
      <w:r w:rsidR="002A2E13" w:rsidRPr="00FA61FD">
        <w:rPr>
          <w:rFonts w:hint="cs"/>
          <w:b/>
          <w:bCs/>
          <w:sz w:val="36"/>
          <w:rtl/>
          <w:lang w:bidi="ar-SY"/>
        </w:rPr>
        <w:t xml:space="preserve">أي ابن مسعود- </w:t>
      </w:r>
      <w:r w:rsidRPr="00FA61FD">
        <w:rPr>
          <w:b/>
          <w:bCs/>
          <w:sz w:val="36"/>
          <w:rtl/>
          <w:lang w:bidi="ar-SY"/>
        </w:rPr>
        <w:t>يُذَكِّرُ النَّاسَ فِي كُلِّ خَمِيسٍ فَقَالَ لَهُ رَجُلٌ</w:t>
      </w:r>
      <w:r w:rsidR="00B03DFA" w:rsidRPr="00FA61FD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FA61FD">
        <w:rPr>
          <w:b/>
          <w:bCs/>
          <w:sz w:val="36"/>
          <w:rtl/>
          <w:lang w:bidi="ar-SY"/>
        </w:rPr>
        <w:t xml:space="preserve"> يَا أَبَا عَبْدِ الرَّحْمَنِ لَوَدِدْتُ أَنَّكَ ذَكَّرْتَنَا كُلَّ يَوْمٍ قَالَ أَمَا إِنَّهُ يَمْنَعُنِي مِنْ ذَلِكَ أَنِّي أَكْرَهُ أَنْ أُمِلَّكُمْ وَإِنِّي أَتَخَوَّلُكُمْ بِالْمَوْعِظَةِ كَمَا كَانَ النَّبِيُّ </w:t>
      </w:r>
      <w:r w:rsidR="00B03DFA" w:rsidRPr="00FA61FD">
        <w:rPr>
          <w:b/>
          <w:bCs/>
          <w:sz w:val="36"/>
          <w:rtl/>
          <w:lang w:bidi="ar-SY"/>
        </w:rPr>
        <w:t>صلى الله عليه وسلم</w:t>
      </w:r>
      <w:r w:rsidR="00FA61FD">
        <w:rPr>
          <w:rFonts w:hint="cs"/>
          <w:b/>
          <w:bCs/>
          <w:color w:val="FF0000"/>
          <w:sz w:val="36"/>
          <w:rtl/>
          <w:lang w:bidi="ar-SY"/>
        </w:rPr>
        <w:t xml:space="preserve"> </w:t>
      </w:r>
      <w:r w:rsidRPr="00FA61FD">
        <w:rPr>
          <w:b/>
          <w:bCs/>
          <w:sz w:val="36"/>
          <w:rtl/>
          <w:lang w:bidi="ar-SY"/>
        </w:rPr>
        <w:t>يَتَخَوَّلُنَا بِهَا مَخَافَةَ السَّآمَةِ عَلَيْنَا</w:t>
      </w:r>
      <w:r w:rsidR="00B03DFA" w:rsidRPr="00B03DFA">
        <w:rPr>
          <w:rFonts w:hint="cs"/>
          <w:color w:val="FF0000"/>
          <w:sz w:val="36"/>
          <w:rtl/>
          <w:lang w:bidi="ar-SY"/>
        </w:rPr>
        <w:t>))</w:t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2A2E13" w:rsidRPr="00B03DFA">
        <w:rPr>
          <w:rStyle w:val="a7"/>
          <w:sz w:val="36"/>
          <w:rtl/>
          <w:lang w:bidi="ar-SY"/>
        </w:rPr>
        <w:footnoteReference w:id="8"/>
      </w:r>
      <w:r w:rsidR="00B03DFA" w:rsidRPr="00B03DF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1328F6" w:rsidRPr="00B03DFA" w:rsidRDefault="00C4369E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ومن هنا يأتي المراد بقلة التكاليف في تربية الأبناء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ألا تثقل كاهل من تعتني بتربيته بالأوامر والنواهي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783C46" w:rsidRPr="00B03DFA">
        <w:rPr>
          <w:rFonts w:hint="cs"/>
          <w:sz w:val="36"/>
          <w:rtl/>
          <w:lang w:bidi="ar-SY"/>
        </w:rPr>
        <w:t xml:space="preserve"> كي لا ينفروا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783C46" w:rsidRPr="00B03DFA" w:rsidRDefault="002C35B3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كَلَّفت إحدى المدرسات طالب</w:t>
      </w:r>
      <w:r w:rsidR="00783C46" w:rsidRPr="00B03DFA">
        <w:rPr>
          <w:rFonts w:hint="cs"/>
          <w:sz w:val="36"/>
          <w:rtl/>
          <w:lang w:bidi="ar-SY"/>
        </w:rPr>
        <w:t xml:space="preserve">اتها في مدرسة </w:t>
      </w:r>
      <w:r w:rsidRPr="00B03DFA">
        <w:rPr>
          <w:rFonts w:hint="cs"/>
          <w:sz w:val="36"/>
          <w:rtl/>
          <w:lang w:bidi="ar-SY"/>
        </w:rPr>
        <w:t>ابتدائية</w:t>
      </w:r>
      <w:r w:rsidR="00783C46" w:rsidRPr="00B03DFA">
        <w:rPr>
          <w:rFonts w:hint="cs"/>
          <w:sz w:val="36"/>
          <w:rtl/>
          <w:lang w:bidi="ar-SY"/>
        </w:rPr>
        <w:t xml:space="preserve"> بسبعةَ عشرَ واجباً منزلياً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783C46" w:rsidRPr="00B03DFA">
        <w:rPr>
          <w:rFonts w:hint="cs"/>
          <w:sz w:val="36"/>
          <w:rtl/>
          <w:lang w:bidi="ar-SY"/>
        </w:rPr>
        <w:t xml:space="preserve"> يؤدونها خلال أيام عطلة منتصف العام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783C46" w:rsidRPr="00B03DFA">
        <w:rPr>
          <w:rFonts w:hint="cs"/>
          <w:sz w:val="36"/>
          <w:rtl/>
          <w:lang w:bidi="ar-SY"/>
        </w:rPr>
        <w:t xml:space="preserve"> بعضُ هذه الواجبات كان كتابةَ درس مؤلفٍ من صحيفتين على دفترهم الخاص عشر مرات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783C46" w:rsidRPr="00B03DFA" w:rsidRDefault="00783C46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إن كَثَّرة التكاليف تُنُفَّر المتلقي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وتدعوه إلى التفريط بما كُلِّف به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783C46" w:rsidRPr="00B03DFA" w:rsidRDefault="00783C46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lastRenderedPageBreak/>
        <w:t>تخاصم زوجان إلى رجل علمٍ يثقون به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ولما طال حديثهما معه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طلب الحَكَم من كليهما أن يرجعا إلى البيت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ويكتبَ كلاً منهما على ورقةٍ مختصراً عن الخصومة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وما يطلبه من الآخر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اختصاراً للوقت وللجدل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وضبطاً للمطلوب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783C46" w:rsidRPr="00B03DFA" w:rsidRDefault="00783C46" w:rsidP="00FA61FD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وإذا بالزوج بعد أيام يعود إلى الحكم بمصنفين كبيرين يحوي كلاً منهما قرابة ثلاثين صحيفة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ولما سأله عن هذه المصنفات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قال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إن كلَّ مصنفٍ </w:t>
      </w:r>
      <w:r w:rsidR="009B7C54" w:rsidRPr="00B03DFA">
        <w:rPr>
          <w:rFonts w:hint="cs"/>
          <w:sz w:val="36"/>
          <w:rtl/>
          <w:lang w:bidi="ar-SY"/>
        </w:rPr>
        <w:t xml:space="preserve">يحوي مختصراً </w:t>
      </w:r>
      <w:r w:rsidR="00FA61FD">
        <w:rPr>
          <w:rFonts w:hint="cs"/>
          <w:sz w:val="36"/>
          <w:rtl/>
          <w:lang w:bidi="ar-SY"/>
        </w:rPr>
        <w:t>ع</w:t>
      </w:r>
      <w:r w:rsidR="009B7C54" w:rsidRPr="00B03DFA">
        <w:rPr>
          <w:rFonts w:hint="cs"/>
          <w:sz w:val="36"/>
          <w:rtl/>
          <w:lang w:bidi="ar-SY"/>
        </w:rPr>
        <w:t xml:space="preserve">ن الخصومة من وجهة نظر كاتبه </w:t>
      </w:r>
      <w:r w:rsidR="009B7C54" w:rsidRPr="00B03DFA">
        <w:rPr>
          <w:sz w:val="36"/>
          <w:rtl/>
          <w:lang w:bidi="ar-SY"/>
        </w:rPr>
        <w:t>–</w:t>
      </w:r>
      <w:r w:rsidR="009B7C54" w:rsidRPr="00B03DFA">
        <w:rPr>
          <w:rFonts w:hint="cs"/>
          <w:sz w:val="36"/>
          <w:rtl/>
          <w:lang w:bidi="ar-SY"/>
        </w:rPr>
        <w:t>الزوج والزوجة-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9B7C54" w:rsidRPr="00B03DFA" w:rsidRDefault="002E419C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ومع كلِّ مصنف بيان بالمطلوبات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فلما فتح المطلوبات فإذا بكلٍ منهما يطلب من الآخر أكثرَ من عشرة أمور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2E419C" w:rsidRPr="00B03DFA" w:rsidRDefault="002E419C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إن كثرة التكاليف تُنَفِّر المتلقي وتدعوه إلى ترك التكليف نهائياً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2E419C" w:rsidRPr="00B03DFA" w:rsidRDefault="002E419C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فالقاعدة التربوية الثانية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قلة التكاليف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6255B2" w:rsidRPr="00B03DFA" w:rsidRDefault="006255B2" w:rsidP="000F6F33">
      <w:pPr>
        <w:spacing w:line="240" w:lineRule="auto"/>
        <w:rPr>
          <w:sz w:val="36"/>
          <w:rtl/>
          <w:lang w:bidi="ar-SY"/>
        </w:rPr>
      </w:pPr>
    </w:p>
    <w:p w:rsidR="008159B8" w:rsidRPr="00B03DFA" w:rsidRDefault="008159B8" w:rsidP="000F6F33">
      <w:pPr>
        <w:spacing w:line="240" w:lineRule="auto"/>
        <w:rPr>
          <w:b/>
          <w:bCs/>
          <w:sz w:val="36"/>
          <w:rtl/>
          <w:lang w:bidi="ar-SY"/>
        </w:rPr>
      </w:pPr>
      <w:r w:rsidRPr="00B03DFA">
        <w:rPr>
          <w:rFonts w:hint="cs"/>
          <w:b/>
          <w:bCs/>
          <w:sz w:val="36"/>
          <w:rtl/>
          <w:lang w:bidi="ar-SY"/>
        </w:rPr>
        <w:t>القاعدة الثالثة</w:t>
      </w:r>
      <w:r w:rsidR="00B03DFA" w:rsidRPr="00B03DFA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B03DFA">
        <w:rPr>
          <w:rFonts w:hint="cs"/>
          <w:b/>
          <w:bCs/>
          <w:sz w:val="36"/>
          <w:rtl/>
          <w:lang w:bidi="ar-SY"/>
        </w:rPr>
        <w:t xml:space="preserve"> </w:t>
      </w:r>
    </w:p>
    <w:p w:rsidR="00FA61FD" w:rsidRPr="00B03DFA" w:rsidRDefault="00FA61FD" w:rsidP="00FA61FD">
      <w:pPr>
        <w:spacing w:line="233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B03DF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>
        <w:rPr>
          <w:rFonts w:hint="cs"/>
          <w:b/>
          <w:bCs/>
          <w:color w:val="009900"/>
          <w:sz w:val="36"/>
          <w:rtl/>
          <w:lang w:bidi="ar-SY"/>
        </w:rPr>
        <w:t>التدرج في التربية</w:t>
      </w:r>
      <w:r w:rsidRPr="00B03DFA">
        <w:rPr>
          <w:rFonts w:ascii="Tahoma" w:hAnsi="Tahoma" w:hint="cs"/>
          <w:color w:val="FF0000"/>
          <w:sz w:val="36"/>
          <w:rtl/>
        </w:rPr>
        <w:t>)</w:t>
      </w:r>
    </w:p>
    <w:p w:rsidR="008159B8" w:rsidRPr="00B03DFA" w:rsidRDefault="008159B8" w:rsidP="000F6F33">
      <w:pPr>
        <w:spacing w:line="233" w:lineRule="auto"/>
        <w:ind w:firstLine="0"/>
        <w:jc w:val="center"/>
        <w:rPr>
          <w:b/>
          <w:bCs/>
          <w:sz w:val="36"/>
          <w:rtl/>
          <w:lang w:bidi="ar-SY"/>
        </w:rPr>
      </w:pPr>
    </w:p>
    <w:p w:rsidR="008159B8" w:rsidRPr="00B03DFA" w:rsidRDefault="008159B8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عَرَّف العلماء التربية فقالوا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هي إنشاء المرء وإصلاحه شيئاً فشيئاً حتى يبلغ حدَّ الكمال والتمام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8159B8" w:rsidRPr="00B03DFA" w:rsidRDefault="008159B8" w:rsidP="000F6F33">
      <w:pPr>
        <w:spacing w:line="240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فقولهم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</w:t>
      </w:r>
      <w:r w:rsidR="00B03DFA" w:rsidRPr="00B03DFA">
        <w:rPr>
          <w:rFonts w:hint="cs"/>
          <w:color w:val="FF0000"/>
          <w:sz w:val="36"/>
          <w:rtl/>
          <w:lang w:bidi="ar-SY"/>
        </w:rPr>
        <w:t>(</w:t>
      </w:r>
      <w:r w:rsidRPr="00B03DFA">
        <w:rPr>
          <w:rFonts w:hint="cs"/>
          <w:sz w:val="36"/>
          <w:rtl/>
          <w:lang w:bidi="ar-SY"/>
        </w:rPr>
        <w:t>شيئاً فشيئاً</w:t>
      </w:r>
      <w:r w:rsidR="00B03DFA" w:rsidRPr="00B03DFA">
        <w:rPr>
          <w:rFonts w:hint="cs"/>
          <w:color w:val="FF0000"/>
          <w:sz w:val="36"/>
          <w:rtl/>
          <w:lang w:bidi="ar-SY"/>
        </w:rPr>
        <w:t>)</w:t>
      </w:r>
      <w:r w:rsidRPr="00B03DFA">
        <w:rPr>
          <w:rFonts w:hint="cs"/>
          <w:sz w:val="36"/>
          <w:rtl/>
          <w:lang w:bidi="ar-SY"/>
        </w:rPr>
        <w:t xml:space="preserve"> معناه التدرج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وهو قاعدة مهمة جداً في التربية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8159B8" w:rsidRPr="00B03DFA" w:rsidRDefault="008159B8" w:rsidP="000F6F33">
      <w:pPr>
        <w:spacing w:line="235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 xml:space="preserve">والتدرج هو الأساس الثالث </w:t>
      </w:r>
      <w:r w:rsidR="001E35CA" w:rsidRPr="00B03DFA">
        <w:rPr>
          <w:rFonts w:hint="cs"/>
          <w:sz w:val="36"/>
          <w:rtl/>
          <w:lang w:bidi="ar-SY"/>
        </w:rPr>
        <w:t>في التشريع الإسلامي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E35CA" w:rsidRPr="00B03DFA">
        <w:rPr>
          <w:rFonts w:hint="cs"/>
          <w:sz w:val="36"/>
          <w:rtl/>
          <w:lang w:bidi="ar-SY"/>
        </w:rPr>
        <w:t xml:space="preserve"> فالقرآن الكريم لم ينزل جملةً واحدةً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E35CA" w:rsidRPr="00B03DFA">
        <w:rPr>
          <w:rFonts w:hint="cs"/>
          <w:sz w:val="36"/>
          <w:rtl/>
          <w:lang w:bidi="ar-SY"/>
        </w:rPr>
        <w:t xml:space="preserve"> بل نزل مُفَرَّقاً </w:t>
      </w:r>
      <w:r w:rsidR="001E35CA" w:rsidRPr="00B03DFA">
        <w:rPr>
          <w:sz w:val="36"/>
          <w:rtl/>
          <w:lang w:bidi="ar-SY"/>
        </w:rPr>
        <w:t>–</w:t>
      </w:r>
      <w:r w:rsidR="001E35CA" w:rsidRPr="00B03DFA">
        <w:rPr>
          <w:rFonts w:hint="cs"/>
          <w:sz w:val="36"/>
          <w:rtl/>
          <w:lang w:bidi="ar-SY"/>
        </w:rPr>
        <w:t>منجماً- خلال ثلاث وعشرين سنة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E35CA" w:rsidRPr="00B03DFA">
        <w:rPr>
          <w:rFonts w:hint="cs"/>
          <w:sz w:val="36"/>
          <w:rtl/>
          <w:lang w:bidi="ar-SY"/>
        </w:rPr>
        <w:t xml:space="preserve"> تنزل الآية حيناً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E35CA" w:rsidRPr="00B03DFA">
        <w:rPr>
          <w:rFonts w:hint="cs"/>
          <w:sz w:val="36"/>
          <w:rtl/>
          <w:lang w:bidi="ar-SY"/>
        </w:rPr>
        <w:t xml:space="preserve"> وتنزل الآيتان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E35CA" w:rsidRPr="00B03DFA">
        <w:rPr>
          <w:rFonts w:hint="cs"/>
          <w:sz w:val="36"/>
          <w:rtl/>
          <w:lang w:bidi="ar-SY"/>
        </w:rPr>
        <w:t xml:space="preserve"> وتنزل العَشْر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E35CA" w:rsidRPr="00B03DFA">
        <w:rPr>
          <w:rFonts w:hint="cs"/>
          <w:sz w:val="36"/>
          <w:rtl/>
          <w:lang w:bidi="ar-SY"/>
        </w:rPr>
        <w:t xml:space="preserve"> وتنزل السورة</w:t>
      </w:r>
      <w:r w:rsidR="00B03DFA" w:rsidRPr="00B03DFA">
        <w:rPr>
          <w:rFonts w:hint="cs"/>
          <w:color w:val="FF0000"/>
          <w:sz w:val="36"/>
          <w:rtl/>
          <w:lang w:bidi="ar-SY"/>
        </w:rPr>
        <w:t>.</w:t>
      </w:r>
    </w:p>
    <w:p w:rsidR="00A844C2" w:rsidRPr="00B03DFA" w:rsidRDefault="001E35CA" w:rsidP="00E45D9D">
      <w:pPr>
        <w:spacing w:line="235" w:lineRule="auto"/>
        <w:rPr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t>والأحكام الشرعية لم تُفْرَض جملةً واحدةً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بل فُرِضَت على التدريج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وربما فُرِضَ الأمر الواحد متدرجاً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</w:t>
      </w:r>
      <w:r w:rsidR="001571D5" w:rsidRPr="00B03DFA">
        <w:rPr>
          <w:rFonts w:hint="cs"/>
          <w:sz w:val="36"/>
          <w:rtl/>
          <w:lang w:bidi="ar-SY"/>
        </w:rPr>
        <w:t>فالصلاة والصوم فُرضا بالتدريج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571D5" w:rsidRPr="00B03DFA">
        <w:rPr>
          <w:rFonts w:hint="cs"/>
          <w:sz w:val="36"/>
          <w:rtl/>
          <w:lang w:bidi="ar-SY"/>
        </w:rPr>
        <w:t xml:space="preserve"> فقد كان الرجل يصلي ركعتين في الصباح 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571D5" w:rsidRPr="00B03DFA">
        <w:rPr>
          <w:rFonts w:hint="cs"/>
          <w:sz w:val="36"/>
          <w:rtl/>
          <w:lang w:bidi="ar-SY"/>
        </w:rPr>
        <w:t xml:space="preserve"> وركعتين في المساء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1571D5" w:rsidRPr="00B03DFA">
        <w:rPr>
          <w:rFonts w:hint="cs"/>
          <w:sz w:val="36"/>
          <w:rtl/>
          <w:lang w:bidi="ar-SY"/>
        </w:rPr>
        <w:t xml:space="preserve"> ثم شُرِعت </w:t>
      </w:r>
      <w:r w:rsidR="00E45D9D" w:rsidRPr="00B03DFA">
        <w:rPr>
          <w:rFonts w:hint="cs"/>
          <w:sz w:val="36"/>
          <w:rtl/>
          <w:lang w:bidi="ar-SY"/>
        </w:rPr>
        <w:t>الصلوات الخمس بأوقاتها المعروفة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E45D9D" w:rsidRPr="00B03DFA">
        <w:rPr>
          <w:rFonts w:hint="cs"/>
          <w:sz w:val="36"/>
          <w:rtl/>
          <w:lang w:bidi="ar-SY"/>
        </w:rPr>
        <w:t xml:space="preserve"> </w:t>
      </w:r>
      <w:r w:rsidR="001571D5" w:rsidRPr="00B03DFA">
        <w:rPr>
          <w:rFonts w:hint="cs"/>
          <w:sz w:val="36"/>
          <w:rtl/>
          <w:lang w:bidi="ar-SY"/>
        </w:rPr>
        <w:t>وكان الناس يصومو</w:t>
      </w:r>
      <w:r w:rsidR="00E45D9D" w:rsidRPr="00B03DFA">
        <w:rPr>
          <w:rFonts w:hint="cs"/>
          <w:sz w:val="36"/>
          <w:rtl/>
          <w:lang w:bidi="ar-SY"/>
        </w:rPr>
        <w:t>ن عاشوراء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E45D9D" w:rsidRPr="00B03DFA">
        <w:rPr>
          <w:rFonts w:hint="cs"/>
          <w:sz w:val="36"/>
          <w:rtl/>
          <w:lang w:bidi="ar-SY"/>
        </w:rPr>
        <w:t xml:space="preserve"> ثم فُرِضَ صومُ رمضان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E45D9D" w:rsidRPr="00B03DFA">
        <w:rPr>
          <w:rFonts w:hint="cs"/>
          <w:sz w:val="36"/>
          <w:rtl/>
          <w:lang w:bidi="ar-SY"/>
        </w:rPr>
        <w:t xml:space="preserve"> </w:t>
      </w:r>
      <w:r w:rsidR="00A844C2" w:rsidRPr="00B03DFA">
        <w:rPr>
          <w:rFonts w:hint="cs"/>
          <w:sz w:val="36"/>
          <w:rtl/>
          <w:lang w:bidi="ar-SY"/>
        </w:rPr>
        <w:t>والربا والخمر حُرِّما بالتدريج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="00A844C2" w:rsidRPr="00B03DFA">
        <w:rPr>
          <w:rFonts w:hint="cs"/>
          <w:sz w:val="36"/>
          <w:rtl/>
          <w:lang w:bidi="ar-SY"/>
        </w:rPr>
        <w:t xml:space="preserve"> فقد كان أولُ ما نزل في تحريم الخمر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="00A844C2" w:rsidRPr="00B03DFA">
        <w:rPr>
          <w:rFonts w:hint="cs"/>
          <w:sz w:val="36"/>
          <w:rtl/>
          <w:lang w:bidi="ar-SY"/>
        </w:rPr>
        <w:t xml:space="preserve"> </w:t>
      </w:r>
    </w:p>
    <w:p w:rsidR="00A844C2" w:rsidRPr="00B03DFA" w:rsidRDefault="00A844C2" w:rsidP="00FA61FD">
      <w:pPr>
        <w:spacing w:line="235" w:lineRule="auto"/>
        <w:rPr>
          <w:sz w:val="36"/>
          <w:rtl/>
          <w:lang w:bidi="ar-SY"/>
        </w:rPr>
      </w:pPr>
      <w:r w:rsidRPr="00FA61FD">
        <w:rPr>
          <w:rFonts w:cs="DecoType Naskh Special" w:hint="cs"/>
          <w:color w:val="C00000"/>
          <w:sz w:val="36"/>
          <w:rtl/>
          <w:lang w:bidi="ar-SY"/>
        </w:rPr>
        <w:t>{</w:t>
      </w:r>
      <w:r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يَسْأَلُونَكَ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عَنِ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الْخَمْرِ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وَالْمَيْسِرِ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قُلْ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فِيهِمَا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إِثْمٌ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كَبِيرٌ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وَمَنَافِعُ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لِلنَّاسِ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وَإِثْمُهُمَا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أَكْبَرُ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مِنْ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نَفْعِهِمَا</w:t>
      </w:r>
      <w:r w:rsidRPr="00FA61FD">
        <w:rPr>
          <w:rFonts w:cs="DecoType Naskh Special" w:hint="cs"/>
          <w:color w:val="C00000"/>
          <w:sz w:val="36"/>
          <w:rtl/>
          <w:lang w:bidi="ar-SY"/>
        </w:rPr>
        <w:t>}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[سورة البقرة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219]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يقول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إن في الخمر إثماً كبيراً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كما أن فيها منافعَ مادية وتجارية للناس</w:t>
      </w:r>
    </w:p>
    <w:p w:rsidR="003078B3" w:rsidRPr="00B03DFA" w:rsidRDefault="00A844C2" w:rsidP="00170302">
      <w:pPr>
        <w:spacing w:line="235" w:lineRule="auto"/>
        <w:rPr>
          <w:rFonts w:ascii="Traditional Arabic" w:hAnsi="Traditional Arabic"/>
          <w:sz w:val="36"/>
          <w:rtl/>
          <w:lang w:bidi="ar-SY"/>
        </w:rPr>
      </w:pPr>
      <w:r w:rsidRPr="00B03DFA">
        <w:rPr>
          <w:rFonts w:hint="cs"/>
          <w:sz w:val="36"/>
          <w:rtl/>
          <w:lang w:bidi="ar-SY"/>
        </w:rPr>
        <w:lastRenderedPageBreak/>
        <w:t>وظلَّ الناس يشربونها غير أنهم تهيئوا بعض الشيء لتركها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حتى إذا كان يوم صلى رجل من المهاجرين بأصحابه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فخلَّط في قراءته من جَرِّاء شربه الخمر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فأنزل الله</w:t>
      </w:r>
      <w:r w:rsidR="00B03DFA" w:rsidRPr="00B03DFA">
        <w:rPr>
          <w:rFonts w:hint="cs"/>
          <w:color w:val="FF0000"/>
          <w:sz w:val="36"/>
          <w:rtl/>
          <w:lang w:bidi="ar-SY"/>
        </w:rPr>
        <w:t>:</w:t>
      </w:r>
      <w:r w:rsidRPr="00B03DFA">
        <w:rPr>
          <w:rFonts w:hint="cs"/>
          <w:sz w:val="36"/>
          <w:rtl/>
          <w:lang w:bidi="ar-SY"/>
        </w:rPr>
        <w:t xml:space="preserve"> </w:t>
      </w:r>
      <w:r w:rsidRPr="00FA61FD">
        <w:rPr>
          <w:rFonts w:cs="DecoType Naskh Special" w:hint="cs"/>
          <w:color w:val="C00000"/>
          <w:sz w:val="36"/>
          <w:rtl/>
          <w:lang w:bidi="ar-SY"/>
        </w:rPr>
        <w:t>{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يَا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أَيُّهَا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الَّذِينَ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آمَنُوا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لَا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تَقْرَبُوا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الصَّلَاةَ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وَأَنْتُمْ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سُكَارَى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حَتَّى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تَعْلَمُوا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مَا</w:t>
      </w:r>
      <w:r w:rsidR="00FA61FD" w:rsidRPr="00FA61FD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FA61FD" w:rsidRPr="00FA61FD">
        <w:rPr>
          <w:rFonts w:cs="DecoType Naskh Special" w:hint="cs"/>
          <w:color w:val="C00000"/>
          <w:sz w:val="36"/>
          <w:rtl/>
          <w:lang w:bidi="ar-SY"/>
        </w:rPr>
        <w:t>تَقُولُونَ</w:t>
      </w:r>
      <w:r w:rsidRPr="00FA61FD">
        <w:rPr>
          <w:rFonts w:cs="DecoType Naskh Special" w:hint="cs"/>
          <w:color w:val="C00000"/>
          <w:sz w:val="36"/>
          <w:rtl/>
          <w:lang w:bidi="ar-SY"/>
        </w:rPr>
        <w:t>}</w:t>
      </w:r>
      <w:r w:rsidR="00B03DFA" w:rsidRPr="00B03DFA">
        <w:rPr>
          <w:rFonts w:hint="cs"/>
          <w:color w:val="FF0000"/>
          <w:sz w:val="36"/>
          <w:rtl/>
          <w:lang w:bidi="ar-SY"/>
        </w:rPr>
        <w:t>،</w:t>
      </w:r>
      <w:r w:rsidRPr="00B03DFA">
        <w:rPr>
          <w:rFonts w:hint="cs"/>
          <w:sz w:val="36"/>
          <w:rtl/>
          <w:lang w:bidi="ar-SY"/>
        </w:rPr>
        <w:t xml:space="preserve"> [سورة 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>النساء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43]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فصار الناس يشربونها حتى إذا حانت الصلاة -أو قبلها بوقتٍ- امتنعوا عنها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فازداد استعدادهم لترك الخمر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فكان أن نزلت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3078B3" w:rsidRPr="00170302">
        <w:rPr>
          <w:rFonts w:cs="DecoType Naskh Special" w:hint="cs"/>
          <w:color w:val="C00000"/>
          <w:sz w:val="36"/>
          <w:rtl/>
          <w:lang w:bidi="ar-SY"/>
        </w:rPr>
        <w:t>{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ا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أَيُّهَا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الَّذِينَ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آمَنُوا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إِنَّمَا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الْخَمْرُ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وَالْمَيْسِرُ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وَالْأَنْصَابُ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وَالْأَزْلَامُ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رِجْسٌ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مِنْ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عَمَلِ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الشَّيْطَانِ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فَاجْتَنِبُوهُ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لَعَلَّكُمْ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</w:t>
      </w:r>
      <w:r w:rsidR="00170302" w:rsidRPr="00170302">
        <w:rPr>
          <w:rFonts w:cs="DecoType Naskh Special" w:hint="cs"/>
          <w:color w:val="C00000"/>
          <w:sz w:val="36"/>
          <w:rtl/>
          <w:lang w:bidi="ar-SY"/>
        </w:rPr>
        <w:t>تُفْلِحُونَ</w:t>
      </w:r>
      <w:r w:rsidR="00170302" w:rsidRPr="00170302">
        <w:rPr>
          <w:rFonts w:cs="DecoType Naskh Special"/>
          <w:color w:val="C00000"/>
          <w:sz w:val="36"/>
          <w:rtl/>
          <w:lang w:bidi="ar-SY"/>
        </w:rPr>
        <w:t xml:space="preserve"> (90)</w:t>
      </w:r>
      <w:r w:rsidR="003078B3" w:rsidRPr="00170302">
        <w:rPr>
          <w:rFonts w:cs="DecoType Naskh Special" w:hint="cs"/>
          <w:color w:val="C00000"/>
          <w:sz w:val="36"/>
          <w:rtl/>
          <w:lang w:bidi="ar-SY"/>
        </w:rPr>
        <w:t>}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[سورة المائدة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90]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فقال الناس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انتهينا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...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>انتهينا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3078B3" w:rsidRPr="00B03DFA">
        <w:rPr>
          <w:rFonts w:ascii="Traditional Arabic" w:hAnsi="Traditional Arabic" w:hint="cs"/>
          <w:sz w:val="36"/>
          <w:rtl/>
          <w:lang w:bidi="ar-SY"/>
        </w:rPr>
        <w:t xml:space="preserve"> وكسروا </w:t>
      </w:r>
      <w:r w:rsidR="004D671B" w:rsidRPr="00B03DFA">
        <w:rPr>
          <w:rFonts w:ascii="Traditional Arabic" w:hAnsi="Traditional Arabic" w:hint="cs"/>
          <w:sz w:val="36"/>
          <w:rtl/>
          <w:lang w:bidi="ar-SY"/>
        </w:rPr>
        <w:t>دنان الخمر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4D671B" w:rsidRPr="00B03DFA">
        <w:rPr>
          <w:rFonts w:ascii="Traditional Arabic" w:hAnsi="Traditional Arabic" w:hint="cs"/>
          <w:sz w:val="36"/>
          <w:rtl/>
          <w:lang w:bidi="ar-SY"/>
        </w:rPr>
        <w:t xml:space="preserve"> وأراقوا شرابها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9B6E6C" w:rsidRPr="00B03DFA" w:rsidRDefault="004D671B" w:rsidP="000F6F33">
      <w:pPr>
        <w:spacing w:line="235" w:lineRule="auto"/>
        <w:rPr>
          <w:rFonts w:ascii="Traditional Arabic" w:hAnsi="Traditional Arabic"/>
          <w:sz w:val="36"/>
          <w:rtl/>
          <w:lang w:bidi="ar-SY"/>
        </w:rPr>
      </w:pPr>
      <w:r w:rsidRPr="00170302">
        <w:rPr>
          <w:rFonts w:ascii="Traditional Arabic" w:hAnsi="Traditional Arabic" w:hint="cs"/>
          <w:color w:val="002060"/>
          <w:sz w:val="36"/>
          <w:rtl/>
          <w:lang w:bidi="ar-SY"/>
        </w:rPr>
        <w:t xml:space="preserve">قالت السيدة عائشة </w:t>
      </w:r>
      <w:r w:rsidRPr="00170302">
        <w:rPr>
          <w:rFonts w:ascii="Traditional Arabic" w:hAnsi="Traditional Arabic" w:hint="cs"/>
          <w:color w:val="002060"/>
          <w:sz w:val="36"/>
          <w:lang w:bidi="ar-SY"/>
        </w:rPr>
        <w:sym w:font="AGA Arabesque" w:char="F074"/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170302">
        <w:rPr>
          <w:rFonts w:ascii="Traditional Arabic" w:hAnsi="Traditional Arabic"/>
          <w:b/>
          <w:bCs/>
          <w:sz w:val="36"/>
          <w:rtl/>
          <w:lang w:bidi="ar-SY"/>
        </w:rPr>
        <w:t>إِنَّمَا نَزَلَ أَوَّلَ مَا نَزَلَ مِنْهُ سُورَةٌ مِنْ الْمُفَصَّلِ فِيهَا ذِكْرُ الْجَنَّةِ وَالنَّارِ</w:t>
      </w:r>
      <w:r w:rsidR="00B03DFA" w:rsidRPr="0017030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،</w:t>
      </w:r>
      <w:r w:rsidRPr="00170302">
        <w:rPr>
          <w:rFonts w:ascii="Traditional Arabic" w:hAnsi="Traditional Arabic"/>
          <w:b/>
          <w:bCs/>
          <w:sz w:val="36"/>
          <w:rtl/>
          <w:lang w:bidi="ar-SY"/>
        </w:rPr>
        <w:t xml:space="preserve"> حَتَّى إِذَا ثَابَ النَّاسُ إِلَى الْإِسْلَامِ نَزَلَ الْحَلَالُ وَالْحَرَامُ</w:t>
      </w:r>
      <w:r w:rsidR="00B03DFA" w:rsidRPr="0017030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،</w:t>
      </w:r>
      <w:r w:rsidRPr="00170302">
        <w:rPr>
          <w:rFonts w:ascii="Traditional Arabic" w:hAnsi="Traditional Arabic"/>
          <w:b/>
          <w:bCs/>
          <w:sz w:val="36"/>
          <w:rtl/>
          <w:lang w:bidi="ar-SY"/>
        </w:rPr>
        <w:t xml:space="preserve"> وَلَوْ نَزَلَ أَوَّلَ شَيْءٍ لَا تَشْرَبُوا الْخَمْرَ لَقَالُوا</w:t>
      </w:r>
      <w:r w:rsidR="00B03DFA" w:rsidRPr="0017030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:</w:t>
      </w:r>
      <w:r w:rsidRPr="00170302">
        <w:rPr>
          <w:rFonts w:ascii="Traditional Arabic" w:hAnsi="Traditional Arabic"/>
          <w:b/>
          <w:bCs/>
          <w:sz w:val="36"/>
          <w:rtl/>
          <w:lang w:bidi="ar-SY"/>
        </w:rPr>
        <w:t xml:space="preserve"> لَا نَدَعُ الْخَمْرَ أَبَدًا</w:t>
      </w:r>
      <w:r w:rsidR="00B03DFA" w:rsidRPr="0017030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،</w:t>
      </w:r>
      <w:r w:rsidRPr="00170302">
        <w:rPr>
          <w:rFonts w:ascii="Traditional Arabic" w:hAnsi="Traditional Arabic"/>
          <w:b/>
          <w:bCs/>
          <w:sz w:val="36"/>
          <w:rtl/>
          <w:lang w:bidi="ar-SY"/>
        </w:rPr>
        <w:t xml:space="preserve"> وَلَوْ نَزَلَ لَا تَزْنُو</w:t>
      </w:r>
      <w:r w:rsidR="006255B2" w:rsidRPr="00170302">
        <w:rPr>
          <w:rFonts w:ascii="Traditional Arabic" w:hAnsi="Traditional Arabic"/>
          <w:b/>
          <w:bCs/>
          <w:sz w:val="36"/>
          <w:rtl/>
          <w:lang w:bidi="ar-SY"/>
        </w:rPr>
        <w:t>ا لَقَالُوا</w:t>
      </w:r>
      <w:r w:rsidR="00B03DFA" w:rsidRPr="0017030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:</w:t>
      </w:r>
      <w:r w:rsidR="006255B2" w:rsidRPr="00170302">
        <w:rPr>
          <w:rFonts w:ascii="Traditional Arabic" w:hAnsi="Traditional Arabic"/>
          <w:b/>
          <w:bCs/>
          <w:sz w:val="36"/>
          <w:rtl/>
          <w:lang w:bidi="ar-SY"/>
        </w:rPr>
        <w:t xml:space="preserve"> لَا نَدَعُ الزِّنَا</w:t>
      </w:r>
      <w:r w:rsidR="006255B2" w:rsidRPr="00170302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</w:t>
      </w:r>
      <w:r w:rsidRPr="00170302">
        <w:rPr>
          <w:rFonts w:ascii="Traditional Arabic" w:hAnsi="Traditional Arabic"/>
          <w:b/>
          <w:bCs/>
          <w:sz w:val="36"/>
          <w:rtl/>
          <w:lang w:bidi="ar-SY"/>
        </w:rPr>
        <w:t>أَبَدًا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..))</w:t>
      </w:r>
      <w:r w:rsidR="00B03DFA" w:rsidRPr="00B03DFA">
        <w:rPr>
          <w:rFonts w:ascii="Traditional Arabic" w:hAnsi="Traditional Arabic" w:hint="cs"/>
          <w:color w:val="FF0000"/>
          <w:sz w:val="36"/>
          <w:vertAlign w:val="superscript"/>
          <w:rtl/>
          <w:lang w:bidi="ar-SY"/>
        </w:rPr>
        <w:t>(</w:t>
      </w:r>
      <w:r w:rsidR="009B6E6C" w:rsidRPr="00B03DFA">
        <w:rPr>
          <w:rStyle w:val="a7"/>
          <w:rFonts w:ascii="Traditional Arabic" w:hAnsi="Traditional Arabic"/>
          <w:sz w:val="36"/>
          <w:rtl/>
          <w:lang w:bidi="ar-SY"/>
        </w:rPr>
        <w:footnoteReference w:id="9"/>
      </w:r>
      <w:r w:rsidR="00B03DFA" w:rsidRPr="00B03DFA">
        <w:rPr>
          <w:rFonts w:ascii="Traditional Arabic" w:hAnsi="Traditional Arabic" w:hint="cs"/>
          <w:color w:val="FF0000"/>
          <w:sz w:val="36"/>
          <w:vertAlign w:val="superscript"/>
          <w:rtl/>
          <w:lang w:bidi="ar-SY"/>
        </w:rPr>
        <w:t>)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9B6E6C" w:rsidRPr="00B03DFA">
        <w:rPr>
          <w:rFonts w:ascii="Traditional Arabic" w:hAnsi="Traditional Arabic" w:hint="cs"/>
          <w:sz w:val="36"/>
          <w:rtl/>
          <w:lang w:bidi="ar-SY"/>
        </w:rPr>
        <w:t xml:space="preserve"> إنها قاعدة التدرج في التشريع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9B6E6C" w:rsidRPr="00B03DFA">
        <w:rPr>
          <w:rFonts w:ascii="Traditional Arabic" w:hAnsi="Traditional Arabic" w:hint="cs"/>
          <w:sz w:val="36"/>
          <w:rtl/>
          <w:lang w:bidi="ar-SY"/>
        </w:rPr>
        <w:t xml:space="preserve"> ومثلها قاعدة التدرج في التربية والإصلاح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A844C2" w:rsidRPr="00B03DFA" w:rsidRDefault="009B6E6C" w:rsidP="00170302">
      <w:pPr>
        <w:spacing w:line="235" w:lineRule="auto"/>
        <w:rPr>
          <w:rFonts w:ascii="Traditional Arabic" w:hAnsi="Traditional Arabic"/>
          <w:sz w:val="36"/>
          <w:rtl/>
          <w:lang w:bidi="ar-SY"/>
        </w:rPr>
      </w:pPr>
      <w:r w:rsidRPr="00170302">
        <w:rPr>
          <w:rFonts w:ascii="Traditional Arabic" w:hAnsi="Traditional Arabic" w:hint="cs"/>
          <w:b/>
          <w:bCs/>
          <w:sz w:val="36"/>
          <w:rtl/>
          <w:lang w:bidi="ar-SY"/>
        </w:rPr>
        <w:t>والمراد بالتدرج في التربية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أنك إذا أردت أن تنقل ابنك من النقطة 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(</w:t>
      </w:r>
      <w:r w:rsidRPr="00B03DFA">
        <w:rPr>
          <w:rFonts w:ascii="Traditional Arabic" w:hAnsi="Traditional Arabic" w:hint="cs"/>
          <w:sz w:val="36"/>
          <w:rtl/>
          <w:lang w:bidi="ar-SY"/>
        </w:rPr>
        <w:t>أ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)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إلى النقطة 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(</w:t>
      </w:r>
      <w:r w:rsidRPr="00B03DFA">
        <w:rPr>
          <w:rFonts w:ascii="Traditional Arabic" w:hAnsi="Traditional Arabic" w:hint="cs"/>
          <w:sz w:val="36"/>
          <w:rtl/>
          <w:lang w:bidi="ar-SY"/>
        </w:rPr>
        <w:t>ب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)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على خط مستقيم </w:t>
      </w:r>
      <w:r w:rsidRPr="00B03DFA">
        <w:rPr>
          <w:rFonts w:ascii="Traditional Arabic" w:hAnsi="Traditional Arabic"/>
          <w:sz w:val="36"/>
          <w:rtl/>
          <w:lang w:bidi="ar-SY"/>
        </w:rPr>
        <w:t>–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مثلاً- أي إذا أردت أن تنقله </w:t>
      </w:r>
      <w:r w:rsidR="00170302">
        <w:rPr>
          <w:rFonts w:ascii="Traditional Arabic" w:hAnsi="Traditional Arabic" w:hint="cs"/>
          <w:sz w:val="36"/>
          <w:rtl/>
          <w:lang w:bidi="ar-SY"/>
        </w:rPr>
        <w:t>من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حالٍ لا تحبه ولا ترضاه إلى حالٍ تحبه وترضاه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وكانت النقطة 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(</w:t>
      </w:r>
      <w:r w:rsidRPr="00B03DFA">
        <w:rPr>
          <w:rFonts w:ascii="Traditional Arabic" w:hAnsi="Traditional Arabic" w:hint="cs"/>
          <w:sz w:val="36"/>
          <w:rtl/>
          <w:lang w:bidi="ar-SY"/>
        </w:rPr>
        <w:t>ب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)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بعيدةً عن 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(</w:t>
      </w:r>
      <w:r w:rsidRPr="00B03DFA">
        <w:rPr>
          <w:rFonts w:ascii="Traditional Arabic" w:hAnsi="Traditional Arabic" w:hint="cs"/>
          <w:sz w:val="36"/>
          <w:rtl/>
          <w:lang w:bidi="ar-SY"/>
        </w:rPr>
        <w:t>أ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)،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فبإمكانك تقسيم المسافة الطويلة </w:t>
      </w:r>
      <w:r w:rsidR="004307F8" w:rsidRPr="00B03DFA">
        <w:rPr>
          <w:rFonts w:ascii="Traditional Arabic" w:hAnsi="Traditional Arabic" w:hint="cs"/>
          <w:sz w:val="36"/>
          <w:rtl/>
          <w:lang w:bidi="ar-SY"/>
        </w:rPr>
        <w:t>إلى مجموعة مسافات قصيرة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4307F8" w:rsidRPr="00B03DFA">
        <w:rPr>
          <w:rFonts w:ascii="Traditional Arabic" w:hAnsi="Traditional Arabic" w:hint="cs"/>
          <w:sz w:val="36"/>
          <w:rtl/>
          <w:lang w:bidi="ar-SY"/>
        </w:rPr>
        <w:t xml:space="preserve"> فتنقله تدريجياً وعلى مراحل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4307F8" w:rsidRPr="00B03DFA">
        <w:rPr>
          <w:rFonts w:ascii="Traditional Arabic" w:hAnsi="Traditional Arabic" w:hint="cs"/>
          <w:sz w:val="36"/>
          <w:rtl/>
          <w:lang w:bidi="ar-SY"/>
        </w:rPr>
        <w:t xml:space="preserve"> نقلةٌ فنقلة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4307F8" w:rsidRPr="00B03DFA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75580" w:rsidRPr="00B03DFA">
        <w:rPr>
          <w:rFonts w:ascii="Traditional Arabic" w:hAnsi="Traditional Arabic" w:hint="cs"/>
          <w:sz w:val="36"/>
          <w:rtl/>
          <w:lang w:bidi="ar-SY"/>
        </w:rPr>
        <w:t>وبمجموع النَقْلات يكون قد تغيّر من حالٍ إلى حال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075580" w:rsidRPr="00B03DFA" w:rsidRDefault="00075580" w:rsidP="000F6F33">
      <w:pPr>
        <w:spacing w:line="235" w:lineRule="auto"/>
        <w:rPr>
          <w:rFonts w:ascii="Traditional Arabic" w:hAnsi="Traditional Arabic"/>
          <w:sz w:val="36"/>
          <w:rtl/>
          <w:lang w:bidi="ar-SY"/>
        </w:rPr>
      </w:pPr>
      <w:r w:rsidRPr="00B03DFA">
        <w:rPr>
          <w:rFonts w:ascii="Traditional Arabic" w:hAnsi="Traditional Arabic" w:hint="cs"/>
          <w:sz w:val="36"/>
          <w:rtl/>
          <w:lang w:bidi="ar-SY"/>
        </w:rPr>
        <w:t>فبالتدرج في الإصلاح تخفف عنه ثِقَ</w:t>
      </w:r>
      <w:r w:rsidR="00E905BD" w:rsidRPr="00B03DFA">
        <w:rPr>
          <w:rFonts w:ascii="Traditional Arabic" w:hAnsi="Traditional Arabic" w:hint="cs"/>
          <w:sz w:val="36"/>
          <w:rtl/>
          <w:lang w:bidi="ar-SY"/>
        </w:rPr>
        <w:t>ل المهمة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E905BD" w:rsidRPr="00B03DFA">
        <w:rPr>
          <w:rFonts w:ascii="Traditional Arabic" w:hAnsi="Traditional Arabic" w:hint="cs"/>
          <w:sz w:val="36"/>
          <w:rtl/>
          <w:lang w:bidi="ar-SY"/>
        </w:rPr>
        <w:t xml:space="preserve"> وتعينه على ما تريد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E905BD" w:rsidRPr="00B03DFA">
        <w:rPr>
          <w:rFonts w:ascii="Traditional Arabic" w:hAnsi="Traditional Arabic" w:hint="cs"/>
          <w:sz w:val="36"/>
          <w:rtl/>
          <w:lang w:bidi="ar-SY"/>
        </w:rPr>
        <w:t xml:space="preserve"> فتنجح في تربيتك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="00E905BD" w:rsidRPr="00B03DFA">
        <w:rPr>
          <w:rFonts w:ascii="Traditional Arabic" w:hAnsi="Traditional Arabic" w:hint="cs"/>
          <w:sz w:val="36"/>
          <w:rtl/>
          <w:lang w:bidi="ar-SY"/>
        </w:rPr>
        <w:t xml:space="preserve"> وينجح في نَقلته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E905BD" w:rsidRPr="00B03DFA" w:rsidRDefault="00E905BD" w:rsidP="000F6F33">
      <w:pPr>
        <w:spacing w:line="235" w:lineRule="auto"/>
        <w:rPr>
          <w:rFonts w:ascii="Traditional Arabic" w:hAnsi="Traditional Arabic"/>
          <w:spacing w:val="-3"/>
          <w:sz w:val="36"/>
          <w:rtl/>
          <w:lang w:bidi="ar-SY"/>
        </w:rPr>
      </w:pP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حكي عن سيدنا عمر بن عبد العزيز </w:t>
      </w:r>
      <w:r w:rsidRPr="00B03DFA">
        <w:rPr>
          <w:rFonts w:ascii="Traditional Arabic" w:hAnsi="Traditional Arabic" w:hint="cs"/>
          <w:spacing w:val="-3"/>
          <w:sz w:val="36"/>
          <w:lang w:bidi="ar-SY"/>
        </w:rPr>
        <w:sym w:font="AGA Arabesque" w:char="F074"/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 أن ابنه عبد الملك </w:t>
      </w:r>
      <w:r w:rsidRPr="00B03DFA">
        <w:rPr>
          <w:rFonts w:ascii="Traditional Arabic" w:hAnsi="Traditional Arabic"/>
          <w:spacing w:val="-3"/>
          <w:sz w:val="36"/>
          <w:rtl/>
          <w:lang w:bidi="ar-SY"/>
        </w:rPr>
        <w:t>–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>وكان شاباً ورعاً تقياً كأبيه</w:t>
      </w:r>
      <w:r w:rsidR="00B03DFA" w:rsidRPr="00B03DFA">
        <w:rPr>
          <w:rFonts w:ascii="Traditional Arabic" w:hAnsi="Traditional Arabic" w:hint="cs"/>
          <w:color w:val="FF0000"/>
          <w:spacing w:val="-3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 متحفزاً للخير متوثباً إليه كسائر الشباب- قال لأبيه عندما ولي الخلافة</w:t>
      </w:r>
      <w:r w:rsidR="00B03DFA" w:rsidRPr="00B03DFA">
        <w:rPr>
          <w:rFonts w:ascii="Traditional Arabic" w:hAnsi="Traditional Arabic" w:hint="cs"/>
          <w:color w:val="FF0000"/>
          <w:spacing w:val="-3"/>
          <w:sz w:val="36"/>
          <w:rtl/>
          <w:lang w:bidi="ar-SY"/>
        </w:rPr>
        <w:t>: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 </w:t>
      </w:r>
      <w:r w:rsidR="00B03DFA" w:rsidRPr="00B03DFA">
        <w:rPr>
          <w:rFonts w:ascii="Traditional Arabic" w:hAnsi="Traditional Arabic" w:hint="cs"/>
          <w:color w:val="FF0000"/>
          <w:spacing w:val="-3"/>
          <w:sz w:val="36"/>
          <w:rtl/>
          <w:lang w:bidi="ar-SY"/>
        </w:rPr>
        <w:t>(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>يا أبتِ</w:t>
      </w:r>
      <w:r w:rsidR="00B03DFA" w:rsidRPr="00B03DFA">
        <w:rPr>
          <w:rFonts w:ascii="Traditional Arabic" w:hAnsi="Traditional Arabic" w:hint="cs"/>
          <w:color w:val="FF0000"/>
          <w:spacing w:val="-3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 مالك لا تُنْفِذِ الأمور</w:t>
      </w:r>
      <w:r w:rsidR="00B03DFA" w:rsidRPr="00B03DFA">
        <w:rPr>
          <w:rFonts w:ascii="Traditional Arabic" w:hAnsi="Traditional Arabic" w:hint="cs"/>
          <w:color w:val="FF0000"/>
          <w:spacing w:val="-3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 فو</w:t>
      </w:r>
      <w:r w:rsidR="002C35B3" w:rsidRPr="00B03DFA">
        <w:rPr>
          <w:rFonts w:ascii="Traditional Arabic" w:hAnsi="Traditional Arabic" w:hint="cs"/>
          <w:spacing w:val="-3"/>
          <w:sz w:val="36"/>
          <w:rtl/>
          <w:lang w:bidi="ar-SY"/>
        </w:rPr>
        <w:t xml:space="preserve"> </w:t>
      </w:r>
      <w:r w:rsidRPr="00B03DFA">
        <w:rPr>
          <w:rFonts w:ascii="Traditional Arabic" w:hAnsi="Traditional Arabic" w:hint="cs"/>
          <w:spacing w:val="-3"/>
          <w:sz w:val="36"/>
          <w:rtl/>
          <w:lang w:bidi="ar-SY"/>
        </w:rPr>
        <w:t>الله ما أبالي لو أن القدور غَلَت بي وبك في الحق</w:t>
      </w:r>
      <w:r w:rsidR="00B03DFA" w:rsidRPr="00B03DFA">
        <w:rPr>
          <w:rFonts w:ascii="Traditional Arabic" w:hAnsi="Traditional Arabic" w:hint="cs"/>
          <w:color w:val="FF0000"/>
          <w:spacing w:val="-3"/>
          <w:sz w:val="36"/>
          <w:rtl/>
          <w:lang w:bidi="ar-SY"/>
        </w:rPr>
        <w:t>).</w:t>
      </w:r>
    </w:p>
    <w:p w:rsidR="00E905BD" w:rsidRPr="00B03DFA" w:rsidRDefault="00E905BD" w:rsidP="000F6F33">
      <w:pPr>
        <w:spacing w:line="235" w:lineRule="auto"/>
        <w:rPr>
          <w:rFonts w:ascii="Traditional Arabic" w:hAnsi="Traditional Arabic"/>
          <w:sz w:val="36"/>
          <w:rtl/>
          <w:lang w:bidi="ar-SY"/>
        </w:rPr>
      </w:pPr>
      <w:r w:rsidRPr="00B03DFA">
        <w:rPr>
          <w:rFonts w:ascii="Traditional Arabic" w:hAnsi="Traditional Arabic" w:hint="cs"/>
          <w:sz w:val="36"/>
          <w:rtl/>
          <w:lang w:bidi="ar-SY"/>
        </w:rPr>
        <w:t>فقال الأب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: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(</w:t>
      </w:r>
      <w:r w:rsidRPr="00B03DFA">
        <w:rPr>
          <w:rFonts w:ascii="Traditional Arabic" w:hAnsi="Traditional Arabic" w:hint="cs"/>
          <w:sz w:val="36"/>
          <w:rtl/>
          <w:lang w:bidi="ar-SY"/>
        </w:rPr>
        <w:t>لا تعجل يا بني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فإن الله ذَمَّ الخمر في آيتين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وحرَمَّها في الثالثة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وإني أخاف أن أحمل الحق على الناس جملة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فيتركوه جملة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،</w:t>
      </w:r>
      <w:r w:rsidRPr="00B03DFA">
        <w:rPr>
          <w:rFonts w:ascii="Traditional Arabic" w:hAnsi="Traditional Arabic" w:hint="cs"/>
          <w:sz w:val="36"/>
          <w:rtl/>
          <w:lang w:bidi="ar-SY"/>
        </w:rPr>
        <w:t xml:space="preserve"> ويكونَ في ذا فتنة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).</w:t>
      </w:r>
    </w:p>
    <w:p w:rsidR="00E905BD" w:rsidRDefault="006255B2" w:rsidP="000F6F33">
      <w:pPr>
        <w:spacing w:line="235" w:lineRule="auto"/>
        <w:rPr>
          <w:rFonts w:ascii="Traditional Arabic" w:hAnsi="Traditional Arabic" w:hint="cs"/>
          <w:sz w:val="36"/>
          <w:rtl/>
          <w:lang w:bidi="ar-SY"/>
        </w:rPr>
      </w:pPr>
      <w:r w:rsidRPr="00B03DFA">
        <w:rPr>
          <w:rFonts w:ascii="Traditional Arabic" w:hAnsi="Traditional Arabic" w:hint="cs"/>
          <w:sz w:val="36"/>
          <w:rtl/>
          <w:lang w:bidi="ar-SY"/>
        </w:rPr>
        <w:t>ف</w:t>
      </w:r>
      <w:r w:rsidR="00E905BD" w:rsidRPr="00B03DFA">
        <w:rPr>
          <w:rFonts w:ascii="Traditional Arabic" w:hAnsi="Traditional Arabic" w:hint="cs"/>
          <w:sz w:val="36"/>
          <w:rtl/>
          <w:lang w:bidi="ar-SY"/>
        </w:rPr>
        <w:t>التدرج في التربية قاعدة مهمة ثالثة في قواعدَ تربوية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EE71AB" w:rsidRDefault="00EE71AB" w:rsidP="000F6F33">
      <w:pPr>
        <w:spacing w:line="235" w:lineRule="auto"/>
        <w:rPr>
          <w:rFonts w:ascii="Traditional Arabic" w:hAnsi="Traditional Arabic" w:hint="cs"/>
          <w:sz w:val="36"/>
          <w:rtl/>
          <w:lang w:bidi="ar-SY"/>
        </w:rPr>
      </w:pPr>
    </w:p>
    <w:p w:rsidR="00EE71AB" w:rsidRPr="00B03DFA" w:rsidRDefault="00EE71AB" w:rsidP="000F6F33">
      <w:pPr>
        <w:spacing w:line="235" w:lineRule="auto"/>
        <w:rPr>
          <w:rFonts w:ascii="Traditional Arabic" w:hAnsi="Traditional Arabic"/>
          <w:sz w:val="36"/>
          <w:rtl/>
          <w:lang w:bidi="ar-SY"/>
        </w:rPr>
      </w:pPr>
    </w:p>
    <w:p w:rsidR="00E905BD" w:rsidRPr="00EE71AB" w:rsidRDefault="00E905BD" w:rsidP="000F6F33">
      <w:pPr>
        <w:spacing w:line="235" w:lineRule="auto"/>
        <w:rPr>
          <w:rFonts w:ascii="Traditional Arabic" w:hAnsi="Traditional Arabic"/>
          <w:b/>
          <w:bCs/>
          <w:color w:val="009900"/>
          <w:sz w:val="36"/>
          <w:rtl/>
          <w:lang w:bidi="ar-SY"/>
        </w:rPr>
      </w:pPr>
      <w:r w:rsidRPr="00EE71AB">
        <w:rPr>
          <w:rFonts w:ascii="Traditional Arabic" w:hAnsi="Traditional Arabic" w:hint="cs"/>
          <w:b/>
          <w:bCs/>
          <w:color w:val="009900"/>
          <w:sz w:val="36"/>
          <w:rtl/>
          <w:lang w:bidi="ar-SY"/>
        </w:rPr>
        <w:lastRenderedPageBreak/>
        <w:t>والسؤال</w:t>
      </w:r>
      <w:r w:rsidR="00B03DFA" w:rsidRPr="00EE71AB">
        <w:rPr>
          <w:rFonts w:ascii="Traditional Arabic" w:hAnsi="Traditional Arabic" w:hint="cs"/>
          <w:b/>
          <w:bCs/>
          <w:color w:val="009900"/>
          <w:sz w:val="36"/>
          <w:rtl/>
          <w:lang w:bidi="ar-SY"/>
        </w:rPr>
        <w:t>:</w:t>
      </w:r>
      <w:r w:rsidRPr="00EE71AB">
        <w:rPr>
          <w:rFonts w:ascii="Traditional Arabic" w:hAnsi="Traditional Arabic" w:hint="cs"/>
          <w:b/>
          <w:bCs/>
          <w:color w:val="009900"/>
          <w:sz w:val="36"/>
          <w:rtl/>
          <w:lang w:bidi="ar-SY"/>
        </w:rPr>
        <w:t xml:space="preserve"> ما</w:t>
      </w:r>
      <w:r w:rsidR="006255B2" w:rsidRPr="00EE71AB">
        <w:rPr>
          <w:rFonts w:ascii="Traditional Arabic" w:hAnsi="Traditional Arabic" w:hint="cs"/>
          <w:b/>
          <w:bCs/>
          <w:color w:val="009900"/>
          <w:sz w:val="36"/>
          <w:rtl/>
          <w:lang w:bidi="ar-SY"/>
        </w:rPr>
        <w:t xml:space="preserve"> </w:t>
      </w:r>
      <w:r w:rsidRPr="00EE71AB">
        <w:rPr>
          <w:rFonts w:ascii="Traditional Arabic" w:hAnsi="Traditional Arabic" w:hint="cs"/>
          <w:b/>
          <w:bCs/>
          <w:color w:val="009900"/>
          <w:sz w:val="36"/>
          <w:rtl/>
          <w:lang w:bidi="ar-SY"/>
        </w:rPr>
        <w:t>المطلوب منك في هذه الخطبة؟</w:t>
      </w:r>
    </w:p>
    <w:p w:rsidR="00E905BD" w:rsidRPr="00B03DFA" w:rsidRDefault="00E905BD" w:rsidP="000F6F33">
      <w:pPr>
        <w:pStyle w:val="a5"/>
        <w:numPr>
          <w:ilvl w:val="0"/>
          <w:numId w:val="7"/>
        </w:numPr>
        <w:spacing w:line="235" w:lineRule="auto"/>
        <w:ind w:left="0" w:firstLine="720"/>
        <w:rPr>
          <w:rFonts w:ascii="Traditional Arabic" w:hAnsi="Traditional Arabic"/>
          <w:sz w:val="36"/>
          <w:lang w:bidi="ar-SY"/>
        </w:rPr>
      </w:pPr>
      <w:r w:rsidRPr="00EE71AB">
        <w:rPr>
          <w:rFonts w:ascii="Traditional Arabic" w:hAnsi="Traditional Arabic" w:hint="cs"/>
          <w:b/>
          <w:bCs/>
          <w:sz w:val="36"/>
          <w:rtl/>
          <w:lang w:bidi="ar-SY"/>
        </w:rPr>
        <w:t>لا تكثر على ابنك الأوامرَ والنواهي</w:t>
      </w:r>
      <w:r w:rsidR="00B03DFA" w:rsidRPr="00EE71AB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،</w:t>
      </w:r>
      <w:r w:rsidRPr="00EE71AB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بل راعِ قلة التكاليف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E905BD" w:rsidRDefault="00E905BD" w:rsidP="000F6F33">
      <w:pPr>
        <w:pStyle w:val="a5"/>
        <w:numPr>
          <w:ilvl w:val="0"/>
          <w:numId w:val="7"/>
        </w:numPr>
        <w:spacing w:line="235" w:lineRule="auto"/>
        <w:ind w:left="0" w:firstLine="720"/>
        <w:rPr>
          <w:rFonts w:ascii="Traditional Arabic" w:hAnsi="Traditional Arabic" w:hint="cs"/>
          <w:sz w:val="36"/>
          <w:lang w:bidi="ar-SY"/>
        </w:rPr>
      </w:pPr>
      <w:r w:rsidRPr="00EE71AB">
        <w:rPr>
          <w:rFonts w:ascii="Traditional Arabic" w:hAnsi="Traditional Arabic" w:hint="cs"/>
          <w:b/>
          <w:bCs/>
          <w:sz w:val="36"/>
          <w:rtl/>
          <w:lang w:bidi="ar-SY"/>
        </w:rPr>
        <w:t>راعِ التدرج في نَقْلِه من حالٍ غير مرضي</w:t>
      </w:r>
      <w:r w:rsidR="00B03DFA" w:rsidRPr="00EE71AB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،</w:t>
      </w:r>
      <w:r w:rsidRPr="00EE71AB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إلى حالٍ مرضي</w:t>
      </w:r>
      <w:r w:rsidR="00B03DFA" w:rsidRPr="00B03DFA">
        <w:rPr>
          <w:rFonts w:ascii="Traditional Arabic" w:hAnsi="Traditional Arabic" w:hint="cs"/>
          <w:color w:val="FF0000"/>
          <w:sz w:val="36"/>
          <w:rtl/>
          <w:lang w:bidi="ar-SY"/>
        </w:rPr>
        <w:t>.</w:t>
      </w:r>
    </w:p>
    <w:p w:rsidR="00EE71AB" w:rsidRPr="00B03DFA" w:rsidRDefault="00EE71AB" w:rsidP="00EE71AB">
      <w:pPr>
        <w:pStyle w:val="a5"/>
        <w:spacing w:line="235" w:lineRule="auto"/>
        <w:ind w:firstLine="0"/>
        <w:jc w:val="center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b/>
          <w:bCs/>
          <w:sz w:val="36"/>
          <w:rtl/>
          <w:lang w:bidi="ar-SY"/>
        </w:rPr>
        <w:t>والحمد لله رب العالمين</w:t>
      </w:r>
    </w:p>
    <w:sectPr w:rsidR="00EE71AB" w:rsidRPr="00B03DFA" w:rsidSect="00674475">
      <w:footerReference w:type="default" r:id="rId9"/>
      <w:footnotePr>
        <w:numRestart w:val="eachPage"/>
      </w:footnotePr>
      <w:pgSz w:w="11907" w:h="16840" w:code="9"/>
      <w:pgMar w:top="1134" w:right="1134" w:bottom="1134" w:left="1134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490" w:rsidRDefault="00153490" w:rsidP="009E13C9">
      <w:pPr>
        <w:spacing w:line="240" w:lineRule="auto"/>
      </w:pPr>
      <w:r>
        <w:separator/>
      </w:r>
    </w:p>
  </w:endnote>
  <w:endnote w:type="continuationSeparator" w:id="1">
    <w:p w:rsidR="00153490" w:rsidRDefault="00153490" w:rsidP="009E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7358954"/>
      <w:docPartObj>
        <w:docPartGallery w:val="Page Numbers (Bottom of Page)"/>
        <w:docPartUnique/>
      </w:docPartObj>
    </w:sdtPr>
    <w:sdtContent>
      <w:p w:rsidR="00075580" w:rsidRPr="009E13C9" w:rsidRDefault="00910C7B" w:rsidP="009E13C9">
        <w:pPr>
          <w:pStyle w:val="a4"/>
          <w:jc w:val="center"/>
          <w:rPr>
            <w:sz w:val="28"/>
            <w:szCs w:val="28"/>
          </w:rPr>
        </w:pPr>
        <w:r w:rsidRPr="009E13C9">
          <w:rPr>
            <w:sz w:val="28"/>
            <w:szCs w:val="28"/>
          </w:rPr>
          <w:fldChar w:fldCharType="begin"/>
        </w:r>
        <w:r w:rsidR="00075580" w:rsidRPr="009E13C9">
          <w:rPr>
            <w:sz w:val="28"/>
            <w:szCs w:val="28"/>
          </w:rPr>
          <w:instrText xml:space="preserve"> PAGE   \* MERGEFORMAT </w:instrText>
        </w:r>
        <w:r w:rsidRPr="009E13C9">
          <w:rPr>
            <w:sz w:val="28"/>
            <w:szCs w:val="28"/>
          </w:rPr>
          <w:fldChar w:fldCharType="separate"/>
        </w:r>
        <w:r w:rsidR="00EE71AB" w:rsidRPr="00EE71AB">
          <w:rPr>
            <w:noProof/>
            <w:sz w:val="28"/>
            <w:szCs w:val="28"/>
            <w:rtl/>
            <w:lang w:val="ar-SA"/>
          </w:rPr>
          <w:t>-</w:t>
        </w:r>
        <w:r w:rsidR="00EE71AB">
          <w:rPr>
            <w:noProof/>
            <w:sz w:val="28"/>
            <w:szCs w:val="28"/>
            <w:rtl/>
          </w:rPr>
          <w:t xml:space="preserve"> 6 -</w:t>
        </w:r>
        <w:r w:rsidRPr="009E13C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490" w:rsidRDefault="00153490" w:rsidP="009E13C9">
      <w:pPr>
        <w:spacing w:line="240" w:lineRule="auto"/>
      </w:pPr>
      <w:r>
        <w:separator/>
      </w:r>
    </w:p>
  </w:footnote>
  <w:footnote w:type="continuationSeparator" w:id="1">
    <w:p w:rsidR="00153490" w:rsidRDefault="00153490" w:rsidP="009E13C9">
      <w:pPr>
        <w:spacing w:line="240" w:lineRule="auto"/>
      </w:pPr>
      <w:r>
        <w:continuationSeparator/>
      </w:r>
    </w:p>
  </w:footnote>
  <w:footnote w:id="2">
    <w:p w:rsidR="00674475" w:rsidRDefault="00B03DFA" w:rsidP="00674475">
      <w:pPr>
        <w:pStyle w:val="a6"/>
        <w:ind w:firstLine="0"/>
        <w:rPr>
          <w:rFonts w:hint="cs"/>
          <w:sz w:val="30"/>
          <w:szCs w:val="30"/>
          <w:rtl/>
        </w:rPr>
      </w:pPr>
      <w:r w:rsidRPr="00B03DFA">
        <w:rPr>
          <w:rFonts w:hint="cs"/>
          <w:color w:val="FF0000"/>
          <w:sz w:val="30"/>
          <w:szCs w:val="30"/>
          <w:rtl/>
        </w:rPr>
        <w:t>(</w:t>
      </w:r>
      <w:r w:rsidR="00674475">
        <w:rPr>
          <w:rStyle w:val="a7"/>
          <w:sz w:val="30"/>
          <w:szCs w:val="30"/>
        </w:rPr>
        <w:footnoteRef/>
      </w:r>
      <w:r w:rsidRPr="00B03DFA">
        <w:rPr>
          <w:rFonts w:hint="cs"/>
          <w:color w:val="FF0000"/>
          <w:sz w:val="30"/>
          <w:szCs w:val="30"/>
          <w:rtl/>
        </w:rPr>
        <w:t>)</w:t>
      </w:r>
      <w:r w:rsidR="00674475">
        <w:rPr>
          <w:rFonts w:hint="cs"/>
          <w:sz w:val="30"/>
          <w:szCs w:val="30"/>
          <w:rtl/>
        </w:rPr>
        <w:t xml:space="preserve"> متفق عليه </w:t>
      </w:r>
      <w:r w:rsidRPr="00B03DFA">
        <w:rPr>
          <w:rFonts w:hint="cs"/>
          <w:color w:val="FF0000"/>
          <w:sz w:val="30"/>
          <w:szCs w:val="30"/>
          <w:rtl/>
        </w:rPr>
        <w:t>(</w:t>
      </w:r>
      <w:r w:rsidR="00674475">
        <w:rPr>
          <w:rFonts w:hint="cs"/>
          <w:sz w:val="30"/>
          <w:szCs w:val="30"/>
          <w:rtl/>
        </w:rPr>
        <w:t>البخاري 6618</w:t>
      </w:r>
      <w:r w:rsidR="00674475">
        <w:rPr>
          <w:rFonts w:hint="cs"/>
          <w:color w:val="FF0000"/>
          <w:sz w:val="30"/>
          <w:szCs w:val="30"/>
          <w:rtl/>
        </w:rPr>
        <w:t>،</w:t>
      </w:r>
      <w:r w:rsidR="00674475">
        <w:rPr>
          <w:rFonts w:hint="cs"/>
          <w:sz w:val="30"/>
          <w:szCs w:val="30"/>
          <w:rtl/>
        </w:rPr>
        <w:t xml:space="preserve"> مسلم 203</w:t>
      </w:r>
      <w:r w:rsidRPr="00B03DFA">
        <w:rPr>
          <w:rFonts w:hint="cs"/>
          <w:color w:val="FF0000"/>
          <w:sz w:val="30"/>
          <w:szCs w:val="30"/>
          <w:rtl/>
        </w:rPr>
        <w:t>)</w:t>
      </w:r>
      <w:r w:rsidR="00674475">
        <w:rPr>
          <w:rFonts w:hint="cs"/>
          <w:color w:val="FF0000"/>
          <w:sz w:val="30"/>
          <w:szCs w:val="30"/>
          <w:rtl/>
        </w:rPr>
        <w:t>،</w:t>
      </w:r>
      <w:r w:rsidR="00674475">
        <w:rPr>
          <w:rFonts w:hint="cs"/>
          <w:sz w:val="30"/>
          <w:szCs w:val="30"/>
          <w:rtl/>
        </w:rPr>
        <w:t xml:space="preserve"> عن معقل بن يسار </w:t>
      </w:r>
      <w:r w:rsidR="00674475">
        <w:rPr>
          <w:sz w:val="30"/>
          <w:szCs w:val="30"/>
        </w:rPr>
        <w:sym w:font="AGA Arabesque" w:char="0074"/>
      </w:r>
      <w:r w:rsidRPr="00B03DFA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674475" w:rsidRDefault="00B03DFA" w:rsidP="00674475">
      <w:pPr>
        <w:spacing w:line="240" w:lineRule="auto"/>
        <w:ind w:firstLine="0"/>
        <w:rPr>
          <w:rFonts w:hint="cs"/>
          <w:sz w:val="30"/>
          <w:szCs w:val="30"/>
          <w:rtl/>
          <w:lang w:bidi="ar-SY"/>
        </w:rPr>
      </w:pPr>
      <w:r w:rsidRPr="00B03DFA">
        <w:rPr>
          <w:rFonts w:hint="cs"/>
          <w:color w:val="FF0000"/>
          <w:sz w:val="30"/>
          <w:szCs w:val="30"/>
          <w:rtl/>
        </w:rPr>
        <w:t>(</w:t>
      </w:r>
      <w:r w:rsidR="00674475">
        <w:rPr>
          <w:rStyle w:val="a7"/>
          <w:sz w:val="30"/>
          <w:szCs w:val="30"/>
        </w:rPr>
        <w:footnoteRef/>
      </w:r>
      <w:r w:rsidRPr="00B03DFA">
        <w:rPr>
          <w:rFonts w:hint="cs"/>
          <w:color w:val="FF0000"/>
          <w:sz w:val="30"/>
          <w:szCs w:val="30"/>
          <w:rtl/>
        </w:rPr>
        <w:t>)</w:t>
      </w:r>
      <w:r w:rsidR="00674475">
        <w:rPr>
          <w:rFonts w:ascii="AGA Arabesque" w:hAnsi="AGA Arabesque" w:hint="cs"/>
          <w:sz w:val="30"/>
          <w:szCs w:val="30"/>
          <w:rtl/>
          <w:lang w:bidi="ar-SY"/>
        </w:rPr>
        <w:t xml:space="preserve"> رواه الترمذي برقم</w:t>
      </w:r>
      <w:r w:rsidRPr="00B03DFA">
        <w:rPr>
          <w:rFonts w:ascii="AGA Arabesque" w:hAnsi="AGA Arabesque" w:hint="cs"/>
          <w:color w:val="FF0000"/>
          <w:sz w:val="30"/>
          <w:szCs w:val="30"/>
          <w:rtl/>
          <w:lang w:bidi="ar-SY"/>
        </w:rPr>
        <w:t>:</w:t>
      </w:r>
      <w:r w:rsidR="00674475">
        <w:rPr>
          <w:rFonts w:ascii="AGA Arabesque" w:hAnsi="AGA Arabesque" w:hint="cs"/>
          <w:sz w:val="30"/>
          <w:szCs w:val="30"/>
          <w:rtl/>
          <w:lang w:bidi="ar-SY"/>
        </w:rPr>
        <w:t xml:space="preserve"> 1875</w:t>
      </w:r>
      <w:r w:rsidR="00674475">
        <w:rPr>
          <w:rFonts w:hint="cs"/>
          <w:color w:val="FF0000"/>
          <w:sz w:val="30"/>
          <w:szCs w:val="30"/>
          <w:rtl/>
          <w:lang w:bidi="ar-SY"/>
        </w:rPr>
        <w:t>،</w:t>
      </w:r>
      <w:r w:rsidR="00674475">
        <w:rPr>
          <w:rFonts w:hint="cs"/>
          <w:sz w:val="30"/>
          <w:szCs w:val="30"/>
          <w:rtl/>
          <w:lang w:bidi="ar-SY"/>
        </w:rPr>
        <w:t xml:space="preserve"> عن عمرو بن سعيد بن العاص</w:t>
      </w:r>
      <w:r w:rsidRPr="00B03DFA">
        <w:rPr>
          <w:rFonts w:hint="cs"/>
          <w:color w:val="FF0000"/>
          <w:sz w:val="30"/>
          <w:szCs w:val="30"/>
          <w:rtl/>
          <w:lang w:bidi="ar-SY"/>
        </w:rPr>
        <w:t>.</w:t>
      </w:r>
    </w:p>
  </w:footnote>
  <w:footnote w:id="4">
    <w:p w:rsidR="00075580" w:rsidRPr="0047359A" w:rsidRDefault="00B03DFA" w:rsidP="0047359A">
      <w:pPr>
        <w:pStyle w:val="a6"/>
        <w:ind w:firstLine="0"/>
        <w:rPr>
          <w:sz w:val="28"/>
          <w:szCs w:val="28"/>
          <w:rtl/>
        </w:rPr>
      </w:pPr>
      <w:r w:rsidRPr="00B03DFA">
        <w:rPr>
          <w:rFonts w:hint="cs"/>
          <w:color w:val="FF0000"/>
          <w:sz w:val="28"/>
          <w:szCs w:val="28"/>
          <w:rtl/>
        </w:rPr>
        <w:t>(</w:t>
      </w:r>
      <w:r w:rsidR="00075580" w:rsidRPr="00D51138">
        <w:rPr>
          <w:rStyle w:val="a7"/>
          <w:sz w:val="28"/>
          <w:szCs w:val="28"/>
          <w:vertAlign w:val="baseline"/>
        </w:rPr>
        <w:footnoteRef/>
      </w:r>
      <w:r w:rsidRPr="00B03DFA">
        <w:rPr>
          <w:rFonts w:hint="cs"/>
          <w:color w:val="FF0000"/>
          <w:sz w:val="28"/>
          <w:szCs w:val="28"/>
          <w:rtl/>
        </w:rPr>
        <w:t>)</w:t>
      </w:r>
      <w:r w:rsidR="00075580" w:rsidRPr="00D51138">
        <w:rPr>
          <w:rFonts w:hint="cs"/>
          <w:sz w:val="28"/>
          <w:szCs w:val="28"/>
          <w:rtl/>
        </w:rPr>
        <w:t xml:space="preserve"> رواه ابن حبان</w:t>
      </w:r>
      <w:r w:rsidR="00075580">
        <w:rPr>
          <w:rFonts w:hint="cs"/>
          <w:sz w:val="28"/>
          <w:szCs w:val="28"/>
          <w:rtl/>
        </w:rPr>
        <w:t xml:space="preserve"> في صحيحه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ج8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رقم 3438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عن عمرو بن مرة الجهني </w:t>
      </w:r>
      <w:r w:rsidR="00075580">
        <w:rPr>
          <w:rFonts w:hint="cs"/>
          <w:sz w:val="28"/>
          <w:szCs w:val="28"/>
        </w:rPr>
        <w:sym w:font="AGA Arabesque" w:char="F074"/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و</w:t>
      </w:r>
      <w:r w:rsidR="00075580" w:rsidRPr="0047359A">
        <w:rPr>
          <w:rFonts w:hint="cs"/>
          <w:sz w:val="28"/>
          <w:szCs w:val="28"/>
          <w:rtl/>
        </w:rPr>
        <w:t>إسناده</w:t>
      </w:r>
      <w:r w:rsidR="00075580" w:rsidRPr="0047359A">
        <w:rPr>
          <w:sz w:val="28"/>
          <w:szCs w:val="28"/>
          <w:rtl/>
        </w:rPr>
        <w:t xml:space="preserve"> </w:t>
      </w:r>
      <w:r w:rsidR="00075580" w:rsidRPr="0047359A">
        <w:rPr>
          <w:rFonts w:hint="cs"/>
          <w:sz w:val="28"/>
          <w:szCs w:val="28"/>
          <w:rtl/>
        </w:rPr>
        <w:t>صحيح</w:t>
      </w:r>
      <w:r w:rsidR="00075580" w:rsidRPr="0047359A">
        <w:rPr>
          <w:sz w:val="28"/>
          <w:szCs w:val="28"/>
          <w:rtl/>
        </w:rPr>
        <w:t xml:space="preserve"> </w:t>
      </w:r>
      <w:r w:rsidR="00075580" w:rsidRPr="0047359A">
        <w:rPr>
          <w:rFonts w:hint="cs"/>
          <w:sz w:val="28"/>
          <w:szCs w:val="28"/>
          <w:rtl/>
        </w:rPr>
        <w:t>على</w:t>
      </w:r>
      <w:r w:rsidR="00075580" w:rsidRPr="0047359A">
        <w:rPr>
          <w:sz w:val="28"/>
          <w:szCs w:val="28"/>
          <w:rtl/>
        </w:rPr>
        <w:t xml:space="preserve"> </w:t>
      </w:r>
      <w:r w:rsidR="00075580" w:rsidRPr="0047359A">
        <w:rPr>
          <w:rFonts w:hint="cs"/>
          <w:sz w:val="28"/>
          <w:szCs w:val="28"/>
          <w:rtl/>
        </w:rPr>
        <w:t>شرط</w:t>
      </w:r>
      <w:r w:rsidR="00075580" w:rsidRPr="0047359A">
        <w:rPr>
          <w:sz w:val="28"/>
          <w:szCs w:val="28"/>
          <w:rtl/>
        </w:rPr>
        <w:t xml:space="preserve"> </w:t>
      </w:r>
      <w:r w:rsidR="00075580" w:rsidRPr="0047359A">
        <w:rPr>
          <w:rFonts w:hint="cs"/>
          <w:sz w:val="28"/>
          <w:szCs w:val="28"/>
          <w:rtl/>
        </w:rPr>
        <w:t>الشيخين</w:t>
      </w:r>
      <w:r w:rsidRPr="00B03DFA">
        <w:rPr>
          <w:rFonts w:hint="cs"/>
          <w:color w:val="FF0000"/>
          <w:sz w:val="28"/>
          <w:szCs w:val="28"/>
          <w:rtl/>
        </w:rPr>
        <w:t>.</w:t>
      </w:r>
    </w:p>
  </w:footnote>
  <w:footnote w:id="5">
    <w:p w:rsidR="00075580" w:rsidRPr="00BE4477" w:rsidRDefault="00B03DFA" w:rsidP="00BE4477">
      <w:pPr>
        <w:pStyle w:val="a6"/>
        <w:ind w:firstLine="0"/>
        <w:rPr>
          <w:sz w:val="28"/>
          <w:szCs w:val="28"/>
          <w:rtl/>
        </w:rPr>
      </w:pPr>
      <w:r w:rsidRPr="00B03DFA">
        <w:rPr>
          <w:rFonts w:hint="cs"/>
          <w:color w:val="FF0000"/>
          <w:sz w:val="28"/>
          <w:szCs w:val="28"/>
          <w:rtl/>
        </w:rPr>
        <w:t>(</w:t>
      </w:r>
      <w:r w:rsidR="00075580" w:rsidRPr="00BE4477">
        <w:rPr>
          <w:sz w:val="28"/>
          <w:szCs w:val="28"/>
        </w:rPr>
        <w:footnoteRef/>
      </w:r>
      <w:r w:rsidRPr="00B03DFA">
        <w:rPr>
          <w:rFonts w:hint="cs"/>
          <w:color w:val="FF0000"/>
          <w:sz w:val="28"/>
          <w:szCs w:val="28"/>
          <w:rtl/>
        </w:rPr>
        <w:t>)</w:t>
      </w:r>
      <w:r w:rsidR="00075580" w:rsidRPr="00BE4477">
        <w:rPr>
          <w:rFonts w:hint="cs"/>
          <w:sz w:val="28"/>
          <w:szCs w:val="28"/>
          <w:rtl/>
        </w:rPr>
        <w:t xml:space="preserve"> رواه الإمام أحمد في مسنده برقم 1573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 w:rsidRPr="00BE4477">
        <w:rPr>
          <w:rFonts w:hint="cs"/>
          <w:sz w:val="28"/>
          <w:szCs w:val="28"/>
          <w:rtl/>
        </w:rPr>
        <w:t xml:space="preserve"> عن عبد الرحمن بن عوف </w:t>
      </w:r>
      <w:r w:rsidR="00075580" w:rsidRPr="00BE4477">
        <w:rPr>
          <w:rFonts w:hint="cs"/>
          <w:sz w:val="28"/>
          <w:szCs w:val="28"/>
        </w:rPr>
        <w:sym w:font="AGA Arabesque" w:char="F074"/>
      </w:r>
      <w:r w:rsidRPr="00B03DFA">
        <w:rPr>
          <w:rFonts w:hint="cs"/>
          <w:color w:val="FF0000"/>
          <w:sz w:val="28"/>
          <w:szCs w:val="28"/>
          <w:rtl/>
        </w:rPr>
        <w:t>.</w:t>
      </w:r>
    </w:p>
  </w:footnote>
  <w:footnote w:id="6">
    <w:p w:rsidR="00075580" w:rsidRPr="00B60926" w:rsidRDefault="00B03DFA" w:rsidP="00B60926">
      <w:pPr>
        <w:pStyle w:val="a6"/>
        <w:ind w:firstLine="0"/>
        <w:rPr>
          <w:sz w:val="28"/>
          <w:szCs w:val="28"/>
          <w:rtl/>
        </w:rPr>
      </w:pPr>
      <w:r w:rsidRPr="00B03DFA">
        <w:rPr>
          <w:rFonts w:hint="cs"/>
          <w:color w:val="FF0000"/>
          <w:sz w:val="28"/>
          <w:szCs w:val="28"/>
          <w:rtl/>
        </w:rPr>
        <w:t>(</w:t>
      </w:r>
      <w:r w:rsidR="00075580" w:rsidRPr="00B60926">
        <w:rPr>
          <w:sz w:val="28"/>
          <w:szCs w:val="28"/>
        </w:rPr>
        <w:footnoteRef/>
      </w:r>
      <w:r w:rsidRPr="00B03DFA">
        <w:rPr>
          <w:rFonts w:hint="cs"/>
          <w:color w:val="FF0000"/>
          <w:sz w:val="28"/>
          <w:szCs w:val="28"/>
          <w:rtl/>
        </w:rPr>
        <w:t>)</w:t>
      </w:r>
      <w:r w:rsidR="00075580">
        <w:rPr>
          <w:rFonts w:hint="cs"/>
          <w:sz w:val="28"/>
          <w:szCs w:val="28"/>
          <w:rtl/>
        </w:rPr>
        <w:t xml:space="preserve"> رواه أبو داود في سننه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برقم</w:t>
      </w:r>
      <w:r w:rsidRPr="00B03DFA">
        <w:rPr>
          <w:rFonts w:hint="cs"/>
          <w:color w:val="FF0000"/>
          <w:sz w:val="28"/>
          <w:szCs w:val="28"/>
          <w:rtl/>
        </w:rPr>
        <w:t>:</w:t>
      </w:r>
      <w:r w:rsidR="00075580">
        <w:rPr>
          <w:rFonts w:hint="cs"/>
          <w:sz w:val="28"/>
          <w:szCs w:val="28"/>
          <w:rtl/>
        </w:rPr>
        <w:t xml:space="preserve"> 1191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عن عبد الله بن عمرو </w:t>
      </w:r>
      <w:r w:rsidR="00075580" w:rsidRPr="00BE4477">
        <w:rPr>
          <w:rFonts w:hint="cs"/>
          <w:sz w:val="28"/>
          <w:szCs w:val="28"/>
        </w:rPr>
        <w:sym w:font="AGA Arabesque" w:char="F074"/>
      </w:r>
      <w:r w:rsidRPr="00B03DFA">
        <w:rPr>
          <w:rFonts w:hint="cs"/>
          <w:color w:val="FF0000"/>
          <w:sz w:val="28"/>
          <w:szCs w:val="28"/>
          <w:rtl/>
        </w:rPr>
        <w:t>.</w:t>
      </w:r>
    </w:p>
  </w:footnote>
  <w:footnote w:id="7">
    <w:p w:rsidR="00075580" w:rsidRPr="00BC0013" w:rsidRDefault="00B03DFA" w:rsidP="00BC0013">
      <w:pPr>
        <w:pStyle w:val="a6"/>
        <w:ind w:firstLine="0"/>
        <w:rPr>
          <w:sz w:val="28"/>
          <w:szCs w:val="28"/>
          <w:rtl/>
        </w:rPr>
      </w:pPr>
      <w:r w:rsidRPr="00B03DFA">
        <w:rPr>
          <w:rFonts w:hint="cs"/>
          <w:color w:val="FF0000"/>
          <w:sz w:val="28"/>
          <w:szCs w:val="28"/>
          <w:rtl/>
        </w:rPr>
        <w:t>(</w:t>
      </w:r>
      <w:r w:rsidR="00075580" w:rsidRPr="00BC0013">
        <w:rPr>
          <w:sz w:val="28"/>
          <w:szCs w:val="28"/>
        </w:rPr>
        <w:footnoteRef/>
      </w:r>
      <w:r w:rsidRPr="00B03DFA">
        <w:rPr>
          <w:rFonts w:hint="cs"/>
          <w:color w:val="FF0000"/>
          <w:sz w:val="28"/>
          <w:szCs w:val="28"/>
          <w:rtl/>
        </w:rPr>
        <w:t>)</w:t>
      </w:r>
      <w:r w:rsidR="00075580">
        <w:rPr>
          <w:rFonts w:hint="cs"/>
          <w:sz w:val="28"/>
          <w:szCs w:val="28"/>
          <w:rtl/>
        </w:rPr>
        <w:t xml:space="preserve"> رواه البخاري في صحيحه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برقم</w:t>
      </w:r>
      <w:r w:rsidRPr="00B03DFA">
        <w:rPr>
          <w:rFonts w:hint="cs"/>
          <w:color w:val="FF0000"/>
          <w:sz w:val="28"/>
          <w:szCs w:val="28"/>
          <w:rtl/>
        </w:rPr>
        <w:t>:</w:t>
      </w:r>
      <w:r w:rsidR="00075580">
        <w:rPr>
          <w:rFonts w:hint="cs"/>
          <w:sz w:val="28"/>
          <w:szCs w:val="28"/>
          <w:rtl/>
        </w:rPr>
        <w:t xml:space="preserve"> 6205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عن أبي هريرة </w:t>
      </w:r>
      <w:r w:rsidR="00075580" w:rsidRPr="00BE4477">
        <w:rPr>
          <w:rFonts w:hint="cs"/>
          <w:sz w:val="28"/>
          <w:szCs w:val="28"/>
        </w:rPr>
        <w:sym w:font="AGA Arabesque" w:char="F074"/>
      </w:r>
      <w:r w:rsidRPr="00B03DFA">
        <w:rPr>
          <w:rFonts w:hint="cs"/>
          <w:color w:val="FF0000"/>
          <w:sz w:val="28"/>
          <w:szCs w:val="28"/>
          <w:rtl/>
        </w:rPr>
        <w:t>.</w:t>
      </w:r>
    </w:p>
  </w:footnote>
  <w:footnote w:id="8">
    <w:p w:rsidR="00075580" w:rsidRPr="002A2E13" w:rsidRDefault="00B03DFA" w:rsidP="002A2E13">
      <w:pPr>
        <w:pStyle w:val="a6"/>
        <w:ind w:firstLine="0"/>
        <w:rPr>
          <w:sz w:val="28"/>
          <w:szCs w:val="28"/>
          <w:rtl/>
        </w:rPr>
      </w:pPr>
      <w:r w:rsidRPr="00B03DFA">
        <w:rPr>
          <w:rFonts w:hint="cs"/>
          <w:color w:val="FF0000"/>
          <w:sz w:val="28"/>
          <w:szCs w:val="28"/>
          <w:rtl/>
        </w:rPr>
        <w:t>(</w:t>
      </w:r>
      <w:r w:rsidR="00075580" w:rsidRPr="002A2E13">
        <w:rPr>
          <w:sz w:val="28"/>
          <w:szCs w:val="28"/>
        </w:rPr>
        <w:footnoteRef/>
      </w:r>
      <w:r w:rsidRPr="00B03DFA">
        <w:rPr>
          <w:rFonts w:hint="cs"/>
          <w:color w:val="FF0000"/>
          <w:sz w:val="28"/>
          <w:szCs w:val="28"/>
          <w:rtl/>
        </w:rPr>
        <w:t>)</w:t>
      </w:r>
      <w:r w:rsidR="00075580">
        <w:rPr>
          <w:rFonts w:hint="cs"/>
          <w:sz w:val="28"/>
          <w:szCs w:val="28"/>
          <w:rtl/>
        </w:rPr>
        <w:t xml:space="preserve"> رواه البخاري في صحيحه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برقم</w:t>
      </w:r>
      <w:r w:rsidRPr="00B03DFA">
        <w:rPr>
          <w:rFonts w:hint="cs"/>
          <w:color w:val="FF0000"/>
          <w:sz w:val="28"/>
          <w:szCs w:val="28"/>
          <w:rtl/>
        </w:rPr>
        <w:t>:</w:t>
      </w:r>
      <w:r w:rsidR="00075580">
        <w:rPr>
          <w:rFonts w:hint="cs"/>
          <w:sz w:val="28"/>
          <w:szCs w:val="28"/>
          <w:rtl/>
        </w:rPr>
        <w:t xml:space="preserve"> 68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وعنون له بـ</w:t>
      </w:r>
      <w:r w:rsidRPr="00B03DFA">
        <w:rPr>
          <w:rFonts w:hint="cs"/>
          <w:color w:val="FF0000"/>
          <w:sz w:val="28"/>
          <w:szCs w:val="28"/>
          <w:rtl/>
        </w:rPr>
        <w:t>:</w:t>
      </w:r>
      <w:r w:rsidR="00075580">
        <w:rPr>
          <w:rFonts w:hint="cs"/>
          <w:sz w:val="28"/>
          <w:szCs w:val="28"/>
          <w:rtl/>
        </w:rPr>
        <w:t xml:space="preserve"> باب ما</w:t>
      </w:r>
      <w:r w:rsidR="002C35B3">
        <w:rPr>
          <w:rFonts w:hint="cs"/>
          <w:sz w:val="28"/>
          <w:szCs w:val="28"/>
          <w:rtl/>
        </w:rPr>
        <w:t xml:space="preserve"> </w:t>
      </w:r>
      <w:r w:rsidR="00075580">
        <w:rPr>
          <w:rFonts w:hint="cs"/>
          <w:sz w:val="28"/>
          <w:szCs w:val="28"/>
          <w:rtl/>
        </w:rPr>
        <w:t xml:space="preserve">كان النبي </w:t>
      </w:r>
      <w:r w:rsidRPr="00B03DFA">
        <w:rPr>
          <w:rFonts w:hint="cs"/>
          <w:color w:val="FF0000"/>
          <w:sz w:val="28"/>
          <w:szCs w:val="28"/>
          <w:rtl/>
        </w:rPr>
        <w:t>صلى الله عليه وسلم</w:t>
      </w:r>
      <w:r w:rsidR="00075580">
        <w:rPr>
          <w:rFonts w:hint="cs"/>
          <w:sz w:val="28"/>
          <w:szCs w:val="28"/>
          <w:rtl/>
        </w:rPr>
        <w:t>يتخولهم بالموعظة والعلم كي لا ينفروا</w:t>
      </w:r>
      <w:r w:rsidRPr="00B03DFA">
        <w:rPr>
          <w:rFonts w:hint="cs"/>
          <w:color w:val="FF0000"/>
          <w:sz w:val="28"/>
          <w:szCs w:val="28"/>
          <w:rtl/>
        </w:rPr>
        <w:t>.</w:t>
      </w:r>
    </w:p>
  </w:footnote>
  <w:footnote w:id="9">
    <w:p w:rsidR="00075580" w:rsidRPr="009B6E6C" w:rsidRDefault="00B03DFA" w:rsidP="006255B2">
      <w:pPr>
        <w:pStyle w:val="a6"/>
        <w:spacing w:line="216" w:lineRule="auto"/>
        <w:ind w:firstLine="0"/>
        <w:rPr>
          <w:sz w:val="28"/>
          <w:szCs w:val="28"/>
          <w:rtl/>
          <w:lang w:bidi="ar-SY"/>
        </w:rPr>
      </w:pPr>
      <w:r w:rsidRPr="00B03DFA">
        <w:rPr>
          <w:rFonts w:hint="cs"/>
          <w:color w:val="FF0000"/>
          <w:sz w:val="28"/>
          <w:szCs w:val="28"/>
          <w:rtl/>
        </w:rPr>
        <w:t>(</w:t>
      </w:r>
      <w:r w:rsidR="00075580" w:rsidRPr="009B6E6C">
        <w:rPr>
          <w:rStyle w:val="a7"/>
          <w:sz w:val="28"/>
          <w:szCs w:val="28"/>
          <w:vertAlign w:val="baseline"/>
        </w:rPr>
        <w:footnoteRef/>
      </w:r>
      <w:r w:rsidRPr="00B03DFA">
        <w:rPr>
          <w:rFonts w:hint="cs"/>
          <w:color w:val="FF0000"/>
          <w:sz w:val="28"/>
          <w:szCs w:val="28"/>
          <w:rtl/>
        </w:rPr>
        <w:t>)</w:t>
      </w:r>
      <w:r w:rsidR="00075580">
        <w:rPr>
          <w:rFonts w:hint="cs"/>
          <w:sz w:val="28"/>
          <w:szCs w:val="28"/>
          <w:rtl/>
        </w:rPr>
        <w:t xml:space="preserve"> رواه البخاري في </w:t>
      </w:r>
      <w:r w:rsidR="006255B2">
        <w:rPr>
          <w:rFonts w:hint="cs"/>
          <w:sz w:val="28"/>
          <w:szCs w:val="28"/>
          <w:rtl/>
        </w:rPr>
        <w:t>صححيه</w:t>
      </w:r>
      <w:r w:rsidRPr="00B03DFA">
        <w:rPr>
          <w:rFonts w:hint="cs"/>
          <w:color w:val="FF0000"/>
          <w:sz w:val="28"/>
          <w:szCs w:val="28"/>
          <w:rtl/>
        </w:rPr>
        <w:t>،</w:t>
      </w:r>
      <w:r w:rsidR="00075580">
        <w:rPr>
          <w:rFonts w:hint="cs"/>
          <w:sz w:val="28"/>
          <w:szCs w:val="28"/>
          <w:rtl/>
        </w:rPr>
        <w:t xml:space="preserve"> برقم</w:t>
      </w:r>
      <w:r w:rsidRPr="00B03DFA">
        <w:rPr>
          <w:rFonts w:hint="cs"/>
          <w:color w:val="FF0000"/>
          <w:sz w:val="28"/>
          <w:szCs w:val="28"/>
          <w:rtl/>
        </w:rPr>
        <w:t>:</w:t>
      </w:r>
      <w:r w:rsidR="00075580">
        <w:rPr>
          <w:rFonts w:hint="cs"/>
          <w:sz w:val="28"/>
          <w:szCs w:val="28"/>
          <w:rtl/>
        </w:rPr>
        <w:t xml:space="preserve"> 4609</w:t>
      </w:r>
      <w:r w:rsidRPr="00B03DFA">
        <w:rPr>
          <w:rFonts w:hint="cs"/>
          <w:color w:val="FF0000"/>
          <w:sz w:val="28"/>
          <w:szCs w:val="28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2E"/>
    <w:multiLevelType w:val="hybridMultilevel"/>
    <w:tmpl w:val="A8D6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A0E3B"/>
    <w:multiLevelType w:val="hybridMultilevel"/>
    <w:tmpl w:val="6240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83471F"/>
    <w:multiLevelType w:val="hybridMultilevel"/>
    <w:tmpl w:val="5DC84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713859"/>
    <w:multiLevelType w:val="hybridMultilevel"/>
    <w:tmpl w:val="253E2C2A"/>
    <w:lvl w:ilvl="0" w:tplc="D520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AE271E"/>
    <w:multiLevelType w:val="hybridMultilevel"/>
    <w:tmpl w:val="7AC4572A"/>
    <w:lvl w:ilvl="0" w:tplc="DF9CFC3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730130"/>
    <w:multiLevelType w:val="hybridMultilevel"/>
    <w:tmpl w:val="A6E412FA"/>
    <w:lvl w:ilvl="0" w:tplc="B284F2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B85F01"/>
    <w:multiLevelType w:val="hybridMultilevel"/>
    <w:tmpl w:val="036242B4"/>
    <w:lvl w:ilvl="0" w:tplc="C8804C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3001D"/>
    <w:rsid w:val="00075580"/>
    <w:rsid w:val="000F6F33"/>
    <w:rsid w:val="00116845"/>
    <w:rsid w:val="0012788D"/>
    <w:rsid w:val="001328F6"/>
    <w:rsid w:val="00150EAB"/>
    <w:rsid w:val="00153490"/>
    <w:rsid w:val="001571D5"/>
    <w:rsid w:val="00170302"/>
    <w:rsid w:val="001D330B"/>
    <w:rsid w:val="001E35CA"/>
    <w:rsid w:val="001F50DB"/>
    <w:rsid w:val="00213C80"/>
    <w:rsid w:val="0023001D"/>
    <w:rsid w:val="002743F2"/>
    <w:rsid w:val="002A2E13"/>
    <w:rsid w:val="002A5F25"/>
    <w:rsid w:val="002C35B3"/>
    <w:rsid w:val="002E419C"/>
    <w:rsid w:val="003078B3"/>
    <w:rsid w:val="00314116"/>
    <w:rsid w:val="00322236"/>
    <w:rsid w:val="00342854"/>
    <w:rsid w:val="00390145"/>
    <w:rsid w:val="003E159D"/>
    <w:rsid w:val="00422BF5"/>
    <w:rsid w:val="004307F8"/>
    <w:rsid w:val="004415A1"/>
    <w:rsid w:val="00460A0D"/>
    <w:rsid w:val="0047359A"/>
    <w:rsid w:val="004D671B"/>
    <w:rsid w:val="00503D2C"/>
    <w:rsid w:val="00537985"/>
    <w:rsid w:val="005A72E5"/>
    <w:rsid w:val="005D5DE6"/>
    <w:rsid w:val="006255B2"/>
    <w:rsid w:val="00674475"/>
    <w:rsid w:val="00676D49"/>
    <w:rsid w:val="006C32E1"/>
    <w:rsid w:val="007134EC"/>
    <w:rsid w:val="00714FAE"/>
    <w:rsid w:val="0071672B"/>
    <w:rsid w:val="00730075"/>
    <w:rsid w:val="00761D18"/>
    <w:rsid w:val="00783C46"/>
    <w:rsid w:val="007C1292"/>
    <w:rsid w:val="00806CF6"/>
    <w:rsid w:val="008159B8"/>
    <w:rsid w:val="008162F0"/>
    <w:rsid w:val="00843F9F"/>
    <w:rsid w:val="00910C7B"/>
    <w:rsid w:val="00936074"/>
    <w:rsid w:val="00943CFE"/>
    <w:rsid w:val="00954A83"/>
    <w:rsid w:val="009B6E6C"/>
    <w:rsid w:val="009B7C54"/>
    <w:rsid w:val="009E13C9"/>
    <w:rsid w:val="009E74DF"/>
    <w:rsid w:val="00A00537"/>
    <w:rsid w:val="00A844C2"/>
    <w:rsid w:val="00AC74E1"/>
    <w:rsid w:val="00AE0FA1"/>
    <w:rsid w:val="00B03DFA"/>
    <w:rsid w:val="00B60926"/>
    <w:rsid w:val="00BC0013"/>
    <w:rsid w:val="00BE4477"/>
    <w:rsid w:val="00C34FB0"/>
    <w:rsid w:val="00C4369E"/>
    <w:rsid w:val="00C507BF"/>
    <w:rsid w:val="00CB64F1"/>
    <w:rsid w:val="00CE4618"/>
    <w:rsid w:val="00D13BAD"/>
    <w:rsid w:val="00D2644B"/>
    <w:rsid w:val="00D51138"/>
    <w:rsid w:val="00E14046"/>
    <w:rsid w:val="00E45D9D"/>
    <w:rsid w:val="00E84F8C"/>
    <w:rsid w:val="00E905BD"/>
    <w:rsid w:val="00EE71AB"/>
    <w:rsid w:val="00F076CC"/>
    <w:rsid w:val="00F50B80"/>
    <w:rsid w:val="00F73923"/>
    <w:rsid w:val="00F73C6D"/>
    <w:rsid w:val="00FA61FD"/>
    <w:rsid w:val="00FD5DED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E13C9"/>
  </w:style>
  <w:style w:type="paragraph" w:styleId="a4">
    <w:name w:val="footer"/>
    <w:basedOn w:val="a"/>
    <w:link w:val="Char0"/>
    <w:uiPriority w:val="99"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E13C9"/>
  </w:style>
  <w:style w:type="paragraph" w:styleId="a5">
    <w:name w:val="List Paragraph"/>
    <w:basedOn w:val="a"/>
    <w:uiPriority w:val="34"/>
    <w:qFormat/>
    <w:rsid w:val="00CB64F1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730075"/>
    <w:pPr>
      <w:spacing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7300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075"/>
    <w:rPr>
      <w:vertAlign w:val="superscript"/>
    </w:rPr>
  </w:style>
  <w:style w:type="paragraph" w:styleId="a8">
    <w:name w:val="Normal (Web)"/>
    <w:basedOn w:val="a"/>
    <w:uiPriority w:val="99"/>
    <w:unhideWhenUsed/>
    <w:rsid w:val="00730075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74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74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7094-972C-4D16-817B-FCEC2A56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7</cp:revision>
  <cp:lastPrinted>2011-02-12T16:34:00Z</cp:lastPrinted>
  <dcterms:created xsi:type="dcterms:W3CDTF">2011-03-07T10:38:00Z</dcterms:created>
  <dcterms:modified xsi:type="dcterms:W3CDTF">2011-03-07T10:59:00Z</dcterms:modified>
</cp:coreProperties>
</file>