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2" w:rsidRPr="00CD23D2" w:rsidRDefault="00EB5222" w:rsidP="00EB5222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D23D2">
        <w:rPr>
          <w:rFonts w:asciiTheme="minorBidi" w:hAnsiTheme="minorBidi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-457200</wp:posOffset>
            </wp:positionV>
            <wp:extent cx="1314450" cy="857250"/>
            <wp:effectExtent l="19050" t="0" r="0" b="0"/>
            <wp:wrapNone/>
            <wp:docPr id="4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5222" w:rsidRPr="00CD23D2" w:rsidRDefault="00EB5222" w:rsidP="00EB5222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</w:p>
    <w:p w:rsidR="00EB5222" w:rsidRPr="00CD23D2" w:rsidRDefault="00EB5222" w:rsidP="009A6B87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التاريخ:</w:t>
      </w:r>
      <w:r w:rsidR="009A6B8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25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01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 w:rsidRPr="00CD23D2">
        <w:rPr>
          <w:rFonts w:asciiTheme="minorBidi" w:hAnsiTheme="minorBidi" w:cs="Traditional Arabic"/>
          <w:b/>
          <w:bCs/>
          <w:sz w:val="36"/>
          <w:szCs w:val="36"/>
          <w:lang w:bidi="ar-SY"/>
        </w:rPr>
        <w:t>2008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ab/>
        <w:t xml:space="preserve">   </w:t>
      </w:r>
      <w:r w:rsidRPr="00CD23D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                          </w:t>
      </w:r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   الشيخ الطبيب محمد خير </w:t>
      </w:r>
      <w:proofErr w:type="spellStart"/>
      <w:r w:rsidRPr="00CD23D2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الشعال</w:t>
      </w:r>
      <w:proofErr w:type="spellEnd"/>
    </w:p>
    <w:p w:rsidR="00EB5222" w:rsidRPr="00CD23D2" w:rsidRDefault="00EB5222" w:rsidP="00EB5222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D23D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((سلسة قوانين القرآن))</w:t>
      </w:r>
    </w:p>
    <w:p w:rsidR="00EB5222" w:rsidRPr="00CD23D2" w:rsidRDefault="00EB5222" w:rsidP="00EB5222">
      <w:pPr>
        <w:ind w:firstLine="284"/>
        <w:jc w:val="center"/>
        <w:rPr>
          <w:rFonts w:asciiTheme="minorBidi" w:hAnsiTheme="minorBidi" w:cs="Traditional Arabic"/>
          <w:b/>
          <w:bCs/>
          <w:color w:val="C00000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 xml:space="preserve">في </w:t>
      </w:r>
      <w:r w:rsidRPr="00CD23D2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((</w:t>
      </w:r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</w:rPr>
        <w:t xml:space="preserve">سنن الله مع </w:t>
      </w:r>
      <w:proofErr w:type="spellStart"/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</w:rPr>
        <w:t>الايمان</w:t>
      </w:r>
      <w:proofErr w:type="spellEnd"/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</w:rPr>
        <w:t xml:space="preserve"> والعمل الصالح </w:t>
      </w:r>
      <w:r w:rsidRPr="00CD23D2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))</w:t>
      </w:r>
    </w:p>
    <w:p w:rsidR="00142075" w:rsidRPr="00763ACD" w:rsidRDefault="000E2652" w:rsidP="006E7067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الحمد لله، الحمد لله ثم الحمد لله، الحمد لله نحمده </w:t>
      </w:r>
      <w:proofErr w:type="spellStart"/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>ونستعينه</w:t>
      </w:r>
      <w:proofErr w:type="spellEnd"/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</w:t>
      </w:r>
      <w:proofErr w:type="spellStart"/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>ونستهديه</w:t>
      </w:r>
      <w:proofErr w:type="spellEnd"/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ونستغفره ونعوذ بالله من شرور أنفسنا ومن سيئات أعمالنا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من يهدي الله </w:t>
      </w:r>
      <w:r w:rsidR="00142075"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>فهو المهتد</w:t>
      </w:r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ومن يضلل فلن تجد له وليا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مرشدا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08091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>وأشهد إن لا إله إلا الله وحده لا شريك له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وأشهد أن</w:t>
      </w:r>
      <w:r w:rsidR="00142075"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نبينا</w:t>
      </w:r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محمدا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عبده ورسوله</w:t>
      </w:r>
      <w:r w:rsidR="00142075"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خير نبي ا</w:t>
      </w:r>
      <w:r w:rsidR="005F7315">
        <w:rPr>
          <w:rFonts w:asciiTheme="minorBidi" w:hAnsiTheme="minorBidi" w:cs="Traditional Arabic"/>
          <w:sz w:val="36"/>
          <w:szCs w:val="36"/>
          <w:rtl/>
          <w:lang w:bidi="ar-SY"/>
        </w:rPr>
        <w:t>جتباه وهدى ورحمة للعالمين أرسله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142075"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>أرسله ربنا بالهدى ودين الحق ليظهره على الدين كله ولو كره الكافرون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142075"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</w:t>
      </w:r>
      <w:r w:rsidR="005F7315">
        <w:rPr>
          <w:rFonts w:asciiTheme="minorBidi" w:hAnsiTheme="minorBidi" w:cs="Traditional Arabic"/>
          <w:sz w:val="36"/>
          <w:szCs w:val="36"/>
          <w:rtl/>
          <w:lang w:bidi="ar-SY"/>
        </w:rPr>
        <w:t>ولو كره المشركون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5F7315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ولو كره من كره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142075"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>اللهم صل على نبينا محمد وعلى آله وصحبه وسلم، أما بعد:</w:t>
      </w:r>
    </w:p>
    <w:p w:rsidR="00B8171E" w:rsidRPr="00763ACD" w:rsidRDefault="00142075" w:rsidP="001003C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/>
          <w:sz w:val="36"/>
          <w:szCs w:val="36"/>
          <w:rtl/>
          <w:lang w:bidi="ar-SY"/>
        </w:rPr>
        <w:t>فيا عباد الله أوصيكم ونفسي بتقوى الله تعالى</w:t>
      </w:r>
      <w:r w:rsidR="004D7D56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1003C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وأحثكم وإياي على طاعة الله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1003C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فنحن اليوم في دار عمل لا نحاسب فيها وغدا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1003C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ماضون إلى دار حساب لا نعمل فيها...</w:t>
      </w:r>
    </w:p>
    <w:p w:rsidR="005F7315" w:rsidRPr="003A1948" w:rsidRDefault="005F7315" w:rsidP="005F7315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B808EA">
        <w:rPr>
          <w:rFonts w:asciiTheme="minorBidi" w:hAnsiTheme="minorBidi" w:cs="Traditional Arabic" w:hint="cs"/>
          <w:sz w:val="36"/>
          <w:szCs w:val="36"/>
          <w:rtl/>
          <w:lang w:bidi="ar-SY"/>
        </w:rPr>
        <w:t>إنه من</w:t>
      </w:r>
      <w:r w:rsidRPr="00B808EA">
        <w:rPr>
          <w:rFonts w:asciiTheme="minorBidi" w:hAnsiTheme="minorBidi" w:cs="DecoType Naskh" w:hint="cs"/>
          <w:b/>
          <w:bCs/>
          <w:sz w:val="36"/>
          <w:szCs w:val="36"/>
          <w:rtl/>
          <w:lang w:bidi="ar-SY"/>
        </w:rPr>
        <w:t xml:space="preserve"> </w:t>
      </w:r>
      <w:r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>
        <w:rPr>
          <w:rFonts w:ascii="Traditional Arabic" w:cs="DecoType Naskh" w:hint="cs"/>
          <w:color w:val="C00000"/>
          <w:sz w:val="36"/>
          <w:szCs w:val="36"/>
          <w:rtl/>
        </w:rPr>
        <w:t>00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خَيْرًا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(7)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وَمَنْ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شَرًّا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(8)</w:t>
      </w:r>
      <w:r>
        <w:rPr>
          <w:rFonts w:ascii="Traditional Arabic" w:cs="DecoType Naskh" w:hint="cs"/>
          <w:color w:val="C00000"/>
          <w:sz w:val="36"/>
          <w:szCs w:val="36"/>
          <w:rtl/>
        </w:rPr>
        <w:t>}[الزلزلة]</w:t>
      </w:r>
    </w:p>
    <w:p w:rsidR="009661B6" w:rsidRPr="00763ACD" w:rsidRDefault="009661B6" w:rsidP="001003C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ثم أستفتح بالذي هو خير، </w:t>
      </w: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يقول الله تعالى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محكم التنزيل:</w:t>
      </w:r>
    </w:p>
    <w:p w:rsidR="008230F5" w:rsidRPr="00763ACD" w:rsidRDefault="008230F5" w:rsidP="008230F5">
      <w:pPr>
        <w:jc w:val="both"/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</w:pP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قَدْ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خَلَتْ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قَبْلِكُمْ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سُنَنٌ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فَسِيرُوا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فَانْظُرُوا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كَيْفَ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عَاقِبَةُ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الْمُكَذِّبِينَ</w:t>
      </w:r>
      <w:r w:rsidRPr="00763AC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(137)</w:t>
      </w: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}[آل عمران]</w:t>
      </w:r>
    </w:p>
    <w:p w:rsidR="008230F5" w:rsidRPr="005F7315" w:rsidRDefault="009661B6" w:rsidP="005F7315">
      <w:pPr>
        <w:jc w:val="both"/>
        <w:rPr>
          <w:rFonts w:asciiTheme="minorBidi" w:hAnsiTheme="minorBidi" w:cs="Traditional Arabic"/>
          <w:color w:val="00B0F0"/>
          <w:sz w:val="36"/>
          <w:szCs w:val="36"/>
          <w:rtl/>
          <w:lang w:bidi="ar-SY"/>
        </w:rPr>
      </w:pP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lastRenderedPageBreak/>
        <w:t>وقال ربنا:</w:t>
      </w:r>
      <w:r w:rsidR="008230F5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فَهَلْ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يَنْظُرُونَ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إِلَّا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سُنَّتَ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الْأَوَّلِينَ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فَلَنْ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تَجِدَ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لِسُنَّتِ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اللَّهِ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تَبْدِيلًا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وَلَنْ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تَجِدَ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لِسُنَّتِ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اللَّهِ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تَحْوِيلًا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(43)</w:t>
      </w:r>
      <w:r w:rsidR="008230F5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}[فاطر]</w:t>
      </w:r>
    </w:p>
    <w:p w:rsidR="00D80F8D" w:rsidRPr="00763ACD" w:rsidRDefault="00D80F8D" w:rsidP="003C308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نحن في الخطبة </w:t>
      </w:r>
      <w:r w:rsidR="003C3081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الخامسة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من سلسلة السنن الإلهية في القرآن أو قوانين القرآن...</w:t>
      </w:r>
    </w:p>
    <w:p w:rsidR="00547AB0" w:rsidRPr="00763ACD" w:rsidRDefault="00547AB0" w:rsidP="005F731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في القرآن قرارات وقوانين لا تتبدل ولا تتغير، ولا تحابي ولا تماري، وقعت في الماضي وهي تقع اليوم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وستبقى تحدث إلى يوم القيامة..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السنن الإلهية في القرآن...</w:t>
      </w:r>
    </w:p>
    <w:p w:rsidR="000E1E9F" w:rsidRPr="00763ACD" w:rsidRDefault="003710B3" w:rsidP="005F731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تحدثنا لماذا هذه السلسلة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D80F8D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547AB0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تكلمنا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عن السنن الإلهية في التغيير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D80F8D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نن الإلهية في الذنوب والسيئات، </w:t>
      </w:r>
      <w:r w:rsidR="000E1E9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السنن الإلهية في النصر...</w:t>
      </w:r>
    </w:p>
    <w:p w:rsidR="000E1E9F" w:rsidRPr="005F7315" w:rsidRDefault="000E1E9F" w:rsidP="006E7067">
      <w:pPr>
        <w:jc w:val="both"/>
        <w:rPr>
          <w:rFonts w:asciiTheme="minorBidi" w:hAnsiTheme="minorBidi" w:cs="Traditional Arabic"/>
          <w:b/>
          <w:bCs/>
          <w:color w:val="FF0000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وعنوان خطبة اليوم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:           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5F7315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السنن الإلهية في الإيمان والعمل الصالح</w:t>
      </w:r>
    </w:p>
    <w:p w:rsidR="005F7315" w:rsidRDefault="000E1E9F" w:rsidP="000E1E9F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أيها الإخوة وردت كلمة الإيمان مقرونة بالعمل الصالح الذين آمنوا وعملوا الصالحات أكثر من خمسين مرة، منها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</w:p>
    <w:p w:rsidR="005F7315" w:rsidRDefault="000E1E9F" w:rsidP="005F731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قوله تعالى</w:t>
      </w:r>
      <w:r w:rsidRPr="005F7315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:</w:t>
      </w:r>
      <w:r w:rsidR="008230F5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وَبَشِّرِ الَّذِينَ آمَنُوا وَعَمِلُوا الصَّالِحَاتِ أَنَّ لَهُمْ جَنَّاتٍ تَجْرِي مِنْ تَحْتِهَا</w:t>
      </w:r>
      <w:r w:rsidR="005F7315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="008230F5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الْأَنْهَارُ</w:t>
      </w:r>
      <w:r w:rsidR="008230F5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000(25)}[البقرة]</w:t>
      </w:r>
      <w:r w:rsidR="003A4800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5F7315" w:rsidRDefault="000E1E9F" w:rsidP="005F7315">
      <w:pPr>
        <w:jc w:val="both"/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</w:pP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وقوله</w:t>
      </w:r>
      <w:r w:rsidRPr="00FB062D">
        <w:rPr>
          <w:rFonts w:asciiTheme="minorBidi" w:hAnsiTheme="minorBidi" w:cs="DecoType Naskh" w:hint="cs"/>
          <w:color w:val="00B0F0"/>
          <w:sz w:val="36"/>
          <w:szCs w:val="36"/>
          <w:rtl/>
          <w:lang w:bidi="ar-SY"/>
        </w:rPr>
        <w:t xml:space="preserve"> </w:t>
      </w: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تعالى:</w:t>
      </w:r>
      <w:r w:rsidR="00D84F2C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D84F2C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إِنَّ الَّذِينَ آمَنُوا وَعَمِلُوا الصَّالِحَاتِ أُولَئِكَ هُمْ خَيْرُ الْبَرِيَّةِ (7)</w:t>
      </w:r>
      <w:r w:rsidR="00D84F2C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}[البينة] </w:t>
      </w:r>
      <w:r w:rsidR="003A4800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</w:p>
    <w:p w:rsidR="005F7315" w:rsidRDefault="000E1E9F" w:rsidP="005F731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وقوله تعالى:</w:t>
      </w:r>
      <w:r w:rsidR="003A4800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B511F1" w:rsidRPr="00763AC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أ</w:t>
      </w:r>
      <w:r w:rsidR="00B511F1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َمْ نَجْعَلُ الَّذِينَ آمَنُوا وَعَمِلُوا الصَّالِحَاتِ كَالْمُفْسِدِينَ فِي الْأَرْضِ أَمْ نَجْعَلُ الْمُتَّقِينَ كَالْفُجَّارِ (28)</w:t>
      </w:r>
      <w:r w:rsidR="00B511F1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</w:t>
      </w:r>
      <w:r w:rsidR="00B511F1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B511F1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[ص]</w:t>
      </w:r>
      <w:r w:rsidR="00B511F1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5F7315" w:rsidRDefault="009E6F76" w:rsidP="005F731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E1E9F"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وقوله تعالى:</w:t>
      </w:r>
      <w:r w:rsidR="00EE7E96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EE7E96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وَالَّذِينَ آمَنُوا وَعَمِلُوا الصَّالِحَاتِ لَنُدْخِلَنَّهُمْ فِي الصَّالِحِينَ (9)</w:t>
      </w:r>
      <w:r w:rsidR="00EE7E96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}[العنكبوت]</w:t>
      </w:r>
      <w:r w:rsidR="00EE7E96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0E1E9F" w:rsidRPr="00763ACD" w:rsidRDefault="00CD03A1" w:rsidP="005F731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أكثر هذه المواضع التي زادت على الخمسين فيها بشارات للذين آمنوا وعملوا الصالحات، بشرهم ربهم في القرآن الكريم بالجنة وبالمغفرة وبالرزق الكريم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وبالهداية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وبالأجر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العميم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وبالجزاء الأوفى وبالاستخلاف في الأرض وبأنه سيجعل لهم ودا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....</w:t>
      </w:r>
    </w:p>
    <w:p w:rsidR="00CD03A1" w:rsidRPr="00763ACD" w:rsidRDefault="00CD03A1" w:rsidP="00CD03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وإني قرأت في هذه العبارة الذين آمنوا وعملوا الصالحات ثلاث دلالات....</w:t>
      </w:r>
    </w:p>
    <w:p w:rsidR="00CD03A1" w:rsidRPr="00763ACD" w:rsidRDefault="00CD03A1" w:rsidP="00CD03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وقرأت في هذه الآيات التي زادت على الخمسين ثلاث سنن إلهية هي مادة خطبة اليوم...</w:t>
      </w:r>
    </w:p>
    <w:p w:rsidR="00CD03A1" w:rsidRPr="00763ACD" w:rsidRDefault="00CD03A1" w:rsidP="00CD03A1">
      <w:pPr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ثلاث دلالات للذين آمنوا وعملوا الصالحات وثلاث سنن إلهية...</w:t>
      </w:r>
    </w:p>
    <w:p w:rsidR="00CD03A1" w:rsidRPr="006E7067" w:rsidRDefault="00CD03A1" w:rsidP="006E7067">
      <w:pPr>
        <w:jc w:val="center"/>
        <w:rPr>
          <w:rFonts w:asciiTheme="minorBidi" w:hAnsiTheme="minorBidi" w:cs="Traditional Arabic"/>
          <w:b/>
          <w:bCs/>
          <w:color w:val="FF0000"/>
          <w:sz w:val="36"/>
          <w:szCs w:val="36"/>
          <w:rtl/>
          <w:lang w:bidi="ar-SY"/>
        </w:rPr>
      </w:pPr>
      <w:r w:rsidRPr="006E7067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أما دلالات عبارة الذين آمنوا وعملوا الصالحات فهي:</w:t>
      </w:r>
    </w:p>
    <w:p w:rsidR="00CD03A1" w:rsidRPr="00763ACD" w:rsidRDefault="00CD03A1" w:rsidP="00CD03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الدلالة الأولى: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قرن الله تعالى الإيمان بالعمل الصالح في هذه المواضع كلها في بيان أن الذي ينفع في الدنيا والآخرة العمل الصالح مقرونا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بالإيمان مع بعضهما...</w:t>
      </w:r>
    </w:p>
    <w:p w:rsidR="00CD03A1" w:rsidRPr="00763ACD" w:rsidRDefault="00CD03A1" w:rsidP="00CD03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أما العمل الصالح من دون الإيمان فإنه وإن كان نافعا</w:t>
      </w:r>
      <w:r w:rsidR="005F7315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الدنيا فلا ينفع في الآخرة....</w:t>
      </w:r>
    </w:p>
    <w:p w:rsidR="00CD03A1" w:rsidRPr="00763ACD" w:rsidRDefault="00CD03A1" w:rsidP="00CD03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قال الله تعالى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سورة الكهف:</w:t>
      </w:r>
    </w:p>
    <w:p w:rsidR="00CD03A1" w:rsidRPr="00763ACD" w:rsidRDefault="00512271" w:rsidP="00CD03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{000</w:t>
      </w:r>
      <w:r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فَمَنْ كَانَ يَرْجُو لِقَاءَ رَبِّهِ فَلْيَعْمَلْ عَمَلًا صَالِحًا وَلَا يُشْرِكْ بِعِبَادَةِ رَبِّهِ أَحَدًا (110)</w:t>
      </w: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}[الكهف]</w:t>
      </w:r>
      <w:r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59129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مقرونا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59129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الإيمان بالعمل وكذلك الإيمان وحده بدون عمل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59129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لا يظهر كمال الإيمان إلا بالعمل...</w:t>
      </w:r>
    </w:p>
    <w:p w:rsidR="0059129B" w:rsidRPr="00763ACD" w:rsidRDefault="0059129B" w:rsidP="000A533C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لأن الإيمان ه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 ما وقر في القلب وصدقه العمل ،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أنا لا أعرف مادة إيمانك إلا من خلال أعمالك...</w:t>
      </w:r>
    </w:p>
    <w:p w:rsidR="0059129B" w:rsidRPr="00763ACD" w:rsidRDefault="0059129B" w:rsidP="00CD03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ثم إن الإيمان حركة ما إن تؤمن حتى تبدأ العمل، ما إن تؤمن حتى تبدأ العمل الصالح...</w:t>
      </w:r>
    </w:p>
    <w:p w:rsidR="0059129B" w:rsidRPr="00763ACD" w:rsidRDefault="0059129B" w:rsidP="006E7067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أسلم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الطفيل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بن عمرو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الدوسي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وكان سيد قبيلة دوس في الجاهلية لا تنزل له قدر عن نار ولا يو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ص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د له باب أمام طارق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يطعم الجائع ويؤمن الخائف ويجير المستجير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وهو إلى ذلك أديب أريب لبيب شاعر مرهف الحس ورقيق الشعور....</w:t>
      </w:r>
    </w:p>
    <w:p w:rsidR="0059129B" w:rsidRPr="00763ACD" w:rsidRDefault="0059129B" w:rsidP="000A533C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قال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الطفيل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لما أسلمت أقمت بعد إسلامي زمنا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مكة تعلمت فيها أمور الإسلام وحفظت فيها ما تيسر من القرآن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ولما عزمت على العودة إلى قومي قلت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يا رسول الله إني امرؤ مطاع في عشيرتي وأنا راجع إليهم وداعيهم إلى الإسلام فادع الله أن يجعل لي آية تكون لي عونا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فيما أدعوهم إليه...فدعا له رسول الله صلى الله عليه وسلم.</w:t>
      </w:r>
    </w:p>
    <w:p w:rsidR="0059129B" w:rsidRPr="00763ACD" w:rsidRDefault="0059129B" w:rsidP="0059129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قال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الطفيل</w:t>
      </w:r>
      <w:proofErr w:type="spellEnd"/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فلم أزل بأرض دوس أدعوهم إلى الإسلام حتى قدمت على النبي صلى الله عليه وسلم بعد سنوات ومعي ثمانون بيتا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من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دوس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أسلموا وحسن إسلامهم...</w:t>
      </w:r>
    </w:p>
    <w:p w:rsidR="0059129B" w:rsidRPr="00763ACD" w:rsidRDefault="0059129B" w:rsidP="00A3242A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ما إن تؤمن لابد أن تعمل مباشرة عملا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صالحا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A3242A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،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ما إن تؤمن حتى تبدأ العمل الصالح والإيمان حركة والمؤمن فعال...</w:t>
      </w:r>
    </w:p>
    <w:p w:rsidR="0059129B" w:rsidRPr="00763ACD" w:rsidRDefault="0059129B" w:rsidP="0059129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وهذه الدلالة الأولى في الذين آمنوا وعملوا الصالحات...</w:t>
      </w:r>
    </w:p>
    <w:p w:rsidR="0059129B" w:rsidRPr="00763ACD" w:rsidRDefault="0059129B" w:rsidP="00A3242A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الدلالة الثانية: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A3242A" w:rsidRPr="00241EB6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قال الله تعالى:</w:t>
      </w:r>
      <w:r w:rsidR="003710B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A3242A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A3242A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..</w:t>
      </w:r>
      <w:r w:rsidR="00A3242A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َعَمِلُوا الصَّالِحَاتِ </w:t>
      </w:r>
      <w:r w:rsidR="00A3242A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..</w:t>
      </w:r>
      <w:r w:rsidR="00A3242A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(9)</w:t>
      </w:r>
      <w:r w:rsidR="00A3242A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}[العنكبوت]</w:t>
      </w:r>
      <w:r w:rsidR="00A3242A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A3242A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ولم يقل فعلوا الصالحات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59129B" w:rsidRPr="00763ACD" w:rsidRDefault="0059129B" w:rsidP="0059129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ما الفرق بين عمل وبين فعل!!!؟</w:t>
      </w:r>
    </w:p>
    <w:p w:rsidR="0059129B" w:rsidRPr="00763ACD" w:rsidRDefault="0059129B" w:rsidP="0059129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6E706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العمل في اللغة</w:t>
      </w:r>
      <w:r w:rsidR="000A533C" w:rsidRPr="006E706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Pr="006E706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هو ما يتكرر مرارا وتكرارا</w:t>
      </w:r>
      <w:r w:rsidR="000A533C" w:rsidRPr="006E706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ً،</w:t>
      </w:r>
      <w:r w:rsidRPr="006E7067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أما الفعل فهو الذي يحدث مرة أو قل مرتين..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6E7067" w:rsidRDefault="0059129B" w:rsidP="00A3242A">
      <w:pPr>
        <w:jc w:val="both"/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</w:pP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قال الله تعالى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سورة الفيل</w:t>
      </w:r>
      <w:r w:rsidR="00A3242A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A3242A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64501E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64501E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أَلَمْ تَرَ كَيْفَ فَعَلَ رَبُّكَ بِأَصْحَابِ الْفِيلِ (1)</w:t>
      </w:r>
      <w:r w:rsidR="0064501E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} </w:t>
      </w:r>
    </w:p>
    <w:p w:rsidR="0059129B" w:rsidRPr="00763ACD" w:rsidRDefault="0059129B" w:rsidP="00A3242A">
      <w:pPr>
        <w:jc w:val="both"/>
        <w:rPr>
          <w:rFonts w:asciiTheme="minorBidi" w:hAnsiTheme="minorBidi" w:cs="Traditional Arabic"/>
          <w:sz w:val="36"/>
          <w:szCs w:val="36"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لقد أهلك أص</w:t>
      </w:r>
      <w:r w:rsidR="0064501E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حاب الفيل مرة واحدة </w:t>
      </w:r>
      <w:r w:rsidR="0064501E" w:rsidRPr="00A3242A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فقال</w:t>
      </w:r>
      <w:r w:rsidR="00A3242A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:</w:t>
      </w:r>
      <w:r w:rsidR="0064501E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A533C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0A533C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أَلَمْ تَرَ كَيْفَ فَعَلَ رَبُّكَ </w:t>
      </w:r>
      <w:r w:rsidR="000A533C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..</w:t>
      </w:r>
      <w:r w:rsidR="000A533C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(1)</w:t>
      </w:r>
      <w:r w:rsidR="000A533C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59129B" w:rsidRPr="00763ACD" w:rsidRDefault="0059129B" w:rsidP="000A533C">
      <w:pPr>
        <w:jc w:val="both"/>
        <w:rPr>
          <w:rFonts w:asciiTheme="minorBidi" w:hAnsiTheme="minorBidi" w:cs="Traditional Arabic"/>
          <w:sz w:val="36"/>
          <w:szCs w:val="36"/>
          <w:rtl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وذات مرة حطم سيدنا إبراهيم أصنام قومه فقالوا له</w:t>
      </w:r>
      <w:r w:rsidR="000A533C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A533C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{..</w:t>
      </w:r>
      <w:r w:rsidR="000A533C" w:rsidRPr="000A533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0A533C" w:rsidRPr="000A533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أَأَنْتَ</w:t>
      </w:r>
      <w:r w:rsidR="000A533C" w:rsidRPr="000A533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0A533C" w:rsidRPr="000A533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فَعَلْتَ</w:t>
      </w:r>
      <w:r w:rsidR="000A533C" w:rsidRPr="000A533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0A533C" w:rsidRPr="000A533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هَذَا</w:t>
      </w:r>
      <w:r w:rsidR="000A533C" w:rsidRPr="000A533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0A533C" w:rsidRPr="000A533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بِآلِهَتِنَا</w:t>
      </w:r>
      <w:r w:rsidR="000A533C" w:rsidRPr="000A533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0A533C" w:rsidRPr="000A533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يَا</w:t>
      </w:r>
      <w:r w:rsidR="000A533C" w:rsidRPr="000A533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</w:t>
      </w:r>
      <w:r w:rsidR="000A533C" w:rsidRPr="000A533C">
        <w:rPr>
          <w:rFonts w:asciiTheme="minorBidi" w:hAnsiTheme="minorBidi" w:cs="DecoType Naskh" w:hint="eastAsia"/>
          <w:color w:val="C00000"/>
          <w:sz w:val="36"/>
          <w:szCs w:val="36"/>
          <w:rtl/>
          <w:lang w:bidi="ar-SY"/>
        </w:rPr>
        <w:t>إِبْرَاهِيمُ</w:t>
      </w:r>
      <w:r w:rsidR="000A533C" w:rsidRPr="000A533C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(62)</w:t>
      </w:r>
      <w:r w:rsidR="000A533C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}[الأنبياء]</w:t>
      </w:r>
      <w:r w:rsidR="000A533C" w:rsidRPr="000A533C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، هو مرة واحدة حطم الأصنام فقالوا أأنت فعلت...</w:t>
      </w:r>
    </w:p>
    <w:p w:rsidR="0059129B" w:rsidRPr="00763ACD" w:rsidRDefault="0059129B" w:rsidP="009B71B2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ومرة ضرب سيدنا موسى رجلا</w:t>
      </w:r>
      <w:r w:rsidR="00241EB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فقضى عليه فقال له </w:t>
      </w:r>
      <w:r w:rsidR="009B71B2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فرعون</w:t>
      </w:r>
      <w:r w:rsidR="00241EB6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9B71B2" w:rsidRPr="00763ACD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9B71B2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9B71B2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وَفَعَلْتَ فَعْلَتَكَ الَّتِي فَعَلْتَ وَأَنْتَ مِنَ الْكَافِرِينَ (19)</w:t>
      </w:r>
      <w:r w:rsidR="009B71B2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</w:t>
      </w:r>
      <w:r w:rsidR="009B71B2" w:rsidRPr="00341CB1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[</w:t>
      </w:r>
      <w:r w:rsidR="009B71B2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الشعراء]  </w:t>
      </w: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فعلها مرة واحدة...</w:t>
      </w:r>
    </w:p>
    <w:p w:rsidR="0059129B" w:rsidRPr="00763ACD" w:rsidRDefault="0059129B" w:rsidP="0059129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فالفعل هو الذي يتكرر مرة أو مرتين، أما العمل فهو الذي يتكرر كثيرا</w:t>
      </w:r>
      <w:r w:rsidR="00241EB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وهذه واحدة من الفوارق بين الفعل والعمل....</w:t>
      </w:r>
    </w:p>
    <w:p w:rsidR="0059129B" w:rsidRPr="00763ACD" w:rsidRDefault="0059129B" w:rsidP="006E7067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لذلك </w:t>
      </w:r>
      <w:r w:rsidRPr="00241EB6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قال الله تعالى</w:t>
      </w:r>
      <w:r w:rsidR="00241EB6" w:rsidRPr="00241EB6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: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41EB6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241EB6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.</w:t>
      </w:r>
      <w:r w:rsidR="00241EB6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َالَّذِينَ آمَنُوا وَعَمِلُوا الصَّالِحَاتِ </w:t>
      </w:r>
      <w:r w:rsidR="00241EB6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..</w:t>
      </w:r>
      <w:r w:rsidR="00241EB6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(9)</w:t>
      </w:r>
      <w:r w:rsidR="00241EB6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}[العنكبوت]</w:t>
      </w:r>
      <w:r w:rsidR="00241EB6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ولم يقل الذين آمنوا وفعلوا الصالحات في دلالة على أن المؤمن شأنه العمل الصالح..</w:t>
      </w:r>
    </w:p>
    <w:p w:rsidR="0059129B" w:rsidRPr="00763ACD" w:rsidRDefault="0059129B" w:rsidP="0059129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يعمل الصالحات مرارا</w:t>
      </w:r>
      <w:r w:rsidR="00241EB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وتكرارا</w:t>
      </w:r>
      <w:r w:rsidR="00241EB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شغله الشاغل عمل الصالحات، لا ينهي عملا</w:t>
      </w:r>
      <w:r w:rsidR="00241EB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صالحا</w:t>
      </w:r>
      <w:r w:rsidR="00241EB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حتى يفتتح عملا</w:t>
      </w:r>
      <w:r w:rsidR="00241EB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صالحا</w:t>
      </w:r>
      <w:r w:rsidR="00241EB6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بعده...</w:t>
      </w:r>
    </w:p>
    <w:p w:rsidR="00241EB6" w:rsidRDefault="002B1D42" w:rsidP="00241EB6">
      <w:pPr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SY"/>
        </w:rPr>
      </w:pPr>
      <w:r w:rsidRPr="00241EB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قال رسول الله صلى الله عليه وسلم:</w:t>
      </w:r>
      <w:r w:rsidR="00241EB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FB062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((</w:t>
      </w:r>
      <w:r w:rsidR="0072138F" w:rsidRPr="00FB062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>لن يشبع مؤمن من خير حتى يكون منتهاه الجن</w:t>
      </w:r>
      <w:r w:rsidR="00FB062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ة)) </w:t>
      </w:r>
      <w:r w:rsidR="0072138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[الترمذي]</w:t>
      </w:r>
      <w:r w:rsidR="0072138F" w:rsidRPr="00763ACD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72138F" w:rsidRPr="00763AC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</w:p>
    <w:p w:rsidR="005F0EE4" w:rsidRPr="00241EB6" w:rsidRDefault="005F0EE4" w:rsidP="00241EB6">
      <w:pPr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وهذه الدلالة الثانية </w:t>
      </w:r>
      <w:r w:rsidRPr="00F35AA1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لقول الله تعالى</w:t>
      </w:r>
      <w:r w:rsidR="00F35AA1" w:rsidRPr="00F35AA1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: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41EB6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241EB6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.</w:t>
      </w:r>
      <w:r w:rsidR="00241EB6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َالَّذِينَ آمَنُوا وَعَمِلُوا الصَّالِحَاتِ </w:t>
      </w:r>
      <w:r w:rsidR="00241EB6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..</w:t>
      </w:r>
      <w:r w:rsidR="00241EB6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(9)</w:t>
      </w:r>
      <w:r w:rsidR="00241EB6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}[العنكبوت]</w:t>
      </w:r>
    </w:p>
    <w:p w:rsidR="005F0EE4" w:rsidRPr="00763ACD" w:rsidRDefault="005F0EE4" w:rsidP="005F0EE4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الدلالة الثالثة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2138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: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هي قول الله تعالى: الصالحات...</w:t>
      </w:r>
    </w:p>
    <w:p w:rsidR="005F0EE4" w:rsidRPr="00763ACD" w:rsidRDefault="005F0EE4" w:rsidP="005F0EE4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وهذه الكلمة عند أهل اللغة</w:t>
      </w:r>
      <w:r w:rsidR="00F35AA1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هي اسم جمع مؤنث سالم محلى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بأل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فهو عندهم يفيد العموم...</w:t>
      </w:r>
    </w:p>
    <w:p w:rsidR="005F0EE4" w:rsidRPr="00763ACD" w:rsidRDefault="005F0EE4" w:rsidP="00341CB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يعني عموم الأعمال الصالحات مهما تذكرت من الأعمال الصالحات فهو داخل في هذه الكلمة...</w:t>
      </w:r>
      <w:r w:rsidR="00F35AA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تذكر ما تستطيع من الأعمال وكلها أعمال المؤمن...</w:t>
      </w:r>
    </w:p>
    <w:p w:rsidR="00B71025" w:rsidRPr="00763ACD" w:rsidRDefault="005F0EE4" w:rsidP="005F0EE4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النظافة عمل صالح، النظام عمل صالح، صلة الرحم عمل صالح، قضاء حاجات الخلق، الصلاة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كفالة اليتيم، بر الوالدين، إكرام الضيف، الإصل</w:t>
      </w:r>
      <w:r w:rsidR="00B71025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اح بين الناس رعاية الجار، الصوم...</w:t>
      </w:r>
    </w:p>
    <w:p w:rsidR="00B71025" w:rsidRPr="00763ACD" w:rsidRDefault="005F0EE4" w:rsidP="00B7102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زيارة أهل الخير، الحب في الله، الصدقات والزكاة، عيادة المريض، إتقان العمل، توقير العلماء، رعاية الزوج والز</w:t>
      </w:r>
      <w:r w:rsidR="00B71025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وجة، الشفاعة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B71025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ستر عورات المسلمين....</w:t>
      </w:r>
    </w:p>
    <w:p w:rsidR="005F0EE4" w:rsidRPr="00763ACD" w:rsidRDefault="005F0EE4" w:rsidP="00B7102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نصرة المظلوم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الأمر بالمعروف والنهي عن المنكر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الدلالة على الخير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..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وغيرها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وغيرها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كثير وكلها تدخل تحت كلمة الصالحات...</w:t>
      </w:r>
    </w:p>
    <w:p w:rsidR="00F67A0F" w:rsidRPr="00763ACD" w:rsidRDefault="00C709B6" w:rsidP="00573F5A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وهي دلالة تدعو المؤمن إلى الإكثار والتنويع من الأعمال الصا</w:t>
      </w:r>
      <w:r w:rsidR="00E45194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حات</w:t>
      </w:r>
      <w:r w:rsidR="004D7A6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فما لا تدركه من هذا العمل الصالح ستدركه من العمل الآخر،</w:t>
      </w:r>
      <w:r w:rsidR="00D64ADC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المهم لا تقعد من غير عمل صالح لأن قيمتك أيها 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</w:t>
      </w:r>
      <w:r w:rsidR="00D64ADC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لأخ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عملك الصالح...سعادتك في الدنيا والآخرة في عملك الصالح...</w:t>
      </w:r>
    </w:p>
    <w:p w:rsidR="00F67A0F" w:rsidRPr="00763ACD" w:rsidRDefault="00F35AA1" w:rsidP="00FB062D">
      <w:pPr>
        <w:jc w:val="mediumKashida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افعـل الخير ولو كــان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ab/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ab/>
      </w:r>
      <w:r w:rsidR="00FA3D17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</w:t>
      </w:r>
      <w:r w:rsidR="00FB062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قـليلا</w:t>
      </w:r>
      <w:r w:rsidR="006131C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فلن تحيـط بكله</w:t>
      </w:r>
    </w:p>
    <w:p w:rsidR="00F67A0F" w:rsidRPr="00763ACD" w:rsidRDefault="00F35AA1" w:rsidP="00FB062D">
      <w:pPr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ومتى تفعل الكثير من الخير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ab/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ab/>
      </w:r>
      <w:r w:rsidR="00FB062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إن كنت تاركا لأقله</w:t>
      </w:r>
      <w:r w:rsidR="00FB062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67A0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!!!</w:t>
      </w:r>
    </w:p>
    <w:p w:rsidR="00F67A0F" w:rsidRPr="00763ACD" w:rsidRDefault="00AE6B53" w:rsidP="00AE6B53">
      <w:pPr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هذه أيها الإخوة دلالات ثلاث لعبارة الذين آمنوا وعملوا الصالحات...</w:t>
      </w:r>
    </w:p>
    <w:p w:rsidR="00AE6B53" w:rsidRPr="00763ACD" w:rsidRDefault="00AE6B53" w:rsidP="00AE6B53">
      <w:pPr>
        <w:pStyle w:val="a3"/>
        <w:numPr>
          <w:ilvl w:val="0"/>
          <w:numId w:val="3"/>
        </w:numPr>
        <w:jc w:val="both"/>
        <w:rPr>
          <w:rFonts w:asciiTheme="minorBidi" w:hAnsiTheme="minorBidi" w:cs="Traditional Arabic"/>
          <w:b/>
          <w:bCs/>
          <w:sz w:val="36"/>
          <w:szCs w:val="36"/>
          <w:lang w:bidi="ar-SY"/>
        </w:rPr>
      </w:pPr>
      <w:r w:rsidRPr="00763AC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العمل الصالح ينفع في الدنيا والآخرة إذا اقترن بالإيمان...</w:t>
      </w:r>
    </w:p>
    <w:p w:rsidR="00AE6B53" w:rsidRPr="00763ACD" w:rsidRDefault="00AE6B53" w:rsidP="00AE6B53">
      <w:pPr>
        <w:pStyle w:val="a3"/>
        <w:numPr>
          <w:ilvl w:val="0"/>
          <w:numId w:val="3"/>
        </w:numPr>
        <w:jc w:val="both"/>
        <w:rPr>
          <w:rFonts w:asciiTheme="minorBidi" w:hAnsiTheme="minorBidi" w:cs="Traditional Arabic"/>
          <w:b/>
          <w:bCs/>
          <w:sz w:val="36"/>
          <w:szCs w:val="36"/>
          <w:lang w:bidi="ar-SY"/>
        </w:rPr>
      </w:pPr>
      <w:r w:rsidRPr="00763AC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عملوا مختلفة عن فعلوا...</w:t>
      </w:r>
    </w:p>
    <w:p w:rsidR="00AE6B53" w:rsidRPr="00763ACD" w:rsidRDefault="00AE6B53" w:rsidP="00AE6B53">
      <w:pPr>
        <w:pStyle w:val="a3"/>
        <w:numPr>
          <w:ilvl w:val="0"/>
          <w:numId w:val="3"/>
        </w:numPr>
        <w:jc w:val="both"/>
        <w:rPr>
          <w:rFonts w:asciiTheme="minorBidi" w:hAnsiTheme="minorBidi" w:cs="Traditional Arabic"/>
          <w:b/>
          <w:bCs/>
          <w:sz w:val="36"/>
          <w:szCs w:val="36"/>
          <w:lang w:bidi="ar-SY"/>
        </w:rPr>
      </w:pPr>
      <w:r w:rsidRPr="00763AC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ثم الصالحات تمتد بالأفق البعيد بين يدي المسلم في الأعمال الصالحة....</w:t>
      </w:r>
    </w:p>
    <w:p w:rsidR="00F00086" w:rsidRPr="006E7067" w:rsidRDefault="00F00086" w:rsidP="006E7067">
      <w:pPr>
        <w:jc w:val="center"/>
        <w:rPr>
          <w:rFonts w:asciiTheme="minorBidi" w:hAnsiTheme="minorBidi" w:cs="Traditional Arabic"/>
          <w:b/>
          <w:bCs/>
          <w:color w:val="FF0000"/>
          <w:sz w:val="36"/>
          <w:szCs w:val="36"/>
          <w:rtl/>
          <w:lang w:bidi="ar-SY"/>
        </w:rPr>
      </w:pPr>
      <w:r w:rsidRPr="006E7067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أما السنن الإلهية في الذين آمنوا وعملوا الصالحات...</w:t>
      </w:r>
    </w:p>
    <w:p w:rsidR="00F00086" w:rsidRPr="00763ACD" w:rsidRDefault="00F00086" w:rsidP="00F00086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أما القوانين التي قررها رب العالمين بآلاف مليارات السنين والتي هي قوانين ثابت فقرأت فيها ثلاثة قوانين...</w:t>
      </w:r>
    </w:p>
    <w:p w:rsidR="00CC1021" w:rsidRDefault="00F00086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السنة الأولى: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CC102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الذين آمنوا وعملوا الصالحات لهم الحياة الطيبة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F00086" w:rsidRPr="00763ACD" w:rsidRDefault="00F00086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أليس الناس كلهم يبحثون عن حياة طيبة!!؟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لماذا نجمع المال!!؟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لماذا نزداد في الرتب العلمية!!؟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لماذا نسعى في الجاه!!؟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466E22">
        <w:rPr>
          <w:rFonts w:asciiTheme="minorBidi" w:hAnsiTheme="minorBidi" w:cs="Traditional Arabic" w:hint="cs"/>
          <w:sz w:val="36"/>
          <w:szCs w:val="36"/>
          <w:rtl/>
        </w:rPr>
        <w:t>ل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ماذا نتزوج، لماذا ننجب!!!؟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لماذا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نتعالج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!!؟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ألسنا نبحث جميع عن الحياة الطيبة!!!؟</w:t>
      </w:r>
    </w:p>
    <w:p w:rsidR="004E6493" w:rsidRPr="00CC1021" w:rsidRDefault="00F00086" w:rsidP="00CC1021">
      <w:pPr>
        <w:jc w:val="both"/>
        <w:rPr>
          <w:rFonts w:asciiTheme="minorBidi" w:hAnsiTheme="minorBidi" w:cs="Traditional Arabic"/>
          <w:color w:val="00B0F0"/>
          <w:sz w:val="36"/>
          <w:szCs w:val="36"/>
          <w:rtl/>
          <w:lang w:bidi="ar-SY"/>
        </w:rPr>
      </w:pPr>
      <w:r w:rsidRPr="00494889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قال الله تعالى:</w:t>
      </w:r>
      <w:r w:rsidR="00FA3D17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FA3D17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مَنْ عَمِلَ صَالِحًا مِنْ ذَكَرٍ أَوْ أُنْثَى وَهُوَ مُؤْمِنٌ </w:t>
      </w:r>
      <w:proofErr w:type="spellStart"/>
      <w:r w:rsidR="00FA3D17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فَلَنُحْيِيَنَّهُ</w:t>
      </w:r>
      <w:proofErr w:type="spellEnd"/>
      <w:r w:rsidR="00FA3D17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حَيَاةً طَيِّبَةً </w:t>
      </w:r>
      <w:proofErr w:type="spellStart"/>
      <w:r w:rsidR="00FA3D17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وَلَنَجْزِيَنَّهُمْ</w:t>
      </w:r>
      <w:proofErr w:type="spellEnd"/>
      <w:r w:rsidR="00FA3D17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أَجْرَهُمْ بِأَحْسَنِ مَا كَانُوا يَعْمَلُونَ (97)</w:t>
      </w:r>
      <w:r w:rsidR="00FA3D17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}[النحل]</w:t>
      </w:r>
    </w:p>
    <w:p w:rsidR="00CC1021" w:rsidRDefault="00F00086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جاء في تفسير الكشاف</w:t>
      </w:r>
      <w:r w:rsidR="004E6493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بيان كيف تكون الحياة الطيبة لمن يعمل العمل الصالح وهو مؤمن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4E6493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4E6493" w:rsidRPr="00763ACD" w:rsidRDefault="004E6493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يقول</w:t>
      </w:r>
      <w:r w:rsidR="00F00086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وذلك لأن المؤمن مع العمل الصالح موسرا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كان أو معسرا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يعيش عيشا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طيبا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إن كان موسرا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فلا مقال فيه وإن كان معسرا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فمعه ما يطيب عيشه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وهو القناعة والرضا بقسمة الله...</w:t>
      </w:r>
    </w:p>
    <w:p w:rsidR="004E6493" w:rsidRPr="00763ACD" w:rsidRDefault="004E6493" w:rsidP="004E6493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وأما الفاجر فأمره على العكس إن كان معسرا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فلا إشكال في أمره وإن كان موسرا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فالحرص لا يدعه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يتهنأ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بعيشه...</w:t>
      </w:r>
    </w:p>
    <w:p w:rsidR="004E6493" w:rsidRPr="00763ACD" w:rsidRDefault="004E6493" w:rsidP="004E6493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عنده ثلاث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فلل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يقارع أخاه وينازعه لأجل الفيلة الرابعة...</w:t>
      </w:r>
    </w:p>
    <w:p w:rsidR="004E6493" w:rsidRPr="00763ACD" w:rsidRDefault="004E6493" w:rsidP="004E6493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ملك معملين، قطع صلته مع كل عائلته لأجل قنص المعمل الثالث....</w:t>
      </w:r>
    </w:p>
    <w:p w:rsidR="004E6493" w:rsidRPr="00763ACD" w:rsidRDefault="00BF028D" w:rsidP="004E6493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لا يحيا حياة طيبة وإن كان بين يديه ملايين الملايين...</w:t>
      </w:r>
    </w:p>
    <w:p w:rsidR="00BF028D" w:rsidRPr="00763ACD" w:rsidRDefault="00BF028D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جاء في تفسير الظلال: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إن العمل الصالح مع الإيمان جزاؤه حياة طيبة في هذه الأرض، ولا يهم أن تكون ناعمة رغدة ثرية في المال 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فقد تكون </w:t>
      </w:r>
      <w:proofErr w:type="spellStart"/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به</w:t>
      </w:r>
      <w:proofErr w:type="spellEnd"/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وقد لا يكون معها ،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وفي الحياة أشياء كثيرة غير المال الكثير 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تطيب </w:t>
      </w:r>
      <w:proofErr w:type="spellStart"/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>بها</w:t>
      </w:r>
      <w:proofErr w:type="spellEnd"/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الحياة بحدود الكفاية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6E7067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فيها الاتصال بالله، هناك سعادة في الاتصال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بالله لا يذوقها إلا من عرفها ،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هناك الاتصال بالله والثقة بالله والاط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مئنان إلى رعايته وستره ورضاه،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فيها الصحة والهدوء والرضا والب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ركة وسكن البيوت، ومودة القلوب،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فيها الفرح بالعمل الصالح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وبآثا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ره في الضمير وآثاره في الحياة ،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وليس المال إلا عنصرا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واحدا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يكفي منه القليل حتى يتصل القلب بما هو أعظم وأزكى وأبقى عند الله...</w:t>
      </w:r>
    </w:p>
    <w:p w:rsidR="00BF028D" w:rsidRPr="00763ACD" w:rsidRDefault="00BF028D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رجل بلغ قمم الحياة الخمسة، بعيدا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عن الإيمان، كان قمة في العلم، وقمة في المال، وقمة في الجاه، وق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مة في الأسرة، وقمة في العافية ،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وجدوه منتحرا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!!!</w:t>
      </w:r>
    </w:p>
    <w:p w:rsidR="00BF028D" w:rsidRPr="00763ACD" w:rsidRDefault="00BF028D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كتب ورقة يقول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بها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لقد رقيت قمم الحياة كلها، لكني لم أجد السعادة حتى الآن....</w:t>
      </w:r>
    </w:p>
    <w:p w:rsidR="00BF028D" w:rsidRPr="00763ACD" w:rsidRDefault="00BF028D" w:rsidP="00BF028D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الذين آمنوا وعملوا الصالحات لهم الحياة الطيبة...</w:t>
      </w:r>
    </w:p>
    <w:p w:rsidR="00BF028D" w:rsidRPr="00763ACD" w:rsidRDefault="00BF028D" w:rsidP="00BF028D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لا تذهبوا بعيدا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أيها الإخوة لا نحو الشرق ولا نحو الغرب إذا أردت حياة طيبة فأمامك الإيمان والأعمال الصالحات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مهما عملت صالحا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مع إيمانك فأنت قريب جدا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من الحياة الطيبة...</w:t>
      </w:r>
    </w:p>
    <w:p w:rsidR="00BF028D" w:rsidRPr="00763ACD" w:rsidRDefault="00BF028D" w:rsidP="00BF028D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وهذا هو القانون الأول...</w:t>
      </w:r>
    </w:p>
    <w:p w:rsidR="00BF028D" w:rsidRPr="00CC1021" w:rsidRDefault="00BF028D" w:rsidP="00CA406C">
      <w:pPr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CC102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السنة الإلهية الثانية للذين آمنوا وعملوا الصالحات: الذين آمنوا وعملوا </w:t>
      </w:r>
      <w:r w:rsidR="00CA406C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الصالحات </w:t>
      </w:r>
      <w:r w:rsidRPr="00CC102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سي</w:t>
      </w:r>
      <w:r w:rsidR="00CA406C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س</w:t>
      </w:r>
      <w:r w:rsidRPr="00CC102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تخلفون في الأرض.</w:t>
      </w:r>
    </w:p>
    <w:p w:rsidR="00CC1021" w:rsidRDefault="00BF028D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شاء من شاء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DC2290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رضي من رضي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DC2290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بعز عزيز أو بذل ذليل سي</w:t>
      </w:r>
      <w:r w:rsidR="00CA406C">
        <w:rPr>
          <w:rFonts w:asciiTheme="minorBidi" w:hAnsiTheme="minorBidi" w:cs="Traditional Arabic" w:hint="cs"/>
          <w:sz w:val="36"/>
          <w:szCs w:val="36"/>
          <w:rtl/>
          <w:lang w:bidi="ar-SY"/>
        </w:rPr>
        <w:t>س</w:t>
      </w:r>
      <w:r w:rsidR="00DC2290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تخلف في الأرض الذين آمنوا وعملوا الصالحات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CC1021" w:rsidRDefault="00DC2290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494889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 xml:space="preserve"> قال الله تعالى:</w:t>
      </w:r>
      <w:r w:rsidR="001A03D7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1A03D7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وَعَدَ اللَّهُ الَّذِينَ آمَنُوا مِنْكُمْ وَعَمِلُوا الصَّالِحَاتِ لَيَسْتَخْلِفَنَّهُمْ فِي الْأَرْضِ كَمَا اسْتَخْلَفَ الَّذِينَ مِنْ قَبْلِهِمْ </w:t>
      </w:r>
      <w:r w:rsidR="001A03D7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00000</w:t>
      </w:r>
      <w:r w:rsidR="001A03D7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(55)</w:t>
      </w:r>
      <w:r w:rsidR="001A03D7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}[النور]</w:t>
      </w:r>
      <w:r w:rsidR="001A03D7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هذه سنة لم تتغير ولن تتغير وهي وعد من الله تعالى ولن تجد أحدا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يعدك وعدا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أصدق من الله...</w:t>
      </w:r>
    </w:p>
    <w:p w:rsidR="00CC1021" w:rsidRDefault="001A03D7" w:rsidP="00CC1021">
      <w:pPr>
        <w:jc w:val="both"/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</w:pP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وَعَدَ اللَّهُ الَّذِينَ آمَنُوا مِنْكُمْ وَعَمِلُوا الصَّالِحَاتِ لَيَسْتَخْلِفَنَّهُمْ فِي الْأَرْضِ كَمَا اسْتَخْلَفَ الَّذِينَ مِنْ قَبْلِهِمْ </w:t>
      </w:r>
      <w:proofErr w:type="spellStart"/>
      <w:r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وَلَيُمَكِّنَنَّ</w:t>
      </w:r>
      <w:proofErr w:type="spellEnd"/>
      <w:r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لَهُمْ دِينَهُمُ الَّذِي ارْتَضَى لَهُمْ وَلَيُبَدِّلَنَّهُمْ مِنْ بَعْدِ خَوْفِهِمْ أَمْنًا </w:t>
      </w: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000</w:t>
      </w:r>
      <w:r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(55)</w:t>
      </w: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}[النور] </w:t>
      </w:r>
    </w:p>
    <w:p w:rsidR="00DC2290" w:rsidRPr="00763ACD" w:rsidRDefault="00DC2290" w:rsidP="00CC102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لاشك إن هؤلاء الذين آمنوا وعملوا الصالحات سيمرون بالخوف وسيمرون بالقلة وسيمرون بالحاجة لكن العاقبة للمتقين...وقد قالوا: من ضحك أخيرا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ضحك كثيرا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CC1021" w:rsidRDefault="00BD5F75" w:rsidP="00CC1021">
      <w:pPr>
        <w:jc w:val="both"/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</w:pPr>
      <w:r w:rsidRPr="00494889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قال الله تعالى:</w:t>
      </w:r>
      <w:r w:rsidR="003634A8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3634A8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وَلَقَدْ كَتَبْنَا فِي </w:t>
      </w:r>
      <w:proofErr w:type="spellStart"/>
      <w:r w:rsidR="003634A8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الزَّبُورِ</w:t>
      </w:r>
      <w:proofErr w:type="spellEnd"/>
      <w:r w:rsidR="003634A8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مِنْ بَعْدِ الذِّكْرِ أَنَّ الْأَرْضَ يَرِثُهَا عِبَادِيَ الصَّالِحُونَ (105)</w:t>
      </w:r>
      <w:r w:rsidR="003634A8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}[الأنبياء] </w:t>
      </w:r>
    </w:p>
    <w:p w:rsidR="00DC2290" w:rsidRPr="00CC1021" w:rsidRDefault="00BD5F75" w:rsidP="00CC1021">
      <w:pPr>
        <w:jc w:val="both"/>
        <w:rPr>
          <w:rFonts w:asciiTheme="minorBidi" w:hAnsiTheme="minorBidi" w:cs="Traditional Arabic"/>
          <w:color w:val="00B0F0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إن قانون الاستخلاف في الأرض مبني على الإيمان والعمل الصالح هذه سنة ماضية في الأرض أن الأرض يرثها عبادي الصالحون...</w:t>
      </w:r>
    </w:p>
    <w:p w:rsidR="00BD5F75" w:rsidRPr="00763ACD" w:rsidRDefault="00BD5F75" w:rsidP="00DC2290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نعم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، قد يظهر المجرمون وقد يستولي المفسدون لكن العاقبة للمتقين...</w:t>
      </w:r>
    </w:p>
    <w:p w:rsidR="00BD5F75" w:rsidRPr="00763ACD" w:rsidRDefault="00BD5F75" w:rsidP="00DC2290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إن ما تفعله أمريكا اليوم في بلاد المسلمين مع كل تقدمها ومع كل قوتها ومع كل علمها التقني مؤذن بهلاكها وفنائها...</w:t>
      </w:r>
    </w:p>
    <w:p w:rsidR="00BD5F75" w:rsidRPr="00763ACD" w:rsidRDefault="00BD5F75" w:rsidP="00BD5F7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إن الخبراء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السياسين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ودارسي دورات التاريخ وأصحاب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الإشراقات</w:t>
      </w:r>
      <w:proofErr w:type="spellEnd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الروحية في العالم هم جميعا</w:t>
      </w:r>
      <w:r w:rsidR="00CC102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الذين يقولون إن أمريكا ماضية نحو الاحتضار، إن ساعة النزع لها اقتربت لهلاكها...</w:t>
      </w:r>
    </w:p>
    <w:p w:rsidR="00BD5F75" w:rsidRPr="00763ACD" w:rsidRDefault="00BD5F75" w:rsidP="00BD5F7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هو نفسه مؤذن معلم بذهابها نحو الهاوية ومعلن رفعة الذين آمنوا وعملوا الصالحات فانظر كيف كان عاقبة المفسدين...</w:t>
      </w:r>
    </w:p>
    <w:p w:rsidR="00BD5F75" w:rsidRPr="00763ACD" w:rsidRDefault="00BD5F75" w:rsidP="005B65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أين نمرود وكنعان</w:t>
      </w:r>
      <w:r w:rsidR="005B65A1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ومن ملك الأرض وولى وعزل..</w:t>
      </w:r>
    </w:p>
    <w:p w:rsidR="00BD5F75" w:rsidRPr="00763ACD" w:rsidRDefault="00BD5F75" w:rsidP="00BD5F7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أين عاد</w:t>
      </w:r>
      <w:r w:rsidR="005B65A1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أين فرعون</w:t>
      </w:r>
      <w:r w:rsidR="005B65A1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ومن رفع الأهرام</w:t>
      </w:r>
      <w:r w:rsidR="00A44F8E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من يسمع يخل...</w:t>
      </w:r>
    </w:p>
    <w:p w:rsidR="00BD5F75" w:rsidRPr="00763ACD" w:rsidRDefault="00BD5F75" w:rsidP="00BD5F7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أين من سادوا وشادوا </w:t>
      </w:r>
      <w:proofErr w:type="spellStart"/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وبنوا</w:t>
      </w:r>
      <w:proofErr w:type="spellEnd"/>
      <w:r w:rsidR="005B65A1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هلك الكل ولم تغني الحلل...</w:t>
      </w:r>
    </w:p>
    <w:p w:rsidR="00BD5F75" w:rsidRPr="00763ACD" w:rsidRDefault="00BD5F75" w:rsidP="00BD5F7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سيعيد الله كلا منهم وسيجزي فاعلا</w:t>
      </w:r>
      <w:r w:rsidR="005B65A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ما قد فعل....</w:t>
      </w:r>
    </w:p>
    <w:p w:rsidR="00BD5F75" w:rsidRPr="00763ACD" w:rsidRDefault="00EA551F" w:rsidP="00BD5F75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القانون الثاني للذين آمنوا وعملوا الصالحات، والسنة الثانية أن الذين آمنوا وعملوا الصالحات سيستخلفون في الأرض</w:t>
      </w:r>
    </w:p>
    <w:p w:rsidR="00CD366F" w:rsidRPr="005B65A1" w:rsidRDefault="00CD366F" w:rsidP="00C90C4A">
      <w:pPr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السنة الإلهية الثالثة</w:t>
      </w:r>
      <w:r w:rsidR="00C90C4A" w:rsidRP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في الذين آمنوا وعملوا الصالحات: الناس كلهم في </w:t>
      </w:r>
      <w:proofErr w:type="spellStart"/>
      <w:r w:rsidR="00C90C4A" w:rsidRP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خسار</w:t>
      </w:r>
      <w:proofErr w:type="spellEnd"/>
      <w:r w:rsidR="00C90C4A" w:rsidRP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الأغنياء والفقراء</w:t>
      </w:r>
      <w:r w:rsid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="00C90C4A" w:rsidRP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الضعفاء والأقوياء</w:t>
      </w:r>
      <w:r w:rsid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،</w:t>
      </w:r>
      <w:r w:rsidR="00C90C4A" w:rsidRP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القلة والكثرة</w:t>
      </w:r>
      <w:r w:rsid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،</w:t>
      </w:r>
      <w:r w:rsidR="00C90C4A" w:rsidRP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الشرقيون والغربيون</w:t>
      </w:r>
      <w:r w:rsid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،</w:t>
      </w:r>
      <w:r w:rsidR="00C90C4A" w:rsidRP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أصحاب الشهادات العالية والشهادات غير العالية</w:t>
      </w:r>
      <w:r w:rsid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،</w:t>
      </w:r>
      <w:r w:rsidR="00C90C4A" w:rsidRPr="005B65A1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كلهم خاسرون إلا الذين آمنوا وعملوا الصالحات...</w:t>
      </w:r>
    </w:p>
    <w:p w:rsidR="005B65A1" w:rsidRPr="005B65A1" w:rsidRDefault="00C90C4A" w:rsidP="005B65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قال الله تعالى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سورة العصر:</w:t>
      </w:r>
      <w:r w:rsidR="00D3797C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D3797C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وَالْعَصْرِ (1) إِنَّ الْإِنْسَانَ لَفِي خُسْرٍ (2) إِلَّا الَّذِينَ آمَنُوا وَعَمِلُوا الصَّالِحَاتِ وَتَوَاصَوْا بِالْحَقِّ وَتَوَاصَوْا بِالصَّبْرِ (3)</w:t>
      </w:r>
      <w:r w:rsidR="00D3797C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}[العصر]</w:t>
      </w:r>
      <w:r w:rsidR="00D3797C" w:rsidRPr="00763ACD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</w:p>
    <w:p w:rsidR="005B65A1" w:rsidRDefault="00C90C4A" w:rsidP="005B65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FB062D">
        <w:rPr>
          <w:rFonts w:asciiTheme="minorBidi" w:hAnsiTheme="minorBidi" w:cs="Traditional Arabic" w:hint="cs"/>
          <w:color w:val="00B0F0"/>
          <w:sz w:val="36"/>
          <w:szCs w:val="36"/>
          <w:rtl/>
          <w:lang w:bidi="ar-SY"/>
        </w:rPr>
        <w:t>وقال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سورة التين:</w:t>
      </w:r>
      <w:r w:rsidR="00D3797C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="00D3797C"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>وَالتِّينِ وَالزَّيْتُونِ (1) وَطُورِ سِينِينَ (2) وَهَذَا الْبَلَدِ الْأَمِينِ (3) لَقَدْ خَلَقْنَا الْإِنْسَانَ فِي أَحْسَنِ تَقْوِيمٍ (4) ثُمَّ رَدَدْنَاهُ أَسْفَلَ سَافِلِينَ (5)</w:t>
      </w:r>
      <w:r w:rsidR="00D3797C"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</w:t>
      </w:r>
      <w:r w:rsidR="00D3797C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3D29BB" w:rsidRPr="00763ACD" w:rsidRDefault="003D29BB" w:rsidP="005B65A1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حت</w:t>
      </w:r>
      <w:r w:rsidR="00FB062D">
        <w:rPr>
          <w:rFonts w:asciiTheme="minorBidi" w:hAnsiTheme="minorBidi" w:cs="Traditional Arabic" w:hint="cs"/>
          <w:sz w:val="36"/>
          <w:szCs w:val="36"/>
          <w:rtl/>
          <w:lang w:bidi="ar-SY"/>
        </w:rPr>
        <w:t>ى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أصحاب الشهادات العالية ردوا في أسفل سافلين...</w:t>
      </w:r>
    </w:p>
    <w:p w:rsidR="003D29BB" w:rsidRPr="00763ACD" w:rsidRDefault="003D29BB" w:rsidP="003D29B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حتى أصحاب الجاه العريض ردوا في أسفل سافلين...</w:t>
      </w:r>
    </w:p>
    <w:p w:rsidR="003D29BB" w:rsidRPr="00763ACD" w:rsidRDefault="003D29BB" w:rsidP="003D29B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حتى أصحاب الأموال الكثيرة ردوا في أسفل سافلين...</w:t>
      </w:r>
    </w:p>
    <w:p w:rsidR="00C90C4A" w:rsidRPr="00763ACD" w:rsidRDefault="00D3797C" w:rsidP="00D3797C">
      <w:pPr>
        <w:jc w:val="both"/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</w:pP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{</w:t>
      </w:r>
      <w:r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إِلَّا الَّذِينَ آمَنُوا وَعَمِلُوا الصَّالِحَاتِ </w:t>
      </w: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000</w:t>
      </w:r>
      <w:r w:rsidRPr="00763ACD">
        <w:rPr>
          <w:rFonts w:asciiTheme="minorBidi" w:hAnsiTheme="minorBidi" w:cs="DecoType Naskh"/>
          <w:color w:val="C00000"/>
          <w:sz w:val="36"/>
          <w:szCs w:val="36"/>
          <w:rtl/>
          <w:lang w:bidi="ar-SY"/>
        </w:rPr>
        <w:t xml:space="preserve"> (6)</w:t>
      </w:r>
      <w:r w:rsidRPr="00763ACD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>}[التين]</w:t>
      </w:r>
    </w:p>
    <w:p w:rsidR="003D29BB" w:rsidRPr="00763ACD" w:rsidRDefault="003D29BB" w:rsidP="00CA406C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يا أيها الإخوة</w:t>
      </w:r>
      <w:r w:rsidR="00CA406C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فلنجمع إلى مالنا أعمالا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صالحات...فلنجمع إلى جاهنا أعمالا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صالحات...فلنضم إلى مكانتنا الاجتماعية إيمانا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وأعمالا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صالحات حتى نكون من الفائزين في الدنيا وفي الآخرة...</w:t>
      </w:r>
    </w:p>
    <w:p w:rsidR="00B97AFF" w:rsidRPr="00763ACD" w:rsidRDefault="00B97AFF" w:rsidP="001C110C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مهما دمر أعداؤنا فسنبني نحن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مهما حرق أعداؤنا فسنزرع نحن، ومهما أفسد أعداؤنا فسنصلح نحن، مهما هدم أعداؤنا فسنرفع نحن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لأن سمة المؤمن العمل الصالح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لأن شعار المؤمن عمل الصالحات....لأن صفة المؤمن عمل الصالحات....</w:t>
      </w:r>
    </w:p>
    <w:p w:rsidR="003D29BB" w:rsidRPr="00763ACD" w:rsidRDefault="00494889" w:rsidP="003D29B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</w:t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نحن نهدي الكون زهرا وثمارا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ab/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ab/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   </w:t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وسوانا  يشعل النار </w:t>
      </w:r>
      <w:proofErr w:type="spellStart"/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ضرارا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proofErr w:type="spellEnd"/>
    </w:p>
    <w:p w:rsidR="00B97AFF" w:rsidRPr="00763ACD" w:rsidRDefault="00494889" w:rsidP="003D29B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</w:t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كل نمرود إذا أوقد نــارا</w:t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ab/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ab/>
      </w:r>
      <w:r w:rsidR="00E1431C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    </w:t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عادت النيران بردا</w:t>
      </w:r>
      <w:r w:rsidR="00790D12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وسلاما</w:t>
      </w:r>
      <w:r w:rsidR="001C110C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</w:p>
    <w:p w:rsidR="00C90C4A" w:rsidRPr="00763ACD" w:rsidRDefault="00C90C4A" w:rsidP="00702164">
      <w:pPr>
        <w:jc w:val="center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أقول قول</w:t>
      </w:r>
      <w:r w:rsidR="003D29B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ي</w:t>
      </w:r>
      <w:r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ه</w:t>
      </w:r>
      <w:r w:rsidR="003D29BB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ذا </w:t>
      </w:r>
      <w:r w:rsidR="00B97AFF" w:rsidRPr="00763ACD">
        <w:rPr>
          <w:rFonts w:asciiTheme="minorBidi" w:hAnsiTheme="minorBidi" w:cs="Traditional Arabic" w:hint="cs"/>
          <w:sz w:val="36"/>
          <w:szCs w:val="36"/>
          <w:rtl/>
          <w:lang w:bidi="ar-SY"/>
        </w:rPr>
        <w:t>وأستغفر الله العظيم لي ولكم فيا فوز المستغفرين أستغفر الله...</w:t>
      </w:r>
    </w:p>
    <w:sectPr w:rsidR="00C90C4A" w:rsidRPr="00763ACD" w:rsidSect="0053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76C"/>
    <w:multiLevelType w:val="hybridMultilevel"/>
    <w:tmpl w:val="EDA45A4C"/>
    <w:lvl w:ilvl="0" w:tplc="81865EB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A4EE0"/>
    <w:multiLevelType w:val="hybridMultilevel"/>
    <w:tmpl w:val="7868CADC"/>
    <w:lvl w:ilvl="0" w:tplc="1E6C8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D59A0"/>
    <w:multiLevelType w:val="hybridMultilevel"/>
    <w:tmpl w:val="B358B824"/>
    <w:lvl w:ilvl="0" w:tplc="38A208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E2652"/>
    <w:rsid w:val="00002A93"/>
    <w:rsid w:val="00007D3C"/>
    <w:rsid w:val="00016A2C"/>
    <w:rsid w:val="00034F4A"/>
    <w:rsid w:val="000708C2"/>
    <w:rsid w:val="0008091B"/>
    <w:rsid w:val="000A0C6D"/>
    <w:rsid w:val="000A533C"/>
    <w:rsid w:val="000A7BE4"/>
    <w:rsid w:val="000C1313"/>
    <w:rsid w:val="000E1E9F"/>
    <w:rsid w:val="000E2652"/>
    <w:rsid w:val="001003CB"/>
    <w:rsid w:val="00117A9F"/>
    <w:rsid w:val="0013425B"/>
    <w:rsid w:val="00142075"/>
    <w:rsid w:val="001457E3"/>
    <w:rsid w:val="00155F36"/>
    <w:rsid w:val="00156E7A"/>
    <w:rsid w:val="001572C9"/>
    <w:rsid w:val="00175F73"/>
    <w:rsid w:val="001A03D7"/>
    <w:rsid w:val="001A0C9F"/>
    <w:rsid w:val="001A2D71"/>
    <w:rsid w:val="001B593D"/>
    <w:rsid w:val="001C110C"/>
    <w:rsid w:val="001D0F44"/>
    <w:rsid w:val="001D2D58"/>
    <w:rsid w:val="001F25C3"/>
    <w:rsid w:val="00207C5A"/>
    <w:rsid w:val="00210966"/>
    <w:rsid w:val="002113D9"/>
    <w:rsid w:val="00213FEF"/>
    <w:rsid w:val="002272C8"/>
    <w:rsid w:val="00241EB6"/>
    <w:rsid w:val="002448A0"/>
    <w:rsid w:val="00264BA8"/>
    <w:rsid w:val="00290F2F"/>
    <w:rsid w:val="002B1D42"/>
    <w:rsid w:val="002B29AD"/>
    <w:rsid w:val="002B35AF"/>
    <w:rsid w:val="002D3838"/>
    <w:rsid w:val="002E55C1"/>
    <w:rsid w:val="002F13A4"/>
    <w:rsid w:val="00301799"/>
    <w:rsid w:val="003151D5"/>
    <w:rsid w:val="00341CB1"/>
    <w:rsid w:val="0034316B"/>
    <w:rsid w:val="00343FD4"/>
    <w:rsid w:val="003621E3"/>
    <w:rsid w:val="003634A8"/>
    <w:rsid w:val="00370B1A"/>
    <w:rsid w:val="003710B3"/>
    <w:rsid w:val="00387237"/>
    <w:rsid w:val="00392B64"/>
    <w:rsid w:val="003A4800"/>
    <w:rsid w:val="003C3081"/>
    <w:rsid w:val="003D29BB"/>
    <w:rsid w:val="00444772"/>
    <w:rsid w:val="004508EE"/>
    <w:rsid w:val="00466E22"/>
    <w:rsid w:val="00494889"/>
    <w:rsid w:val="004A6B19"/>
    <w:rsid w:val="004D7A6B"/>
    <w:rsid w:val="004D7D56"/>
    <w:rsid w:val="004E6493"/>
    <w:rsid w:val="00512271"/>
    <w:rsid w:val="0052194B"/>
    <w:rsid w:val="00533351"/>
    <w:rsid w:val="00536C03"/>
    <w:rsid w:val="00547AB0"/>
    <w:rsid w:val="0055366B"/>
    <w:rsid w:val="00554277"/>
    <w:rsid w:val="00557597"/>
    <w:rsid w:val="005635E3"/>
    <w:rsid w:val="00573F5A"/>
    <w:rsid w:val="0059129B"/>
    <w:rsid w:val="005A5635"/>
    <w:rsid w:val="005B65A1"/>
    <w:rsid w:val="005D3F9A"/>
    <w:rsid w:val="005E3D7B"/>
    <w:rsid w:val="005F0EE4"/>
    <w:rsid w:val="005F4B1F"/>
    <w:rsid w:val="005F7315"/>
    <w:rsid w:val="00602856"/>
    <w:rsid w:val="006131CC"/>
    <w:rsid w:val="0064501E"/>
    <w:rsid w:val="00654441"/>
    <w:rsid w:val="006549F4"/>
    <w:rsid w:val="00662BA8"/>
    <w:rsid w:val="006749F7"/>
    <w:rsid w:val="00677B3E"/>
    <w:rsid w:val="006A39C0"/>
    <w:rsid w:val="006B4FAD"/>
    <w:rsid w:val="006D6411"/>
    <w:rsid w:val="006E7067"/>
    <w:rsid w:val="006F0EBD"/>
    <w:rsid w:val="00702164"/>
    <w:rsid w:val="00702D86"/>
    <w:rsid w:val="00715698"/>
    <w:rsid w:val="0072138F"/>
    <w:rsid w:val="007443DD"/>
    <w:rsid w:val="00744FD7"/>
    <w:rsid w:val="007453F8"/>
    <w:rsid w:val="0075106C"/>
    <w:rsid w:val="00763ACD"/>
    <w:rsid w:val="00790D12"/>
    <w:rsid w:val="007A1B79"/>
    <w:rsid w:val="0081179D"/>
    <w:rsid w:val="008230F5"/>
    <w:rsid w:val="008376BD"/>
    <w:rsid w:val="008635BF"/>
    <w:rsid w:val="00864005"/>
    <w:rsid w:val="008B53D8"/>
    <w:rsid w:val="008B6E03"/>
    <w:rsid w:val="008C4DEE"/>
    <w:rsid w:val="008D4B2A"/>
    <w:rsid w:val="00917D51"/>
    <w:rsid w:val="009235AD"/>
    <w:rsid w:val="00930859"/>
    <w:rsid w:val="00944A17"/>
    <w:rsid w:val="009661B6"/>
    <w:rsid w:val="00984DA8"/>
    <w:rsid w:val="0099789C"/>
    <w:rsid w:val="009A6B87"/>
    <w:rsid w:val="009A744D"/>
    <w:rsid w:val="009B71B2"/>
    <w:rsid w:val="009B7722"/>
    <w:rsid w:val="009E3C5D"/>
    <w:rsid w:val="009E6F76"/>
    <w:rsid w:val="00A067BC"/>
    <w:rsid w:val="00A3242A"/>
    <w:rsid w:val="00A32BF2"/>
    <w:rsid w:val="00A44F8E"/>
    <w:rsid w:val="00A64658"/>
    <w:rsid w:val="00A874A1"/>
    <w:rsid w:val="00A91324"/>
    <w:rsid w:val="00AB431C"/>
    <w:rsid w:val="00AB61AA"/>
    <w:rsid w:val="00AC009E"/>
    <w:rsid w:val="00AC5E8A"/>
    <w:rsid w:val="00AD2BE1"/>
    <w:rsid w:val="00AD58C4"/>
    <w:rsid w:val="00AE60C1"/>
    <w:rsid w:val="00AE6B53"/>
    <w:rsid w:val="00AF23B9"/>
    <w:rsid w:val="00B03D6E"/>
    <w:rsid w:val="00B26F27"/>
    <w:rsid w:val="00B3459D"/>
    <w:rsid w:val="00B40C30"/>
    <w:rsid w:val="00B511F1"/>
    <w:rsid w:val="00B55196"/>
    <w:rsid w:val="00B71025"/>
    <w:rsid w:val="00B8171E"/>
    <w:rsid w:val="00B940F1"/>
    <w:rsid w:val="00B97AFF"/>
    <w:rsid w:val="00BC19AD"/>
    <w:rsid w:val="00BC76AA"/>
    <w:rsid w:val="00BD5F75"/>
    <w:rsid w:val="00BD7DA2"/>
    <w:rsid w:val="00BF028D"/>
    <w:rsid w:val="00C244DB"/>
    <w:rsid w:val="00C2670E"/>
    <w:rsid w:val="00C35D61"/>
    <w:rsid w:val="00C50693"/>
    <w:rsid w:val="00C51119"/>
    <w:rsid w:val="00C709B6"/>
    <w:rsid w:val="00C71E35"/>
    <w:rsid w:val="00C86B0C"/>
    <w:rsid w:val="00C90C4A"/>
    <w:rsid w:val="00CA406C"/>
    <w:rsid w:val="00CC1021"/>
    <w:rsid w:val="00CD03A1"/>
    <w:rsid w:val="00CD366F"/>
    <w:rsid w:val="00CE13F4"/>
    <w:rsid w:val="00CF6AFB"/>
    <w:rsid w:val="00D00477"/>
    <w:rsid w:val="00D0557C"/>
    <w:rsid w:val="00D31B35"/>
    <w:rsid w:val="00D353C9"/>
    <w:rsid w:val="00D3797C"/>
    <w:rsid w:val="00D440D4"/>
    <w:rsid w:val="00D44801"/>
    <w:rsid w:val="00D63805"/>
    <w:rsid w:val="00D64ADC"/>
    <w:rsid w:val="00D739A9"/>
    <w:rsid w:val="00D80F8D"/>
    <w:rsid w:val="00D81A20"/>
    <w:rsid w:val="00D8362E"/>
    <w:rsid w:val="00D84F2C"/>
    <w:rsid w:val="00DC2290"/>
    <w:rsid w:val="00DD518F"/>
    <w:rsid w:val="00DD5550"/>
    <w:rsid w:val="00E1431C"/>
    <w:rsid w:val="00E171BB"/>
    <w:rsid w:val="00E37D77"/>
    <w:rsid w:val="00E45194"/>
    <w:rsid w:val="00E54EF8"/>
    <w:rsid w:val="00EA551F"/>
    <w:rsid w:val="00EB502A"/>
    <w:rsid w:val="00EB5222"/>
    <w:rsid w:val="00EC79EF"/>
    <w:rsid w:val="00ED14DF"/>
    <w:rsid w:val="00EE7E96"/>
    <w:rsid w:val="00F00086"/>
    <w:rsid w:val="00F06E1B"/>
    <w:rsid w:val="00F26F45"/>
    <w:rsid w:val="00F33A56"/>
    <w:rsid w:val="00F35AA1"/>
    <w:rsid w:val="00F37A94"/>
    <w:rsid w:val="00F4054E"/>
    <w:rsid w:val="00F621D6"/>
    <w:rsid w:val="00F67A0F"/>
    <w:rsid w:val="00F801F3"/>
    <w:rsid w:val="00F80B82"/>
    <w:rsid w:val="00F91200"/>
    <w:rsid w:val="00FA3D17"/>
    <w:rsid w:val="00FB062D"/>
    <w:rsid w:val="00FB0CC6"/>
    <w:rsid w:val="00FD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11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al-khazen</Company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C.C.C</cp:lastModifiedBy>
  <cp:revision>171</cp:revision>
  <dcterms:created xsi:type="dcterms:W3CDTF">2010-10-05T18:01:00Z</dcterms:created>
  <dcterms:modified xsi:type="dcterms:W3CDTF">2011-04-09T10:43:00Z</dcterms:modified>
</cp:coreProperties>
</file>