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BE45D0">
        <w:rPr>
          <w:rFonts w:hint="cs"/>
          <w:sz w:val="26"/>
          <w:szCs w:val="26"/>
          <w:rtl/>
        </w:rPr>
        <w:t>20</w:t>
      </w:r>
      <w:r w:rsidRPr="00223D56">
        <w:rPr>
          <w:sz w:val="26"/>
          <w:szCs w:val="26"/>
          <w:rtl/>
        </w:rPr>
        <w:t>/</w:t>
      </w:r>
      <w:r w:rsidR="004C60F9">
        <w:rPr>
          <w:rFonts w:hint="cs"/>
          <w:sz w:val="26"/>
          <w:szCs w:val="26"/>
          <w:rtl/>
        </w:rPr>
        <w:t xml:space="preserve"> </w:t>
      </w:r>
      <w:r w:rsidR="00BE45D0">
        <w:rPr>
          <w:rFonts w:hint="cs"/>
          <w:sz w:val="26"/>
          <w:szCs w:val="26"/>
          <w:rtl/>
        </w:rPr>
        <w:t>5</w:t>
      </w:r>
      <w:r w:rsidRPr="00223D56">
        <w:rPr>
          <w:sz w:val="26"/>
          <w:szCs w:val="26"/>
          <w:rtl/>
        </w:rPr>
        <w:t>/</w:t>
      </w:r>
      <w:r w:rsidR="004C60F9">
        <w:rPr>
          <w:rFonts w:hint="cs"/>
          <w:sz w:val="26"/>
          <w:szCs w:val="26"/>
          <w:rtl/>
        </w:rPr>
        <w:t xml:space="preserve"> </w:t>
      </w:r>
      <w:r w:rsidRPr="00223D56">
        <w:rPr>
          <w:sz w:val="26"/>
          <w:szCs w:val="26"/>
          <w:rtl/>
        </w:rPr>
        <w:t>20</w:t>
      </w:r>
      <w:r w:rsidR="00BE45D0">
        <w:rPr>
          <w:rFonts w:hint="cs"/>
          <w:sz w:val="26"/>
          <w:szCs w:val="26"/>
          <w:rtl/>
        </w:rPr>
        <w:t>22</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BE45D0" w:rsidRPr="00BE45D0">
        <w:rPr>
          <w:rtl/>
        </w:rPr>
        <w:t>أربعة أحاديث تكفي الإنسان لدينه</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316758" w:rsidRPr="00316758" w:rsidRDefault="00316758" w:rsidP="00BE45D0">
      <w:pPr>
        <w:tabs>
          <w:tab w:val="left" w:pos="565"/>
        </w:tabs>
        <w:spacing w:beforeLines="20" w:before="48" w:afterLines="20" w:after="48" w:line="247" w:lineRule="auto"/>
        <w:ind w:left="-341" w:right="-284" w:firstLine="282"/>
        <w:jc w:val="center"/>
        <w:rPr>
          <w:color w:val="000000"/>
          <w:sz w:val="34"/>
          <w:szCs w:val="34"/>
          <w:rtl/>
        </w:rPr>
      </w:pPr>
      <w:r w:rsidRPr="00316758">
        <w:rPr>
          <w:color w:val="000000"/>
          <w:sz w:val="34"/>
          <w:szCs w:val="34"/>
          <w:rtl/>
        </w:rPr>
        <w:t xml:space="preserve">عنوان خطبة اليوم: </w:t>
      </w:r>
      <w:r w:rsidRPr="00BE45D0">
        <w:rPr>
          <w:b/>
          <w:bCs/>
          <w:color w:val="000000"/>
          <w:sz w:val="34"/>
          <w:szCs w:val="34"/>
          <w:rtl/>
        </w:rPr>
        <w:t>أربعة أ</w:t>
      </w:r>
      <w:bookmarkStart w:id="0" w:name="_GoBack"/>
      <w:bookmarkEnd w:id="0"/>
      <w:r w:rsidRPr="00BE45D0">
        <w:rPr>
          <w:b/>
          <w:bCs/>
          <w:color w:val="000000"/>
          <w:sz w:val="34"/>
          <w:szCs w:val="34"/>
          <w:rtl/>
        </w:rPr>
        <w:t>حاديث تكفي الإنسان لدينه</w:t>
      </w:r>
      <w:r w:rsidR="00905366">
        <w:rPr>
          <w:rFonts w:hint="cs"/>
          <w:b/>
          <w:bCs/>
          <w:color w:val="000000"/>
          <w:sz w:val="34"/>
          <w:szCs w:val="34"/>
          <w:rtl/>
        </w:rPr>
        <w:t>.</w:t>
      </w:r>
    </w:p>
    <w:p w:rsidR="00316758" w:rsidRPr="00BE45D0" w:rsidRDefault="00316758" w:rsidP="00316758">
      <w:pPr>
        <w:tabs>
          <w:tab w:val="left" w:pos="565"/>
        </w:tabs>
        <w:spacing w:beforeLines="20" w:before="48" w:afterLines="20" w:after="48" w:line="247" w:lineRule="auto"/>
        <w:ind w:left="-341" w:right="-284" w:firstLine="282"/>
        <w:rPr>
          <w:b/>
          <w:bCs/>
          <w:color w:val="000000"/>
          <w:sz w:val="34"/>
          <w:szCs w:val="34"/>
          <w:rtl/>
        </w:rPr>
      </w:pPr>
      <w:r w:rsidRPr="00BE45D0">
        <w:rPr>
          <w:b/>
          <w:bCs/>
          <w:color w:val="000000"/>
          <w:sz w:val="34"/>
          <w:szCs w:val="34"/>
          <w:rtl/>
        </w:rPr>
        <w:t xml:space="preserve">أيها الإخوة: </w:t>
      </w:r>
    </w:p>
    <w:p w:rsidR="00316758" w:rsidRPr="00316758" w:rsidRDefault="00316758" w:rsidP="00316758">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t>كان الإمام أبو داود صاحب السنن أحد</w:t>
      </w:r>
      <w:r w:rsidR="00BE45D0">
        <w:rPr>
          <w:rFonts w:hint="cs"/>
          <w:color w:val="000000"/>
          <w:sz w:val="34"/>
          <w:szCs w:val="34"/>
          <w:rtl/>
        </w:rPr>
        <w:t>ُ</w:t>
      </w:r>
      <w:r w:rsidRPr="00316758">
        <w:rPr>
          <w:color w:val="000000"/>
          <w:sz w:val="34"/>
          <w:szCs w:val="34"/>
          <w:rtl/>
        </w:rPr>
        <w:t xml:space="preserve"> حف</w:t>
      </w:r>
      <w:r w:rsidR="00BE45D0">
        <w:rPr>
          <w:rFonts w:hint="cs"/>
          <w:color w:val="000000"/>
          <w:sz w:val="34"/>
          <w:szCs w:val="34"/>
          <w:rtl/>
        </w:rPr>
        <w:t>ّ</w:t>
      </w:r>
      <w:r w:rsidRPr="00316758">
        <w:rPr>
          <w:color w:val="000000"/>
          <w:sz w:val="34"/>
          <w:szCs w:val="34"/>
          <w:rtl/>
        </w:rPr>
        <w:t>اظ الإسلام لحديث رسول الله صلى الله عليه وسلم وعلومه، في أعلى درجة النسك والعفاف، والصلاح والورع، قالوا عنه: "أُلِين لأبي داود الحديث، كما ألين لداود الحديد".</w:t>
      </w:r>
    </w:p>
    <w:p w:rsidR="00316758" w:rsidRPr="00316758" w:rsidRDefault="00316758" w:rsidP="00316758">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t xml:space="preserve">قال النووي: روينا عن المحسن بن محمد إبراهيم </w:t>
      </w:r>
      <w:proofErr w:type="spellStart"/>
      <w:r w:rsidRPr="00316758">
        <w:rPr>
          <w:color w:val="000000"/>
          <w:sz w:val="34"/>
          <w:szCs w:val="34"/>
          <w:rtl/>
        </w:rPr>
        <w:t>الواذاري</w:t>
      </w:r>
      <w:proofErr w:type="spellEnd"/>
      <w:r w:rsidRPr="00316758">
        <w:rPr>
          <w:color w:val="000000"/>
          <w:sz w:val="34"/>
          <w:szCs w:val="34"/>
          <w:rtl/>
        </w:rPr>
        <w:t>، قال: رأيت النبي صَلَّى اللهُ عَلَيْهِ وَسَلَّمَ في المنام، فقال: من أراد أن يتمسك بالسنن فليقرأ كتاب أبي داود.</w:t>
      </w:r>
    </w:p>
    <w:p w:rsidR="00316758" w:rsidRPr="00316758" w:rsidRDefault="00316758" w:rsidP="00316758">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t>وافته المنية في البصرة، سنة خمس وسبعين ومائتين.</w:t>
      </w:r>
    </w:p>
    <w:p w:rsidR="00316758" w:rsidRPr="00316758" w:rsidRDefault="00316758" w:rsidP="00BE45D0">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t>قال أبو داود: كتبت عن رسول الله صلى الله عليه وسلم خمس مائة ألف حديث</w:t>
      </w:r>
      <w:r w:rsidR="00BE45D0">
        <w:rPr>
          <w:rFonts w:hint="cs"/>
          <w:color w:val="000000"/>
          <w:sz w:val="34"/>
          <w:szCs w:val="34"/>
          <w:rtl/>
        </w:rPr>
        <w:t>،</w:t>
      </w:r>
      <w:r w:rsidRPr="00316758">
        <w:rPr>
          <w:color w:val="000000"/>
          <w:sz w:val="34"/>
          <w:szCs w:val="34"/>
          <w:rtl/>
        </w:rPr>
        <w:t xml:space="preserve"> وانتخبت منها ما ضمنته هذا الكتاب، يعني كتاب السنن، جمعت فيه أربعة ألاف وثمان مائة حديث، ذكرت الصحيح وما يشبهه وما يقاربه، ويكفي الإنسان لدينه من ذلك أربعةُ أحاديث، إحداها: قوله صلى الله عليه وسلم: </w:t>
      </w:r>
      <w:r w:rsidRPr="00BE45D0">
        <w:rPr>
          <w:rStyle w:val="Char2"/>
          <w:rtl/>
        </w:rPr>
        <w:t>"الأعمال بالنيات"</w:t>
      </w:r>
      <w:r w:rsidR="00BE45D0">
        <w:rPr>
          <w:rFonts w:hint="cs"/>
          <w:color w:val="000000"/>
          <w:sz w:val="34"/>
          <w:szCs w:val="34"/>
          <w:rtl/>
        </w:rPr>
        <w:t xml:space="preserve">، </w:t>
      </w:r>
      <w:r w:rsidRPr="00316758">
        <w:rPr>
          <w:color w:val="000000"/>
          <w:sz w:val="34"/>
          <w:szCs w:val="34"/>
          <w:rtl/>
        </w:rPr>
        <w:t xml:space="preserve">والثانِي: قوله صلى الله عليه وسلم: </w:t>
      </w:r>
      <w:r w:rsidRPr="00BE45D0">
        <w:rPr>
          <w:rStyle w:val="Char2"/>
          <w:rtl/>
        </w:rPr>
        <w:t>"الحلال بين والحرام بين، وبين ذلك أمور مشتبهات ... "</w:t>
      </w:r>
      <w:r w:rsidRPr="00316758">
        <w:rPr>
          <w:color w:val="000000"/>
          <w:sz w:val="34"/>
          <w:szCs w:val="34"/>
          <w:rtl/>
        </w:rPr>
        <w:t xml:space="preserve"> الحديث</w:t>
      </w:r>
      <w:r w:rsidR="00BE45D0">
        <w:rPr>
          <w:rFonts w:hint="cs"/>
          <w:color w:val="000000"/>
          <w:sz w:val="34"/>
          <w:szCs w:val="34"/>
          <w:rtl/>
        </w:rPr>
        <w:t xml:space="preserve">، </w:t>
      </w:r>
      <w:r w:rsidRPr="00316758">
        <w:rPr>
          <w:color w:val="000000"/>
          <w:sz w:val="34"/>
          <w:szCs w:val="34"/>
          <w:rtl/>
        </w:rPr>
        <w:t xml:space="preserve">والثالث: قوله صلى الله عليه وسلم: </w:t>
      </w:r>
      <w:r w:rsidRPr="00BE45D0">
        <w:rPr>
          <w:rStyle w:val="Char2"/>
          <w:rtl/>
        </w:rPr>
        <w:t xml:space="preserve">"لا يكون المؤمن مؤمناً حتى يرضى لأخيه ما </w:t>
      </w:r>
      <w:proofErr w:type="spellStart"/>
      <w:r w:rsidRPr="00BE45D0">
        <w:rPr>
          <w:rStyle w:val="Char2"/>
          <w:rtl/>
        </w:rPr>
        <w:t>يرضاه</w:t>
      </w:r>
      <w:proofErr w:type="spellEnd"/>
      <w:r w:rsidRPr="00BE45D0">
        <w:rPr>
          <w:rStyle w:val="Char2"/>
          <w:rtl/>
        </w:rPr>
        <w:t xml:space="preserve"> لنفسه"</w:t>
      </w:r>
      <w:r w:rsidR="00BE45D0">
        <w:rPr>
          <w:rFonts w:hint="cs"/>
          <w:color w:val="000000"/>
          <w:sz w:val="34"/>
          <w:szCs w:val="34"/>
          <w:rtl/>
        </w:rPr>
        <w:t xml:space="preserve">، </w:t>
      </w:r>
      <w:r w:rsidRPr="00316758">
        <w:rPr>
          <w:color w:val="000000"/>
          <w:sz w:val="34"/>
          <w:szCs w:val="34"/>
          <w:rtl/>
        </w:rPr>
        <w:t xml:space="preserve">والرابع: قوله صلى الله عليه وسلم: </w:t>
      </w:r>
      <w:r w:rsidRPr="00BE45D0">
        <w:rPr>
          <w:rStyle w:val="Char2"/>
          <w:rtl/>
        </w:rPr>
        <w:t>"من حسن إسلام المرء ترك ما لا يعنيه"</w:t>
      </w:r>
      <w:r w:rsidR="00BE45D0">
        <w:rPr>
          <w:rFonts w:hint="cs"/>
          <w:color w:val="000000"/>
          <w:sz w:val="34"/>
          <w:szCs w:val="34"/>
          <w:rtl/>
        </w:rPr>
        <w:t>.</w:t>
      </w:r>
    </w:p>
    <w:p w:rsidR="00316758" w:rsidRPr="00316758" w:rsidRDefault="00316758" w:rsidP="00316758">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lastRenderedPageBreak/>
        <w:t xml:space="preserve">  هذه الأحاديث الأربعة فيها سعادة المرء في الدنيا والآخرة، وفيها خلاصة علاقة المسلم مع ربه ومع عباد الله. </w:t>
      </w:r>
    </w:p>
    <w:p w:rsidR="00316758" w:rsidRPr="00905366" w:rsidRDefault="00316758" w:rsidP="00BE45D0">
      <w:pPr>
        <w:pStyle w:val="a1"/>
        <w:numPr>
          <w:ilvl w:val="0"/>
          <w:numId w:val="14"/>
        </w:numPr>
        <w:tabs>
          <w:tab w:val="left" w:pos="565"/>
        </w:tabs>
        <w:spacing w:beforeLines="20" w:before="48" w:afterLines="20" w:after="48" w:line="247" w:lineRule="auto"/>
        <w:ind w:right="-284"/>
        <w:rPr>
          <w:b/>
          <w:bCs/>
          <w:color w:val="000000"/>
          <w:sz w:val="34"/>
          <w:szCs w:val="34"/>
          <w:rtl/>
        </w:rPr>
      </w:pPr>
      <w:r w:rsidRPr="00905366">
        <w:rPr>
          <w:b/>
          <w:bCs/>
          <w:color w:val="000000"/>
          <w:sz w:val="34"/>
          <w:szCs w:val="34"/>
          <w:rtl/>
        </w:rPr>
        <w:t>أما الحديث الأول فيقول: أخلص قلبك لربك وصحح نيتك</w:t>
      </w:r>
      <w:r w:rsidR="00BE45D0" w:rsidRPr="00905366">
        <w:rPr>
          <w:rFonts w:hint="cs"/>
          <w:b/>
          <w:bCs/>
          <w:color w:val="000000"/>
          <w:sz w:val="34"/>
          <w:szCs w:val="34"/>
          <w:rtl/>
        </w:rPr>
        <w:t>:</w:t>
      </w:r>
      <w:r w:rsidRPr="00905366">
        <w:rPr>
          <w:b/>
          <w:bCs/>
          <w:color w:val="000000"/>
          <w:sz w:val="34"/>
          <w:szCs w:val="34"/>
          <w:rtl/>
        </w:rPr>
        <w:t xml:space="preserve"> </w:t>
      </w:r>
    </w:p>
    <w:p w:rsidR="00316758" w:rsidRPr="00316758" w:rsidRDefault="00316758" w:rsidP="00316758">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t xml:space="preserve">أخرج البخاري ومسلم عن عمر بن الخطاب رضي الله عنه قال: سمعت رسول الله صلى الله عليه وسلم يقول: </w:t>
      </w:r>
      <w:r w:rsidRPr="00BE45D0">
        <w:rPr>
          <w:rStyle w:val="Char2"/>
          <w:rtl/>
        </w:rPr>
        <w:t>«إنما الأعمال بالنيات، وإنما لكل امرئ ما نوى، فمن كانت هجرته إلى الله ورسوله فهجرته إلى الله ورسوله، ومن كانت هجرته إلى دنيا يصيبها، أو إلى امرأة يتزوجها، فهجرته إلى ما هاجر إليه»</w:t>
      </w:r>
      <w:r w:rsidRPr="00316758">
        <w:rPr>
          <w:color w:val="000000"/>
          <w:sz w:val="34"/>
          <w:szCs w:val="34"/>
          <w:rtl/>
        </w:rPr>
        <w:t xml:space="preserve"> </w:t>
      </w:r>
    </w:p>
    <w:p w:rsidR="00316758" w:rsidRPr="00316758" w:rsidRDefault="00316758" w:rsidP="00BE45D0">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t xml:space="preserve">  هذا الحديث أصل من أصول الدين</w:t>
      </w:r>
      <w:r w:rsidR="00BE45D0">
        <w:rPr>
          <w:rFonts w:hint="cs"/>
          <w:color w:val="000000"/>
          <w:sz w:val="34"/>
          <w:szCs w:val="34"/>
          <w:rtl/>
        </w:rPr>
        <w:t>؛</w:t>
      </w:r>
      <w:r w:rsidRPr="00316758">
        <w:rPr>
          <w:color w:val="000000"/>
          <w:sz w:val="34"/>
          <w:szCs w:val="34"/>
          <w:rtl/>
        </w:rPr>
        <w:t xml:space="preserve"> لأن الله تعالى لا يقبل من العمل إلا ما</w:t>
      </w:r>
      <w:r w:rsidR="00BE45D0">
        <w:rPr>
          <w:rFonts w:hint="cs"/>
          <w:color w:val="000000"/>
          <w:sz w:val="34"/>
          <w:szCs w:val="34"/>
          <w:rtl/>
        </w:rPr>
        <w:t xml:space="preserve"> </w:t>
      </w:r>
      <w:r w:rsidRPr="00316758">
        <w:rPr>
          <w:color w:val="000000"/>
          <w:sz w:val="34"/>
          <w:szCs w:val="34"/>
          <w:rtl/>
        </w:rPr>
        <w:t>كان خالصاً له وصحت نية عامله</w:t>
      </w:r>
      <w:r w:rsidR="00BE45D0">
        <w:rPr>
          <w:rFonts w:hint="cs"/>
          <w:color w:val="000000"/>
          <w:sz w:val="34"/>
          <w:szCs w:val="34"/>
          <w:rtl/>
        </w:rPr>
        <w:t>،</w:t>
      </w:r>
      <w:r w:rsidRPr="00316758">
        <w:rPr>
          <w:color w:val="000000"/>
          <w:sz w:val="34"/>
          <w:szCs w:val="34"/>
          <w:rtl/>
        </w:rPr>
        <w:t xml:space="preserve"> ورب عملٍ قليل تع</w:t>
      </w:r>
      <w:r w:rsidR="00BE45D0">
        <w:rPr>
          <w:rFonts w:hint="cs"/>
          <w:color w:val="000000"/>
          <w:sz w:val="34"/>
          <w:szCs w:val="34"/>
          <w:rtl/>
        </w:rPr>
        <w:t>ظّ</w:t>
      </w:r>
      <w:r w:rsidRPr="00316758">
        <w:rPr>
          <w:color w:val="000000"/>
          <w:sz w:val="34"/>
          <w:szCs w:val="34"/>
          <w:rtl/>
        </w:rPr>
        <w:t>مه النية ورب عملٍ كثير تقل</w:t>
      </w:r>
      <w:r w:rsidR="00BE45D0">
        <w:rPr>
          <w:rFonts w:hint="cs"/>
          <w:color w:val="000000"/>
          <w:sz w:val="34"/>
          <w:szCs w:val="34"/>
          <w:rtl/>
        </w:rPr>
        <w:t>ّ</w:t>
      </w:r>
      <w:r w:rsidRPr="00316758">
        <w:rPr>
          <w:color w:val="000000"/>
          <w:sz w:val="34"/>
          <w:szCs w:val="34"/>
          <w:rtl/>
        </w:rPr>
        <w:t>له النية</w:t>
      </w:r>
      <w:r w:rsidR="00BE45D0">
        <w:rPr>
          <w:rFonts w:hint="cs"/>
          <w:color w:val="000000"/>
          <w:sz w:val="34"/>
          <w:szCs w:val="34"/>
          <w:rtl/>
        </w:rPr>
        <w:t xml:space="preserve">، </w:t>
      </w:r>
      <w:r w:rsidRPr="00316758">
        <w:rPr>
          <w:color w:val="000000"/>
          <w:sz w:val="34"/>
          <w:szCs w:val="34"/>
          <w:rtl/>
        </w:rPr>
        <w:t xml:space="preserve">وإِن الله لا ينظر إِلى أجسادكم، ولا إِلى صُوَرِكم، ولكن ينظر إِلى قلوبكم وأَعمالكم. </w:t>
      </w:r>
    </w:p>
    <w:p w:rsidR="00316758" w:rsidRPr="00316758" w:rsidRDefault="00316758" w:rsidP="00316758">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t>فالقلب أيها الإخوة موضع نظر الرب، وإذا كان أحدنا يعتني بنظافة ظاهر</w:t>
      </w:r>
      <w:r w:rsidR="00BE45D0">
        <w:rPr>
          <w:rFonts w:hint="cs"/>
          <w:color w:val="000000"/>
          <w:sz w:val="34"/>
          <w:szCs w:val="34"/>
          <w:rtl/>
        </w:rPr>
        <w:t>ه</w:t>
      </w:r>
      <w:r w:rsidRPr="00316758">
        <w:rPr>
          <w:color w:val="000000"/>
          <w:sz w:val="34"/>
          <w:szCs w:val="34"/>
          <w:rtl/>
        </w:rPr>
        <w:t xml:space="preserve"> يتجمل بذلك للقاء الناس فليعتن بنظافة قلبه يتجمل بذلك للقاء الله. </w:t>
      </w:r>
    </w:p>
    <w:p w:rsidR="00316758" w:rsidRPr="00316758" w:rsidRDefault="00316758" w:rsidP="00316758">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t xml:space="preserve">في خاتمة سورة الكهف قال تعالى: </w:t>
      </w:r>
      <w:r w:rsidR="00BE45D0" w:rsidRPr="00BE45D0">
        <w:rPr>
          <w:rStyle w:val="Char0"/>
          <w:rFonts w:ascii="Times New Roman" w:hAnsi="Times New Roman" w:cs="Times New Roman" w:hint="cs"/>
          <w:rtl/>
        </w:rPr>
        <w:t>﴿‌</w:t>
      </w:r>
      <w:r w:rsidR="00BE45D0" w:rsidRPr="00BE45D0">
        <w:rPr>
          <w:rStyle w:val="Char0"/>
          <w:rFonts w:hint="cs"/>
          <w:rtl/>
        </w:rPr>
        <w:t>فَمَنْ ‌كَانَ ‌يَرْجُو ‌لِقَاءَ ‌رَبِّهِ ‌فَلْيَعْمَلْ ‌عَمَلًا ‌صَالِحًا ‌وَلَا ‌يُشْرِكْ ‌بِعِبَادَةِ رَبِّهِ أَحَدًا</w:t>
      </w:r>
      <w:r w:rsidR="00BE45D0" w:rsidRPr="00BE45D0">
        <w:rPr>
          <w:rStyle w:val="Char0"/>
          <w:rFonts w:ascii="Times New Roman" w:hAnsi="Times New Roman" w:cs="Times New Roman" w:hint="cs"/>
          <w:rtl/>
        </w:rPr>
        <w:t>﴾</w:t>
      </w:r>
      <w:r w:rsidR="00BE45D0">
        <w:rPr>
          <w:rFonts w:cs="Traditional Naskh" w:hint="cs"/>
          <w:rtl/>
        </w:rPr>
        <w:t xml:space="preserve"> </w:t>
      </w:r>
      <w:r w:rsidR="00BE45D0" w:rsidRPr="00BE45D0">
        <w:rPr>
          <w:rFonts w:hint="cs"/>
          <w:color w:val="000000"/>
          <w:sz w:val="34"/>
          <w:szCs w:val="34"/>
          <w:rtl/>
        </w:rPr>
        <w:t>[الكهف: 110] </w:t>
      </w:r>
      <w:r w:rsidRPr="00316758">
        <w:rPr>
          <w:color w:val="000000"/>
          <w:sz w:val="34"/>
          <w:szCs w:val="34"/>
          <w:rtl/>
        </w:rPr>
        <w:t>فحتى يكون العمل مرضياً عند الله لزم أن يكون موافقاً للسنة خالصا</w:t>
      </w:r>
      <w:r w:rsidR="00BE45D0">
        <w:rPr>
          <w:rFonts w:hint="cs"/>
          <w:color w:val="000000"/>
          <w:sz w:val="34"/>
          <w:szCs w:val="34"/>
          <w:rtl/>
        </w:rPr>
        <w:t>ً</w:t>
      </w:r>
      <w:r w:rsidRPr="00316758">
        <w:rPr>
          <w:color w:val="000000"/>
          <w:sz w:val="34"/>
          <w:szCs w:val="34"/>
          <w:rtl/>
        </w:rPr>
        <w:t xml:space="preserve">. </w:t>
      </w:r>
    </w:p>
    <w:p w:rsidR="00316758" w:rsidRPr="00316758" w:rsidRDefault="00316758" w:rsidP="00316758">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t>فاجتهدوا أيها الإخوة في أن تصححوا نواياكم وتحرروا الإخلاص في أعمالكم، لتكونوا مرضيين عند بارئكم.</w:t>
      </w:r>
    </w:p>
    <w:p w:rsidR="00316758" w:rsidRPr="00316758" w:rsidRDefault="00316758" w:rsidP="00316758">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t>فالحديث الأول يقول: أخلص قلبك لربك وصحح نيتك</w:t>
      </w:r>
      <w:r w:rsidR="00BE45D0">
        <w:rPr>
          <w:rFonts w:hint="cs"/>
          <w:color w:val="000000"/>
          <w:sz w:val="34"/>
          <w:szCs w:val="34"/>
          <w:rtl/>
        </w:rPr>
        <w:t>.</w:t>
      </w:r>
      <w:r w:rsidRPr="00316758">
        <w:rPr>
          <w:color w:val="000000"/>
          <w:sz w:val="34"/>
          <w:szCs w:val="34"/>
          <w:rtl/>
        </w:rPr>
        <w:t xml:space="preserve"> </w:t>
      </w:r>
    </w:p>
    <w:p w:rsidR="00316758" w:rsidRPr="00905366" w:rsidRDefault="00316758" w:rsidP="00BE45D0">
      <w:pPr>
        <w:pStyle w:val="a1"/>
        <w:numPr>
          <w:ilvl w:val="0"/>
          <w:numId w:val="14"/>
        </w:numPr>
        <w:tabs>
          <w:tab w:val="left" w:pos="565"/>
        </w:tabs>
        <w:spacing w:beforeLines="20" w:before="48" w:afterLines="20" w:after="48" w:line="247" w:lineRule="auto"/>
        <w:ind w:right="-284"/>
        <w:rPr>
          <w:b/>
          <w:bCs/>
          <w:color w:val="000000"/>
          <w:sz w:val="34"/>
          <w:szCs w:val="34"/>
          <w:rtl/>
        </w:rPr>
      </w:pPr>
      <w:r w:rsidRPr="00905366">
        <w:rPr>
          <w:b/>
          <w:bCs/>
          <w:color w:val="000000"/>
          <w:sz w:val="34"/>
          <w:szCs w:val="34"/>
          <w:rtl/>
        </w:rPr>
        <w:t>وأما الحديث الثاني فيقول: الزم الحلال ودع الحرام وما اشتبه عليك</w:t>
      </w:r>
      <w:r w:rsidR="00BE45D0" w:rsidRPr="00905366">
        <w:rPr>
          <w:rFonts w:hint="cs"/>
          <w:b/>
          <w:bCs/>
          <w:color w:val="000000"/>
          <w:sz w:val="34"/>
          <w:szCs w:val="34"/>
          <w:rtl/>
        </w:rPr>
        <w:t>.</w:t>
      </w:r>
      <w:r w:rsidRPr="00905366">
        <w:rPr>
          <w:b/>
          <w:bCs/>
          <w:color w:val="000000"/>
          <w:sz w:val="34"/>
          <w:szCs w:val="34"/>
          <w:rtl/>
        </w:rPr>
        <w:t xml:space="preserve"> </w:t>
      </w:r>
    </w:p>
    <w:p w:rsidR="00316758" w:rsidRPr="00316758" w:rsidRDefault="00316758" w:rsidP="00BE45D0">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t xml:space="preserve">أخرج البخاري ومسلم عن النعمان بن بشير رضي الله عنه قال: سمعتُ رسول الله صلى الله عليه وسلم يقول: </w:t>
      </w:r>
      <w:r w:rsidRPr="00BE45D0">
        <w:rPr>
          <w:rStyle w:val="Char2"/>
          <w:rtl/>
        </w:rPr>
        <w:t>«إنّ الحلال بيِّن، وإن الحرام بيِّن، وبينها أمور مشتبهات لا يعلمهن كثير من الناس، فمن اتقى الشبهات، استبرأ لدينه وعِرْضهِ، ومن وقع في الشبهات وقع في الحرام، كالراعي يرعى حول الحمى يَوشك أن يرتَعَ فيه، ألا ولكِّل ملك حمى، إلا وإنَّ حمى الله محارمُه، ألا وإنَّ في الجسد مضغة، إذا صلَحتْ صلَحَ الجسدُ كلُّه، وإذا فسدت فسدَ الجسدُ كلُّه، ألا وَهِي القلبُ»</w:t>
      </w:r>
      <w:r w:rsidRPr="00316758">
        <w:rPr>
          <w:color w:val="000000"/>
          <w:sz w:val="34"/>
          <w:szCs w:val="34"/>
          <w:rtl/>
        </w:rPr>
        <w:t xml:space="preserve"> </w:t>
      </w:r>
    </w:p>
    <w:p w:rsidR="00316758" w:rsidRPr="00316758" w:rsidRDefault="00316758" w:rsidP="00316758">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t xml:space="preserve">   كان زيد بن مسلمة يغرس في أرضه فقال له عمر رضي الله عنه أصبت استغن عن الناس يكن أصون لدينك وأكرم لك عليهم، إنه الحلال البين الواضح الذي لا اشتباه فيه.</w:t>
      </w:r>
    </w:p>
    <w:p w:rsidR="00316758" w:rsidRPr="00316758" w:rsidRDefault="00316758" w:rsidP="00316758">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lastRenderedPageBreak/>
        <w:t xml:space="preserve">  عن عثمان بن أبي العاص، أنه بعث غلمانا له تجارا، فلما جاءوا قال: ما جئتم به؟ قالوا: جئنا بتجارة يربح الدرهم عشرة. قال: وما هي؟ قالوا: خمر</w:t>
      </w:r>
      <w:r w:rsidR="00BE45D0">
        <w:rPr>
          <w:rFonts w:hint="cs"/>
          <w:color w:val="000000"/>
          <w:sz w:val="34"/>
          <w:szCs w:val="34"/>
          <w:rtl/>
        </w:rPr>
        <w:t>،</w:t>
      </w:r>
      <w:r w:rsidRPr="00316758">
        <w:rPr>
          <w:color w:val="000000"/>
          <w:sz w:val="34"/>
          <w:szCs w:val="34"/>
          <w:rtl/>
        </w:rPr>
        <w:t xml:space="preserve"> قال: خمر وقد نهينا عن شربها وبيعها؟! فجعل يفتح أفواه الزقاق ويصبها، إنه الحرام البين الواضح الذي لا اشتباه فيه.</w:t>
      </w:r>
    </w:p>
    <w:p w:rsidR="00316758" w:rsidRPr="00BE45D0" w:rsidRDefault="00316758" w:rsidP="00316758">
      <w:pPr>
        <w:tabs>
          <w:tab w:val="left" w:pos="565"/>
        </w:tabs>
        <w:spacing w:beforeLines="20" w:before="48" w:afterLines="20" w:after="48" w:line="247" w:lineRule="auto"/>
        <w:ind w:left="-341" w:right="-284" w:firstLine="282"/>
        <w:rPr>
          <w:b/>
          <w:bCs/>
          <w:color w:val="000000"/>
          <w:sz w:val="34"/>
          <w:szCs w:val="34"/>
          <w:rtl/>
        </w:rPr>
      </w:pPr>
      <w:r w:rsidRPr="00BE45D0">
        <w:rPr>
          <w:b/>
          <w:bCs/>
          <w:color w:val="000000"/>
          <w:sz w:val="34"/>
          <w:szCs w:val="34"/>
          <w:rtl/>
        </w:rPr>
        <w:t xml:space="preserve">  ما حكم معاملة من في ماله حلال وحرام مختلط؟</w:t>
      </w:r>
    </w:p>
    <w:p w:rsidR="00316758" w:rsidRPr="00316758" w:rsidRDefault="00316758" w:rsidP="00316758">
      <w:pPr>
        <w:tabs>
          <w:tab w:val="left" w:pos="565"/>
        </w:tabs>
        <w:spacing w:beforeLines="20" w:before="48" w:afterLines="20" w:after="48" w:line="247" w:lineRule="auto"/>
        <w:ind w:left="-341" w:right="-284" w:firstLine="282"/>
        <w:rPr>
          <w:color w:val="000000"/>
          <w:sz w:val="34"/>
          <w:szCs w:val="34"/>
          <w:rtl/>
        </w:rPr>
      </w:pPr>
      <w:r w:rsidRPr="00BE45D0">
        <w:rPr>
          <w:b/>
          <w:bCs/>
          <w:color w:val="000000"/>
          <w:sz w:val="34"/>
          <w:szCs w:val="34"/>
          <w:rtl/>
        </w:rPr>
        <w:t>الجواب</w:t>
      </w:r>
      <w:r w:rsidRPr="00316758">
        <w:rPr>
          <w:color w:val="000000"/>
          <w:sz w:val="34"/>
          <w:szCs w:val="34"/>
          <w:rtl/>
        </w:rPr>
        <w:t xml:space="preserve">: هذا من الأمور المشتبهة على العامة، أما العلماء فيعلمون الحكم ولكن كثيراً من الناس تشتبه عليهم، ولهذا قال: (أمور مشتبهات لا يعلمهن كثير من الناس) فأفاد أن بعض الناس يعلمها وهم العلماء. </w:t>
      </w:r>
    </w:p>
    <w:p w:rsidR="00316758" w:rsidRPr="00316758" w:rsidRDefault="00316758" w:rsidP="00316758">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t>قال العلماء في حكم معاملة من في ماله حلال وحرام مختلط: إن كان أكثر ماله حراماً وجب اجتناب التعامل معه، وإن كان أكثر ماله حلالاً جاز التعامل معه، وإن اشتبه الأمر فهو شبهة والورع ترك التعامل معه.</w:t>
      </w:r>
    </w:p>
    <w:p w:rsidR="00316758" w:rsidRPr="00316758" w:rsidRDefault="00316758" w:rsidP="00316758">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t>فالحديث الأول يقول: أخلص قلبك لربك وصحح نيتك، والحديث الثاني يقول: الزم الحلال ودع الحرام وما اشتبه عليك</w:t>
      </w:r>
      <w:r w:rsidR="00BE45D0">
        <w:rPr>
          <w:rFonts w:hint="cs"/>
          <w:color w:val="000000"/>
          <w:sz w:val="34"/>
          <w:szCs w:val="34"/>
          <w:rtl/>
        </w:rPr>
        <w:t>.</w:t>
      </w:r>
      <w:r w:rsidRPr="00316758">
        <w:rPr>
          <w:color w:val="000000"/>
          <w:sz w:val="34"/>
          <w:szCs w:val="34"/>
          <w:rtl/>
        </w:rPr>
        <w:t xml:space="preserve"> </w:t>
      </w:r>
    </w:p>
    <w:p w:rsidR="00316758" w:rsidRPr="00905366" w:rsidRDefault="00316758" w:rsidP="00BE45D0">
      <w:pPr>
        <w:pStyle w:val="a1"/>
        <w:numPr>
          <w:ilvl w:val="0"/>
          <w:numId w:val="14"/>
        </w:numPr>
        <w:tabs>
          <w:tab w:val="left" w:pos="565"/>
        </w:tabs>
        <w:spacing w:beforeLines="20" w:before="48" w:afterLines="20" w:after="48" w:line="247" w:lineRule="auto"/>
        <w:ind w:right="-284"/>
        <w:rPr>
          <w:b/>
          <w:bCs/>
          <w:color w:val="000000"/>
          <w:sz w:val="34"/>
          <w:szCs w:val="34"/>
          <w:rtl/>
        </w:rPr>
      </w:pPr>
      <w:r w:rsidRPr="00905366">
        <w:rPr>
          <w:b/>
          <w:bCs/>
          <w:color w:val="000000"/>
          <w:sz w:val="34"/>
          <w:szCs w:val="34"/>
          <w:rtl/>
        </w:rPr>
        <w:t>وأما الحديث الثالث فيقول: أحب للناس ما</w:t>
      </w:r>
      <w:r w:rsidR="00BE45D0" w:rsidRPr="00905366">
        <w:rPr>
          <w:rFonts w:hint="cs"/>
          <w:b/>
          <w:bCs/>
          <w:color w:val="000000"/>
          <w:sz w:val="34"/>
          <w:szCs w:val="34"/>
          <w:rtl/>
        </w:rPr>
        <w:t xml:space="preserve"> </w:t>
      </w:r>
      <w:r w:rsidRPr="00905366">
        <w:rPr>
          <w:b/>
          <w:bCs/>
          <w:color w:val="000000"/>
          <w:sz w:val="34"/>
          <w:szCs w:val="34"/>
          <w:rtl/>
        </w:rPr>
        <w:t xml:space="preserve">تحب لنفسك. </w:t>
      </w:r>
    </w:p>
    <w:p w:rsidR="00316758" w:rsidRPr="00316758" w:rsidRDefault="00316758" w:rsidP="00316758">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t xml:space="preserve">أخرج البخاري ومسلم عن أنس بن مالك رضي الله عنه قال: سمعت رسولَ الله صلى الله عليه وسلم يقول: </w:t>
      </w:r>
      <w:r w:rsidRPr="00BE45D0">
        <w:rPr>
          <w:rStyle w:val="Char2"/>
          <w:rtl/>
        </w:rPr>
        <w:t>«لا يُؤمِنُ أحدُكُمْ حتَّى يُحِبَّ لأخيه ما يُحِبُّ لنفسه»</w:t>
      </w:r>
      <w:r w:rsidR="00BE45D0">
        <w:rPr>
          <w:rFonts w:hint="cs"/>
          <w:color w:val="000000"/>
          <w:sz w:val="34"/>
          <w:szCs w:val="34"/>
          <w:rtl/>
        </w:rPr>
        <w:t xml:space="preserve">، </w:t>
      </w:r>
      <w:r w:rsidRPr="00316758">
        <w:rPr>
          <w:color w:val="000000"/>
          <w:sz w:val="34"/>
          <w:szCs w:val="34"/>
          <w:rtl/>
        </w:rPr>
        <w:t xml:space="preserve">في رواية أخرى: </w:t>
      </w:r>
      <w:r w:rsidRPr="00BE45D0">
        <w:rPr>
          <w:rStyle w:val="Char2"/>
          <w:rtl/>
        </w:rPr>
        <w:t>«حتى يُحِبَّ لجاره»</w:t>
      </w:r>
      <w:r w:rsidRPr="00316758">
        <w:rPr>
          <w:color w:val="000000"/>
          <w:sz w:val="34"/>
          <w:szCs w:val="34"/>
          <w:rtl/>
        </w:rPr>
        <w:t xml:space="preserve"> في رواية </w:t>
      </w:r>
      <w:r w:rsidRPr="00BE45D0">
        <w:rPr>
          <w:rStyle w:val="Char2"/>
          <w:rtl/>
        </w:rPr>
        <w:t>«حتى يحب لأخيه من الخير»</w:t>
      </w:r>
      <w:r w:rsidRPr="00316758">
        <w:rPr>
          <w:color w:val="000000"/>
          <w:sz w:val="34"/>
          <w:szCs w:val="34"/>
          <w:rtl/>
        </w:rPr>
        <w:t xml:space="preserve">. </w:t>
      </w:r>
    </w:p>
    <w:p w:rsidR="00316758" w:rsidRPr="00316758" w:rsidRDefault="00316758" w:rsidP="00316758">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t xml:space="preserve">ذلك لأن الإسلام حسن صلة بالله وحسن صلة بالناس، وعلامة حسن الصلة بالله فعل المأمورات وترك المنهيات، وعلامة حسن الصلة بالناس أن تحب لهم ما تحب لنفسك وتكره لهم ما تكره لنفسك.  </w:t>
      </w:r>
    </w:p>
    <w:p w:rsidR="00316758" w:rsidRPr="00316758" w:rsidRDefault="00316758" w:rsidP="00316758">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t xml:space="preserve">  رووا عن التابعي الجليل محمد بن المنكدر أنه كان له قطع قماش بعضها بخمسة وبعضها بعشرة فباع غلامه في غيبته قطعةً من الخمسيات بعشرة، فلما عرف لم يزل يطلب ذلك الأعرابي المشتري طول النهار حتى وجده.</w:t>
      </w:r>
    </w:p>
    <w:p w:rsidR="00316758" w:rsidRPr="00316758" w:rsidRDefault="00316758" w:rsidP="00316758">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t xml:space="preserve"> فقال له إن الغلام قد غلط فباعك ما يساوي خمسة بعشرة! فقال يا هذا قد رضيت</w:t>
      </w:r>
    </w:p>
    <w:p w:rsidR="00316758" w:rsidRPr="00316758" w:rsidRDefault="00316758" w:rsidP="00316758">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t xml:space="preserve"> فقال وإن رضيت فإنا لا نرضى لك إلا ما </w:t>
      </w:r>
      <w:proofErr w:type="spellStart"/>
      <w:r w:rsidRPr="00316758">
        <w:rPr>
          <w:color w:val="000000"/>
          <w:sz w:val="34"/>
          <w:szCs w:val="34"/>
          <w:rtl/>
        </w:rPr>
        <w:t>نرضاه</w:t>
      </w:r>
      <w:proofErr w:type="spellEnd"/>
      <w:r w:rsidRPr="00316758">
        <w:rPr>
          <w:color w:val="000000"/>
          <w:sz w:val="34"/>
          <w:szCs w:val="34"/>
          <w:rtl/>
        </w:rPr>
        <w:t xml:space="preserve"> لأنفسنا فاختر إحدى ثلاث خصال إما أن تأخذ قطعة من العشريات بدراهمك وإما أن نرد عليك خمسة وإما أن ترد شقتنا وتأخذ دراهمك.</w:t>
      </w:r>
    </w:p>
    <w:p w:rsidR="00316758" w:rsidRPr="00316758" w:rsidRDefault="00316758" w:rsidP="00316758">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t xml:space="preserve"> فقال أعطني خمسة فرد عليه خمسة، وانصرف الأعرابي يسأل ويقول من هذا الشيخ؟</w:t>
      </w:r>
    </w:p>
    <w:p w:rsidR="00316758" w:rsidRPr="00316758" w:rsidRDefault="00316758" w:rsidP="00316758">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lastRenderedPageBreak/>
        <w:t xml:space="preserve"> فقيل له هذا محمد بن المنكدر!</w:t>
      </w:r>
    </w:p>
    <w:p w:rsidR="00316758" w:rsidRPr="00316758" w:rsidRDefault="00316758" w:rsidP="00316758">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t xml:space="preserve"> فقال: لا إله إلا الله هذا الذي نستسقي به في البوادي إذا قحطنا</w:t>
      </w:r>
      <w:r w:rsidR="00905366">
        <w:rPr>
          <w:rFonts w:hint="cs"/>
          <w:color w:val="000000"/>
          <w:sz w:val="34"/>
          <w:szCs w:val="34"/>
          <w:rtl/>
        </w:rPr>
        <w:t>.</w:t>
      </w:r>
    </w:p>
    <w:p w:rsidR="00316758" w:rsidRPr="00316758" w:rsidRDefault="00316758" w:rsidP="00316758">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t>فالحديث الأول يقول: أخلص قلبك لربك وصحح نيتك، والحديث الثاني يقول: الزم الحلال ودع الحرام وما اشتبه عليك</w:t>
      </w:r>
      <w:r w:rsidR="00905366">
        <w:rPr>
          <w:rFonts w:hint="cs"/>
          <w:color w:val="000000"/>
          <w:sz w:val="34"/>
          <w:szCs w:val="34"/>
          <w:rtl/>
        </w:rPr>
        <w:t>.</w:t>
      </w:r>
    </w:p>
    <w:p w:rsidR="00316758" w:rsidRPr="00316758" w:rsidRDefault="00316758" w:rsidP="00316758">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t xml:space="preserve"> والحديث الثالث فيقول: أحب للناس ما</w:t>
      </w:r>
      <w:r w:rsidR="00905366">
        <w:rPr>
          <w:rFonts w:hint="cs"/>
          <w:color w:val="000000"/>
          <w:sz w:val="34"/>
          <w:szCs w:val="34"/>
          <w:rtl/>
        </w:rPr>
        <w:t xml:space="preserve"> </w:t>
      </w:r>
      <w:r w:rsidRPr="00316758">
        <w:rPr>
          <w:color w:val="000000"/>
          <w:sz w:val="34"/>
          <w:szCs w:val="34"/>
          <w:rtl/>
        </w:rPr>
        <w:t xml:space="preserve">تحب لنفسك. </w:t>
      </w:r>
    </w:p>
    <w:p w:rsidR="00316758" w:rsidRPr="00905366" w:rsidRDefault="00316758" w:rsidP="00905366">
      <w:pPr>
        <w:pStyle w:val="a1"/>
        <w:numPr>
          <w:ilvl w:val="0"/>
          <w:numId w:val="14"/>
        </w:numPr>
        <w:tabs>
          <w:tab w:val="left" w:pos="565"/>
        </w:tabs>
        <w:spacing w:beforeLines="20" w:before="48" w:afterLines="20" w:after="48" w:line="247" w:lineRule="auto"/>
        <w:ind w:right="-284"/>
        <w:rPr>
          <w:b/>
          <w:bCs/>
          <w:color w:val="000000"/>
          <w:sz w:val="34"/>
          <w:szCs w:val="34"/>
          <w:rtl/>
        </w:rPr>
      </w:pPr>
      <w:r w:rsidRPr="00905366">
        <w:rPr>
          <w:b/>
          <w:bCs/>
          <w:color w:val="000000"/>
          <w:sz w:val="34"/>
          <w:szCs w:val="34"/>
          <w:rtl/>
        </w:rPr>
        <w:t>وأما الحديث الرابع الأخير فيقول: لا تدخل فيما لا</w:t>
      </w:r>
      <w:r w:rsidR="00905366" w:rsidRPr="00905366">
        <w:rPr>
          <w:rFonts w:hint="cs"/>
          <w:b/>
          <w:bCs/>
          <w:color w:val="000000"/>
          <w:sz w:val="34"/>
          <w:szCs w:val="34"/>
          <w:rtl/>
        </w:rPr>
        <w:t xml:space="preserve"> </w:t>
      </w:r>
      <w:r w:rsidRPr="00905366">
        <w:rPr>
          <w:b/>
          <w:bCs/>
          <w:color w:val="000000"/>
          <w:sz w:val="34"/>
          <w:szCs w:val="34"/>
          <w:rtl/>
        </w:rPr>
        <w:t>يعنيك</w:t>
      </w:r>
      <w:r w:rsidR="00905366" w:rsidRPr="00905366">
        <w:rPr>
          <w:rFonts w:hint="cs"/>
          <w:b/>
          <w:bCs/>
          <w:color w:val="000000"/>
          <w:sz w:val="34"/>
          <w:szCs w:val="34"/>
          <w:rtl/>
        </w:rPr>
        <w:t>.</w:t>
      </w:r>
    </w:p>
    <w:p w:rsidR="00316758" w:rsidRPr="00316758" w:rsidRDefault="00316758" w:rsidP="00316758">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t xml:space="preserve">  أخرج الإمام الترمذي عن أبي هريرة رضي الله عنه أن رسول الله صلى الله عليه وسلم قال: </w:t>
      </w:r>
      <w:r w:rsidRPr="00905366">
        <w:rPr>
          <w:rStyle w:val="Char2"/>
          <w:rtl/>
        </w:rPr>
        <w:t>«من حُسْنِ إسلامِ المرء تَرْكُهُ ما لا يَعنِيه»</w:t>
      </w:r>
      <w:r w:rsidRPr="00316758">
        <w:rPr>
          <w:color w:val="000000"/>
          <w:sz w:val="34"/>
          <w:szCs w:val="34"/>
          <w:rtl/>
        </w:rPr>
        <w:t xml:space="preserve">. </w:t>
      </w:r>
    </w:p>
    <w:p w:rsidR="00316758" w:rsidRPr="00316758" w:rsidRDefault="00316758" w:rsidP="00316758">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t>وهذا الحديث أصل عظيم من أصول الأدب، ومعناه أن مَن حَسُنَ إسلامه ترك ما لا يعنيه من قول وفعل، واقتصر على ما يعنيه من الأقوال والأفعال</w:t>
      </w:r>
      <w:r w:rsidR="00905366">
        <w:rPr>
          <w:rFonts w:hint="cs"/>
          <w:color w:val="000000"/>
          <w:sz w:val="34"/>
          <w:szCs w:val="34"/>
          <w:rtl/>
        </w:rPr>
        <w:t>.</w:t>
      </w:r>
    </w:p>
    <w:p w:rsidR="00316758" w:rsidRPr="00316758" w:rsidRDefault="00316758" w:rsidP="00316758">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t>مر رجل بلقمان والناس عنده، فقال له: ألست عبد بني فلان؟ قال بلى، قال: الذي كنت ترعى عند جبل كذا وكذا؟ قال: بلى، فقال: فما بلغ بك ما أرى؟ قال صدق الحديث وطول السكوت عما لا يعنيني.</w:t>
      </w:r>
    </w:p>
    <w:p w:rsidR="00316758" w:rsidRPr="00316758" w:rsidRDefault="00316758" w:rsidP="00316758">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t>دخلوا على بعض الصحابة في مرضه ووجهه يتهلل، فسألوه، عن سبب تهلل وجهه، فقال ما من عمل أوثق عندي من خصلتين: كنت لا أتكلم فيما لا يعنيني، وكان قلبي سليما للمسلمين.</w:t>
      </w:r>
    </w:p>
    <w:p w:rsidR="00316758" w:rsidRPr="00316758" w:rsidRDefault="00316758" w:rsidP="00316758">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t xml:space="preserve">عن الحسن قال: من علامة إعراض الله تعالى، عن العبد أن يجعل شغله فيما لا يعنيه، وقال سهل بن عبد الله التستري: من تكلم فيما لا يعنيه، حرم الصدق، </w:t>
      </w:r>
    </w:p>
    <w:p w:rsidR="00316758" w:rsidRPr="00316758" w:rsidRDefault="00316758" w:rsidP="00316758">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t>وقال معروف: كلام العبد فيما لا يعنيه خذلان من الله عز وجل.</w:t>
      </w:r>
    </w:p>
    <w:p w:rsidR="00316758" w:rsidRPr="00316758" w:rsidRDefault="00316758" w:rsidP="00316758">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t>وقال بعض العارفين: إذا تكلمت، فاذكر سمع الله لك، وإذا سكت، فاذكر نظره إليك.</w:t>
      </w:r>
    </w:p>
    <w:p w:rsidR="00316758" w:rsidRPr="00316758" w:rsidRDefault="00316758" w:rsidP="00316758">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t xml:space="preserve">فالحديث الأول يقول: أخلص قلبك لربك وصحح نيتك، والثاني يقول: الزم الحلال ودع الحرام وما اشتبه عليك </w:t>
      </w:r>
    </w:p>
    <w:p w:rsidR="00316758" w:rsidRPr="00316758" w:rsidRDefault="00316758" w:rsidP="00316758">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t xml:space="preserve"> والثالث يقول: أحب للناس ما</w:t>
      </w:r>
      <w:r w:rsidR="00905366">
        <w:rPr>
          <w:rFonts w:hint="cs"/>
          <w:color w:val="000000"/>
          <w:sz w:val="34"/>
          <w:szCs w:val="34"/>
          <w:rtl/>
        </w:rPr>
        <w:t xml:space="preserve"> </w:t>
      </w:r>
      <w:r w:rsidRPr="00316758">
        <w:rPr>
          <w:color w:val="000000"/>
          <w:sz w:val="34"/>
          <w:szCs w:val="34"/>
          <w:rtl/>
        </w:rPr>
        <w:t xml:space="preserve">تحب لنفسك. </w:t>
      </w:r>
    </w:p>
    <w:p w:rsidR="00316758" w:rsidRPr="00316758" w:rsidRDefault="00316758" w:rsidP="00316758">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t>والرابع يقول: لا تدخل فيما لا</w:t>
      </w:r>
      <w:r w:rsidR="00905366">
        <w:rPr>
          <w:rFonts w:hint="cs"/>
          <w:color w:val="000000"/>
          <w:sz w:val="34"/>
          <w:szCs w:val="34"/>
          <w:rtl/>
        </w:rPr>
        <w:t xml:space="preserve"> </w:t>
      </w:r>
      <w:r w:rsidRPr="00316758">
        <w:rPr>
          <w:color w:val="000000"/>
          <w:sz w:val="34"/>
          <w:szCs w:val="34"/>
          <w:rtl/>
        </w:rPr>
        <w:t>يعنيك.</w:t>
      </w:r>
    </w:p>
    <w:p w:rsidR="00316758" w:rsidRPr="00316758" w:rsidRDefault="00316758" w:rsidP="00316758">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t xml:space="preserve">فمهما أخلص قلبك وصح عملك واستقام لسانك وحسن مع الناس تعاملك فأنت على خير كبير </w:t>
      </w:r>
    </w:p>
    <w:p w:rsidR="00316758" w:rsidRPr="00316758" w:rsidRDefault="00316758" w:rsidP="00316758">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lastRenderedPageBreak/>
        <w:t xml:space="preserve">وإن مبنى هذا الدين على الصدق مع الله والإحسان إلى خلق الله ولزوم تقوى الله والانشغال بما ينفعك عند لقاء الله   </w:t>
      </w:r>
    </w:p>
    <w:p w:rsidR="00316758" w:rsidRPr="00905366" w:rsidRDefault="00316758" w:rsidP="00316758">
      <w:pPr>
        <w:tabs>
          <w:tab w:val="left" w:pos="565"/>
        </w:tabs>
        <w:spacing w:beforeLines="20" w:before="48" w:afterLines="20" w:after="48" w:line="247" w:lineRule="auto"/>
        <w:ind w:left="-341" w:right="-284" w:firstLine="282"/>
        <w:rPr>
          <w:b/>
          <w:bCs/>
          <w:color w:val="000000"/>
          <w:sz w:val="34"/>
          <w:szCs w:val="34"/>
          <w:rtl/>
        </w:rPr>
      </w:pPr>
      <w:r w:rsidRPr="00905366">
        <w:rPr>
          <w:b/>
          <w:bCs/>
          <w:color w:val="000000"/>
          <w:sz w:val="34"/>
          <w:szCs w:val="34"/>
          <w:rtl/>
        </w:rPr>
        <w:t xml:space="preserve">أيها الإخوة: </w:t>
      </w:r>
    </w:p>
    <w:p w:rsidR="00316758" w:rsidRPr="00316758" w:rsidRDefault="00316758" w:rsidP="00316758">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t xml:space="preserve"> هذه الأحاديث الأربعة فيها سعادة المرء في الدنيا والآخرة، وفيها خلاصة علاقة المسلم مع ربه ومع عباد الله. </w:t>
      </w:r>
    </w:p>
    <w:p w:rsidR="00316758" w:rsidRPr="00316758" w:rsidRDefault="00316758" w:rsidP="00316758">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t xml:space="preserve"> يقول أولها: أخلص قلبك لربك وصحح نيتك، ويقول الثاني: الزم الحلال ودع الحرام وما اشتبه عليك، ويقول الثالث: أحب للناس ما</w:t>
      </w:r>
      <w:r w:rsidR="00905366">
        <w:rPr>
          <w:rFonts w:hint="cs"/>
          <w:color w:val="000000"/>
          <w:sz w:val="34"/>
          <w:szCs w:val="34"/>
          <w:rtl/>
        </w:rPr>
        <w:t xml:space="preserve"> </w:t>
      </w:r>
      <w:r w:rsidRPr="00316758">
        <w:rPr>
          <w:color w:val="000000"/>
          <w:sz w:val="34"/>
          <w:szCs w:val="34"/>
          <w:rtl/>
        </w:rPr>
        <w:t>تحب لنفسك، ويقول الرابع: لا تدخل فيما لا</w:t>
      </w:r>
      <w:r w:rsidR="00905366">
        <w:rPr>
          <w:rFonts w:hint="cs"/>
          <w:color w:val="000000"/>
          <w:sz w:val="34"/>
          <w:szCs w:val="34"/>
          <w:rtl/>
        </w:rPr>
        <w:t xml:space="preserve"> </w:t>
      </w:r>
      <w:r w:rsidRPr="00316758">
        <w:rPr>
          <w:color w:val="000000"/>
          <w:sz w:val="34"/>
          <w:szCs w:val="34"/>
          <w:rtl/>
        </w:rPr>
        <w:t>يعنيك.</w:t>
      </w:r>
    </w:p>
    <w:p w:rsidR="00316758" w:rsidRPr="00316758" w:rsidRDefault="00316758" w:rsidP="00316758">
      <w:pPr>
        <w:tabs>
          <w:tab w:val="left" w:pos="565"/>
        </w:tabs>
        <w:spacing w:beforeLines="20" w:before="48" w:afterLines="20" w:after="48" w:line="247" w:lineRule="auto"/>
        <w:ind w:left="-341" w:right="-284" w:firstLine="282"/>
        <w:rPr>
          <w:color w:val="000000"/>
          <w:sz w:val="34"/>
          <w:szCs w:val="34"/>
          <w:rtl/>
        </w:rPr>
      </w:pPr>
      <w:r w:rsidRPr="00316758">
        <w:rPr>
          <w:color w:val="000000"/>
          <w:sz w:val="34"/>
          <w:szCs w:val="34"/>
          <w:rtl/>
        </w:rPr>
        <w:t>وإنها كافية للمؤمن في دينه كما قال الإمام أبو داود.</w:t>
      </w:r>
    </w:p>
    <w:p w:rsidR="002C52C3" w:rsidRPr="00653DAE" w:rsidRDefault="002C52C3" w:rsidP="00316758">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Naskh">
    <w:panose1 w:val="02010000000000000000"/>
    <w:charset w:val="B2"/>
    <w:family w:val="auto"/>
    <w:pitch w:val="variable"/>
    <w:sig w:usb0="8000202F" w:usb1="80002008" w:usb2="0000002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266F11"/>
    <w:multiLevelType w:val="hybridMultilevel"/>
    <w:tmpl w:val="DB3896DC"/>
    <w:lvl w:ilvl="0" w:tplc="BECAC87C">
      <w:numFmt w:val="bullet"/>
      <w:lvlText w:val="-"/>
      <w:lvlJc w:val="left"/>
      <w:pPr>
        <w:ind w:left="637" w:hanging="360"/>
      </w:pPr>
      <w:rPr>
        <w:rFonts w:ascii="Traditional Arabic" w:eastAsiaTheme="minorHAnsi" w:hAnsi="Traditional Arabic" w:cs="Traditional Arabic" w:hint="default"/>
      </w:rPr>
    </w:lvl>
    <w:lvl w:ilvl="1" w:tplc="04090003" w:tentative="1">
      <w:start w:val="1"/>
      <w:numFmt w:val="bullet"/>
      <w:lvlText w:val="o"/>
      <w:lvlJc w:val="left"/>
      <w:pPr>
        <w:ind w:left="1357" w:hanging="360"/>
      </w:pPr>
      <w:rPr>
        <w:rFonts w:ascii="Courier New" w:hAnsi="Courier New" w:cs="Courier New" w:hint="default"/>
      </w:rPr>
    </w:lvl>
    <w:lvl w:ilvl="2" w:tplc="04090005" w:tentative="1">
      <w:start w:val="1"/>
      <w:numFmt w:val="bullet"/>
      <w:lvlText w:val=""/>
      <w:lvlJc w:val="left"/>
      <w:pPr>
        <w:ind w:left="2077" w:hanging="360"/>
      </w:pPr>
      <w:rPr>
        <w:rFonts w:ascii="Wingdings" w:hAnsi="Wingdings" w:hint="default"/>
      </w:rPr>
    </w:lvl>
    <w:lvl w:ilvl="3" w:tplc="04090001" w:tentative="1">
      <w:start w:val="1"/>
      <w:numFmt w:val="bullet"/>
      <w:lvlText w:val=""/>
      <w:lvlJc w:val="left"/>
      <w:pPr>
        <w:ind w:left="2797" w:hanging="360"/>
      </w:pPr>
      <w:rPr>
        <w:rFonts w:ascii="Symbol" w:hAnsi="Symbol" w:hint="default"/>
      </w:rPr>
    </w:lvl>
    <w:lvl w:ilvl="4" w:tplc="04090003" w:tentative="1">
      <w:start w:val="1"/>
      <w:numFmt w:val="bullet"/>
      <w:lvlText w:val="o"/>
      <w:lvlJc w:val="left"/>
      <w:pPr>
        <w:ind w:left="3517" w:hanging="360"/>
      </w:pPr>
      <w:rPr>
        <w:rFonts w:ascii="Courier New" w:hAnsi="Courier New" w:cs="Courier New" w:hint="default"/>
      </w:rPr>
    </w:lvl>
    <w:lvl w:ilvl="5" w:tplc="04090005" w:tentative="1">
      <w:start w:val="1"/>
      <w:numFmt w:val="bullet"/>
      <w:lvlText w:val=""/>
      <w:lvlJc w:val="left"/>
      <w:pPr>
        <w:ind w:left="4237" w:hanging="360"/>
      </w:pPr>
      <w:rPr>
        <w:rFonts w:ascii="Wingdings" w:hAnsi="Wingdings" w:hint="default"/>
      </w:rPr>
    </w:lvl>
    <w:lvl w:ilvl="6" w:tplc="04090001" w:tentative="1">
      <w:start w:val="1"/>
      <w:numFmt w:val="bullet"/>
      <w:lvlText w:val=""/>
      <w:lvlJc w:val="left"/>
      <w:pPr>
        <w:ind w:left="4957" w:hanging="360"/>
      </w:pPr>
      <w:rPr>
        <w:rFonts w:ascii="Symbol" w:hAnsi="Symbol" w:hint="default"/>
      </w:rPr>
    </w:lvl>
    <w:lvl w:ilvl="7" w:tplc="04090003" w:tentative="1">
      <w:start w:val="1"/>
      <w:numFmt w:val="bullet"/>
      <w:lvlText w:val="o"/>
      <w:lvlJc w:val="left"/>
      <w:pPr>
        <w:ind w:left="5677" w:hanging="360"/>
      </w:pPr>
      <w:rPr>
        <w:rFonts w:ascii="Courier New" w:hAnsi="Courier New" w:cs="Courier New" w:hint="default"/>
      </w:rPr>
    </w:lvl>
    <w:lvl w:ilvl="8" w:tplc="04090005" w:tentative="1">
      <w:start w:val="1"/>
      <w:numFmt w:val="bullet"/>
      <w:lvlText w:val=""/>
      <w:lvlJc w:val="left"/>
      <w:pPr>
        <w:ind w:left="6397" w:hanging="360"/>
      </w:pPr>
      <w:rPr>
        <w:rFonts w:ascii="Wingdings" w:hAnsi="Wingdings" w:hint="default"/>
      </w:r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758"/>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1675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5366"/>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E45D0"/>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B37F9"/>
  <w15:docId w15:val="{509AC307-9760-4048-BEA1-269324BC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303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15</TotalTime>
  <Pages>5</Pages>
  <Words>1089</Words>
  <Characters>6209</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2022-05-21T08:46:00Z</dcterms:created>
  <dcterms:modified xsi:type="dcterms:W3CDTF">2022-05-21T09:01:00Z</dcterms:modified>
</cp:coreProperties>
</file>