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F31A1F">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F31A1F">
        <w:rPr>
          <w:rFonts w:hint="cs"/>
          <w:sz w:val="26"/>
          <w:szCs w:val="26"/>
          <w:rtl/>
        </w:rPr>
        <w:t>2</w:t>
      </w:r>
      <w:r w:rsidRPr="00223D56">
        <w:rPr>
          <w:sz w:val="26"/>
          <w:szCs w:val="26"/>
          <w:rtl/>
        </w:rPr>
        <w:t>/</w:t>
      </w:r>
      <w:r w:rsidR="004C60F9">
        <w:rPr>
          <w:rFonts w:hint="cs"/>
          <w:sz w:val="26"/>
          <w:szCs w:val="26"/>
          <w:rtl/>
        </w:rPr>
        <w:t xml:space="preserve"> </w:t>
      </w:r>
      <w:r w:rsidR="00F31A1F">
        <w:rPr>
          <w:rFonts w:hint="cs"/>
          <w:sz w:val="26"/>
          <w:szCs w:val="26"/>
          <w:rtl/>
        </w:rPr>
        <w:t>2</w:t>
      </w:r>
      <w:r w:rsidRPr="00223D56">
        <w:rPr>
          <w:sz w:val="26"/>
          <w:szCs w:val="26"/>
          <w:rtl/>
        </w:rPr>
        <w:t>/</w:t>
      </w:r>
      <w:r w:rsidR="004C60F9">
        <w:rPr>
          <w:rFonts w:hint="cs"/>
          <w:sz w:val="26"/>
          <w:szCs w:val="26"/>
          <w:rtl/>
        </w:rPr>
        <w:t xml:space="preserve"> </w:t>
      </w:r>
      <w:r w:rsidRPr="00223D56">
        <w:rPr>
          <w:sz w:val="26"/>
          <w:szCs w:val="26"/>
          <w:rtl/>
        </w:rPr>
        <w:t>201</w:t>
      </w:r>
      <w:r w:rsidR="00F31A1F">
        <w:rPr>
          <w:rFonts w:hint="cs"/>
          <w:sz w:val="26"/>
          <w:szCs w:val="26"/>
          <w:rtl/>
        </w:rPr>
        <w:t>8</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F31A1F">
      <w:pPr>
        <w:pStyle w:val="1"/>
        <w:rPr>
          <w:rtl/>
        </w:rPr>
      </w:pPr>
      <w:r w:rsidRPr="004C60F9">
        <w:rPr>
          <w:rFonts w:hint="cs"/>
          <w:rtl/>
        </w:rPr>
        <w:t>(</w:t>
      </w:r>
      <w:r w:rsidR="00F31A1F" w:rsidRPr="00F31A1F">
        <w:rPr>
          <w:rtl/>
        </w:rPr>
        <w:t>لا ذكورية في الفقه الإسلامي</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FB157F" w:rsidRDefault="005A0643" w:rsidP="00A23956">
      <w:pPr>
        <w:tabs>
          <w:tab w:val="left" w:pos="565"/>
        </w:tabs>
        <w:spacing w:beforeLines="20" w:before="48" w:afterLines="20" w:after="48" w:line="247" w:lineRule="auto"/>
        <w:ind w:left="-341" w:right="-284" w:firstLine="282"/>
        <w:rPr>
          <w:rFonts w:hint="cs"/>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p>
    <w:p w:rsidR="00FB157F" w:rsidRPr="00FB157F" w:rsidRDefault="00FB157F" w:rsidP="00FB157F">
      <w:pPr>
        <w:tabs>
          <w:tab w:val="left" w:pos="565"/>
        </w:tabs>
        <w:spacing w:beforeLines="20" w:before="48" w:afterLines="20" w:after="48" w:line="247" w:lineRule="auto"/>
        <w:ind w:left="-341" w:right="-284" w:firstLine="282"/>
        <w:rPr>
          <w:color w:val="000000"/>
          <w:sz w:val="34"/>
          <w:szCs w:val="34"/>
          <w:rtl/>
        </w:rPr>
      </w:pPr>
      <w:r w:rsidRPr="00FB157F">
        <w:rPr>
          <w:color w:val="000000"/>
          <w:sz w:val="34"/>
          <w:szCs w:val="34"/>
          <w:rtl/>
        </w:rPr>
        <w:t xml:space="preserve">قال الله تعالى: </w:t>
      </w:r>
      <w:r w:rsidRPr="00FB157F">
        <w:rPr>
          <w:rStyle w:val="Char0"/>
          <w:rtl/>
        </w:rPr>
        <w:t>{يَا أَيُّهَا الَّذِينَ آمَنُوا أَطِيعُوا اللَّهَ وَرَسُولَهُ وَلَا تَوَلَّوْا عَنْهُ وَأَنْتُمْ تَسْمَعُونَ (20) وَلَا تَكُونُوا كَالَّذِينَ قَالُوا سَمِعْنَا وَهُمْ لَا يَسْمَعُونَ (21) إِنَّ شَرَّ الدَّوَابِّ عِنْدَ اللَّهِ الصُّمُّ الْبُكْمُ الَّذِينَ لَا يَعْقِلُونَ}</w:t>
      </w:r>
      <w:r w:rsidRPr="00FB157F">
        <w:rPr>
          <w:color w:val="000000"/>
          <w:sz w:val="34"/>
          <w:szCs w:val="34"/>
          <w:rtl/>
        </w:rPr>
        <w:t xml:space="preserve"> [الأنفال: 20 - 22]</w:t>
      </w:r>
    </w:p>
    <w:p w:rsidR="00FB157F" w:rsidRPr="00FB157F" w:rsidRDefault="00FB157F" w:rsidP="00FB157F">
      <w:pPr>
        <w:tabs>
          <w:tab w:val="left" w:pos="565"/>
        </w:tabs>
        <w:spacing w:beforeLines="20" w:before="48" w:afterLines="20" w:after="48" w:line="247" w:lineRule="auto"/>
        <w:ind w:left="-341" w:right="-284" w:firstLine="282"/>
        <w:rPr>
          <w:color w:val="000000"/>
          <w:sz w:val="34"/>
          <w:szCs w:val="34"/>
          <w:rtl/>
        </w:rPr>
      </w:pPr>
      <w:r w:rsidRPr="00FB157F">
        <w:rPr>
          <w:color w:val="000000"/>
          <w:sz w:val="34"/>
          <w:szCs w:val="34"/>
          <w:rtl/>
        </w:rPr>
        <w:t>وقال سبحانه:</w:t>
      </w:r>
      <w:r>
        <w:rPr>
          <w:rFonts w:hint="cs"/>
          <w:color w:val="000000"/>
          <w:sz w:val="34"/>
          <w:szCs w:val="34"/>
          <w:rtl/>
        </w:rPr>
        <w:t xml:space="preserve"> </w:t>
      </w:r>
      <w:r w:rsidRPr="00FB157F">
        <w:rPr>
          <w:rStyle w:val="Char0"/>
          <w:rtl/>
        </w:rPr>
        <w:t>{يَا أَيُّهَا الَّذِينَ آمَنُوا اسْتَجِيبُوا لِلَّهِ وَلِلرَّسُولِ إِذَا دَعَاكُمْ لِمَا يُحْيِيكُمْ وَاعْلَمُوا أَنَّ اللَّهَ يَحُولُ بَيْنَ الْمَرْءِ وَقَلْبِهِ وَأَنَّهُ إِلَيْهِ تُحْشَرُونَ}</w:t>
      </w:r>
      <w:r w:rsidRPr="00FB157F">
        <w:rPr>
          <w:color w:val="000000"/>
          <w:sz w:val="34"/>
          <w:szCs w:val="34"/>
          <w:rtl/>
        </w:rPr>
        <w:t xml:space="preserve"> [الأنفال: 24]</w:t>
      </w:r>
    </w:p>
    <w:p w:rsidR="00FB157F" w:rsidRPr="00FB157F" w:rsidRDefault="00FB157F" w:rsidP="00FB157F">
      <w:pPr>
        <w:tabs>
          <w:tab w:val="left" w:pos="565"/>
        </w:tabs>
        <w:spacing w:beforeLines="20" w:before="48" w:afterLines="20" w:after="48" w:line="247" w:lineRule="auto"/>
        <w:ind w:left="-341" w:right="-284" w:firstLine="282"/>
        <w:rPr>
          <w:color w:val="000000"/>
          <w:sz w:val="34"/>
          <w:szCs w:val="34"/>
          <w:rtl/>
        </w:rPr>
      </w:pPr>
      <w:r w:rsidRPr="00FB157F">
        <w:rPr>
          <w:color w:val="000000"/>
          <w:sz w:val="34"/>
          <w:szCs w:val="34"/>
          <w:rtl/>
        </w:rPr>
        <w:t xml:space="preserve">عنوان خطبة اليوم: </w:t>
      </w:r>
      <w:r w:rsidRPr="00FB157F">
        <w:rPr>
          <w:b/>
          <w:bCs/>
          <w:color w:val="000000"/>
          <w:sz w:val="34"/>
          <w:szCs w:val="34"/>
          <w:rtl/>
        </w:rPr>
        <w:t>لا</w:t>
      </w:r>
      <w:r w:rsidRPr="00FB157F">
        <w:rPr>
          <w:rFonts w:hint="cs"/>
          <w:b/>
          <w:bCs/>
          <w:color w:val="000000"/>
          <w:sz w:val="34"/>
          <w:szCs w:val="34"/>
          <w:rtl/>
        </w:rPr>
        <w:t xml:space="preserve"> </w:t>
      </w:r>
      <w:r w:rsidRPr="00FB157F">
        <w:rPr>
          <w:b/>
          <w:bCs/>
          <w:color w:val="000000"/>
          <w:sz w:val="34"/>
          <w:szCs w:val="34"/>
          <w:rtl/>
        </w:rPr>
        <w:t>ذكورية في الفقه الإسلامي</w:t>
      </w:r>
      <w:bookmarkStart w:id="0" w:name="_GoBack"/>
      <w:bookmarkEnd w:id="0"/>
    </w:p>
    <w:p w:rsidR="00FB157F" w:rsidRPr="00FB157F" w:rsidRDefault="00FB157F" w:rsidP="00FB157F">
      <w:pPr>
        <w:tabs>
          <w:tab w:val="left" w:pos="565"/>
        </w:tabs>
        <w:spacing w:beforeLines="20" w:before="48" w:afterLines="20" w:after="48" w:line="247" w:lineRule="auto"/>
        <w:ind w:left="-341" w:right="-284" w:firstLine="282"/>
        <w:rPr>
          <w:b/>
          <w:bCs/>
          <w:color w:val="000000"/>
          <w:sz w:val="34"/>
          <w:szCs w:val="34"/>
          <w:rtl/>
        </w:rPr>
      </w:pPr>
      <w:r w:rsidRPr="00FB157F">
        <w:rPr>
          <w:b/>
          <w:bCs/>
          <w:color w:val="000000"/>
          <w:sz w:val="34"/>
          <w:szCs w:val="34"/>
          <w:rtl/>
        </w:rPr>
        <w:t>أيها الإخوة:</w:t>
      </w:r>
    </w:p>
    <w:p w:rsidR="00FB157F" w:rsidRPr="00FB157F" w:rsidRDefault="00FB157F" w:rsidP="00FB157F">
      <w:pPr>
        <w:tabs>
          <w:tab w:val="left" w:pos="565"/>
        </w:tabs>
        <w:spacing w:beforeLines="20" w:before="48" w:afterLines="20" w:after="48" w:line="247" w:lineRule="auto"/>
        <w:ind w:left="-341" w:right="-284" w:firstLine="282"/>
        <w:rPr>
          <w:color w:val="000000"/>
          <w:sz w:val="34"/>
          <w:szCs w:val="34"/>
          <w:rtl/>
        </w:rPr>
      </w:pPr>
      <w:r w:rsidRPr="00FB157F">
        <w:rPr>
          <w:color w:val="000000"/>
          <w:sz w:val="34"/>
          <w:szCs w:val="34"/>
          <w:rtl/>
        </w:rPr>
        <w:t xml:space="preserve">ذكورية الفقه ورجوليته مقولة شيطانية أخذت تطرق الأسماع وتشق طريقها إلى بعض القلوب. </w:t>
      </w:r>
    </w:p>
    <w:p w:rsidR="00FB157F" w:rsidRPr="00FB157F" w:rsidRDefault="00FB157F" w:rsidP="00FB157F">
      <w:pPr>
        <w:tabs>
          <w:tab w:val="left" w:pos="565"/>
        </w:tabs>
        <w:spacing w:beforeLines="20" w:before="48" w:afterLines="20" w:after="48" w:line="247" w:lineRule="auto"/>
        <w:ind w:left="-341" w:right="-284" w:firstLine="282"/>
        <w:rPr>
          <w:color w:val="000000"/>
          <w:sz w:val="34"/>
          <w:szCs w:val="34"/>
          <w:rtl/>
        </w:rPr>
      </w:pPr>
      <w:r w:rsidRPr="00FB157F">
        <w:rPr>
          <w:color w:val="000000"/>
          <w:sz w:val="34"/>
          <w:szCs w:val="34"/>
          <w:rtl/>
        </w:rPr>
        <w:t>يقول أصحاب هذه المقولة إن فقهاء الإسلام بنظرتهم الذكورية كتبوا لنا فقها</w:t>
      </w:r>
      <w:r>
        <w:rPr>
          <w:rFonts w:hint="cs"/>
          <w:color w:val="000000"/>
          <w:sz w:val="34"/>
          <w:szCs w:val="34"/>
          <w:rtl/>
        </w:rPr>
        <w:t>ً</w:t>
      </w:r>
      <w:r w:rsidRPr="00FB157F">
        <w:rPr>
          <w:color w:val="000000"/>
          <w:sz w:val="34"/>
          <w:szCs w:val="34"/>
          <w:rtl/>
        </w:rPr>
        <w:t xml:space="preserve"> ذكوريا</w:t>
      </w:r>
      <w:r>
        <w:rPr>
          <w:rFonts w:hint="cs"/>
          <w:color w:val="000000"/>
          <w:sz w:val="34"/>
          <w:szCs w:val="34"/>
          <w:rtl/>
        </w:rPr>
        <w:t>ً</w:t>
      </w:r>
      <w:r w:rsidRPr="00FB157F">
        <w:rPr>
          <w:color w:val="000000"/>
          <w:sz w:val="34"/>
          <w:szCs w:val="34"/>
          <w:rtl/>
        </w:rPr>
        <w:t xml:space="preserve"> رب</w:t>
      </w:r>
      <w:r>
        <w:rPr>
          <w:rFonts w:hint="cs"/>
          <w:color w:val="000000"/>
          <w:sz w:val="34"/>
          <w:szCs w:val="34"/>
          <w:rtl/>
        </w:rPr>
        <w:t>ّ</w:t>
      </w:r>
      <w:r w:rsidRPr="00FB157F">
        <w:rPr>
          <w:color w:val="000000"/>
          <w:sz w:val="34"/>
          <w:szCs w:val="34"/>
          <w:rtl/>
        </w:rPr>
        <w:t>ى مجتمعا</w:t>
      </w:r>
      <w:r>
        <w:rPr>
          <w:rFonts w:hint="cs"/>
          <w:color w:val="000000"/>
          <w:sz w:val="34"/>
          <w:szCs w:val="34"/>
          <w:rtl/>
        </w:rPr>
        <w:t>ً</w:t>
      </w:r>
      <w:r w:rsidRPr="00FB157F">
        <w:rPr>
          <w:color w:val="000000"/>
          <w:sz w:val="34"/>
          <w:szCs w:val="34"/>
          <w:rtl/>
        </w:rPr>
        <w:t xml:space="preserve"> ذكوريا</w:t>
      </w:r>
      <w:r>
        <w:rPr>
          <w:rFonts w:hint="cs"/>
          <w:color w:val="000000"/>
          <w:sz w:val="34"/>
          <w:szCs w:val="34"/>
          <w:rtl/>
        </w:rPr>
        <w:t>ً</w:t>
      </w:r>
      <w:r w:rsidRPr="00FB157F">
        <w:rPr>
          <w:color w:val="000000"/>
          <w:sz w:val="34"/>
          <w:szCs w:val="34"/>
          <w:rtl/>
        </w:rPr>
        <w:t>، يظلم فيه الزوج زوجته ويعتدي فيه الأخ على حق أخته ويعق الابن فيه أمه وتعيش المرأة فيه حبيسة الدار معزولة عن التحرر والتطور، بينما ينعم بالخيرات الذكور.</w:t>
      </w:r>
    </w:p>
    <w:p w:rsidR="00FB157F" w:rsidRPr="00FB157F" w:rsidRDefault="00FB157F" w:rsidP="00FB157F">
      <w:pPr>
        <w:tabs>
          <w:tab w:val="left" w:pos="565"/>
        </w:tabs>
        <w:spacing w:beforeLines="20" w:before="48" w:afterLines="20" w:after="48" w:line="247" w:lineRule="auto"/>
        <w:ind w:left="-341" w:right="-284" w:firstLine="282"/>
        <w:rPr>
          <w:color w:val="000000"/>
          <w:sz w:val="34"/>
          <w:szCs w:val="34"/>
          <w:rtl/>
        </w:rPr>
      </w:pPr>
      <w:r w:rsidRPr="00FB157F">
        <w:rPr>
          <w:color w:val="000000"/>
          <w:sz w:val="34"/>
          <w:szCs w:val="34"/>
          <w:rtl/>
        </w:rPr>
        <w:t>يرو</w:t>
      </w:r>
      <w:r>
        <w:rPr>
          <w:rFonts w:hint="cs"/>
          <w:color w:val="000000"/>
          <w:sz w:val="34"/>
          <w:szCs w:val="34"/>
          <w:rtl/>
        </w:rPr>
        <w:t>ّ</w:t>
      </w:r>
      <w:r w:rsidRPr="00FB157F">
        <w:rPr>
          <w:color w:val="000000"/>
          <w:sz w:val="34"/>
          <w:szCs w:val="34"/>
          <w:rtl/>
        </w:rPr>
        <w:t>ج للمقولة من يرو</w:t>
      </w:r>
      <w:r>
        <w:rPr>
          <w:rFonts w:hint="cs"/>
          <w:color w:val="000000"/>
          <w:sz w:val="34"/>
          <w:szCs w:val="34"/>
          <w:rtl/>
        </w:rPr>
        <w:t>ّ</w:t>
      </w:r>
      <w:r w:rsidRPr="00FB157F">
        <w:rPr>
          <w:color w:val="000000"/>
          <w:sz w:val="34"/>
          <w:szCs w:val="34"/>
          <w:rtl/>
        </w:rPr>
        <w:t>ج في بعض الملتقيات والندوات ووسائل الإعلام والاتصال، وتسربت إلى خطاب بعض المثقفين غير الواعين بخطورتها وما</w:t>
      </w:r>
      <w:r>
        <w:rPr>
          <w:rFonts w:hint="cs"/>
          <w:color w:val="000000"/>
          <w:sz w:val="34"/>
          <w:szCs w:val="34"/>
          <w:rtl/>
        </w:rPr>
        <w:t xml:space="preserve"> </w:t>
      </w:r>
      <w:r w:rsidRPr="00FB157F">
        <w:rPr>
          <w:color w:val="000000"/>
          <w:sz w:val="34"/>
          <w:szCs w:val="34"/>
          <w:rtl/>
        </w:rPr>
        <w:t>تهدف إليه من تشويه الفقه والنيل من قدسيته وصد</w:t>
      </w:r>
      <w:r>
        <w:rPr>
          <w:rFonts w:hint="cs"/>
          <w:color w:val="000000"/>
          <w:sz w:val="34"/>
          <w:szCs w:val="34"/>
          <w:rtl/>
        </w:rPr>
        <w:t>ّ</w:t>
      </w:r>
      <w:r w:rsidRPr="00FB157F">
        <w:rPr>
          <w:color w:val="000000"/>
          <w:sz w:val="34"/>
          <w:szCs w:val="34"/>
          <w:rtl/>
        </w:rPr>
        <w:t xml:space="preserve"> المرأة المسلمة عنه بل والمجتمع عامة، لتنسلخ الأجيال عن عقيدتها </w:t>
      </w:r>
      <w:proofErr w:type="spellStart"/>
      <w:r w:rsidRPr="00FB157F">
        <w:rPr>
          <w:color w:val="000000"/>
          <w:sz w:val="34"/>
          <w:szCs w:val="34"/>
          <w:rtl/>
        </w:rPr>
        <w:t>ومرجعيتها</w:t>
      </w:r>
      <w:proofErr w:type="spellEnd"/>
      <w:r w:rsidRPr="00FB157F">
        <w:rPr>
          <w:color w:val="000000"/>
          <w:sz w:val="34"/>
          <w:szCs w:val="34"/>
          <w:rtl/>
        </w:rPr>
        <w:t xml:space="preserve"> ودستورها الإسلامي وتتحول إلى فريسة سهلة الاقتناص من قبل أعداء الأمة. </w:t>
      </w:r>
    </w:p>
    <w:p w:rsidR="00FB157F" w:rsidRPr="00FB157F" w:rsidRDefault="00FB157F" w:rsidP="00FB157F">
      <w:pPr>
        <w:tabs>
          <w:tab w:val="left" w:pos="565"/>
        </w:tabs>
        <w:spacing w:beforeLines="20" w:before="48" w:afterLines="20" w:after="48" w:line="247" w:lineRule="auto"/>
        <w:ind w:left="-341" w:right="-284" w:firstLine="282"/>
        <w:rPr>
          <w:color w:val="000000"/>
          <w:sz w:val="34"/>
          <w:szCs w:val="34"/>
          <w:rtl/>
        </w:rPr>
      </w:pPr>
      <w:r w:rsidRPr="00FB157F">
        <w:rPr>
          <w:color w:val="000000"/>
          <w:sz w:val="34"/>
          <w:szCs w:val="34"/>
          <w:rtl/>
        </w:rPr>
        <w:lastRenderedPageBreak/>
        <w:t>فيُتَّهَم الفقه الإسلامي بالتحيز للرجل ضد المرأة وبعدم إنصافها منه وبوقوفه وراء ما</w:t>
      </w:r>
      <w:r>
        <w:rPr>
          <w:rFonts w:hint="cs"/>
          <w:color w:val="000000"/>
          <w:sz w:val="34"/>
          <w:szCs w:val="34"/>
          <w:rtl/>
        </w:rPr>
        <w:t xml:space="preserve"> </w:t>
      </w:r>
      <w:r w:rsidRPr="00FB157F">
        <w:rPr>
          <w:color w:val="000000"/>
          <w:sz w:val="34"/>
          <w:szCs w:val="34"/>
          <w:rtl/>
        </w:rPr>
        <w:t>تعانيه من ظلم وجور وتهميش على يد الرجل أبا</w:t>
      </w:r>
      <w:r>
        <w:rPr>
          <w:rFonts w:hint="cs"/>
          <w:color w:val="000000"/>
          <w:sz w:val="34"/>
          <w:szCs w:val="34"/>
          <w:rtl/>
        </w:rPr>
        <w:t>ً</w:t>
      </w:r>
      <w:r w:rsidRPr="00FB157F">
        <w:rPr>
          <w:color w:val="000000"/>
          <w:sz w:val="34"/>
          <w:szCs w:val="34"/>
          <w:rtl/>
        </w:rPr>
        <w:t xml:space="preserve"> وزوجا</w:t>
      </w:r>
      <w:r>
        <w:rPr>
          <w:rFonts w:hint="cs"/>
          <w:color w:val="000000"/>
          <w:sz w:val="34"/>
          <w:szCs w:val="34"/>
          <w:rtl/>
        </w:rPr>
        <w:t>ً</w:t>
      </w:r>
      <w:r>
        <w:rPr>
          <w:color w:val="000000"/>
          <w:sz w:val="34"/>
          <w:szCs w:val="34"/>
          <w:rtl/>
        </w:rPr>
        <w:t xml:space="preserve"> و</w:t>
      </w:r>
      <w:r>
        <w:rPr>
          <w:rFonts w:hint="cs"/>
          <w:color w:val="000000"/>
          <w:sz w:val="34"/>
          <w:szCs w:val="34"/>
          <w:rtl/>
        </w:rPr>
        <w:t>أ</w:t>
      </w:r>
      <w:r w:rsidRPr="00FB157F">
        <w:rPr>
          <w:color w:val="000000"/>
          <w:sz w:val="34"/>
          <w:szCs w:val="34"/>
          <w:rtl/>
        </w:rPr>
        <w:t>خا</w:t>
      </w:r>
      <w:r>
        <w:rPr>
          <w:rFonts w:hint="cs"/>
          <w:color w:val="000000"/>
          <w:sz w:val="34"/>
          <w:szCs w:val="34"/>
          <w:rtl/>
        </w:rPr>
        <w:t>ً</w:t>
      </w:r>
      <w:r w:rsidRPr="00FB157F">
        <w:rPr>
          <w:color w:val="000000"/>
          <w:sz w:val="34"/>
          <w:szCs w:val="34"/>
          <w:rtl/>
        </w:rPr>
        <w:t xml:space="preserve"> وأجنبيا</w:t>
      </w:r>
      <w:r>
        <w:rPr>
          <w:rFonts w:hint="cs"/>
          <w:color w:val="000000"/>
          <w:sz w:val="34"/>
          <w:szCs w:val="34"/>
          <w:rtl/>
        </w:rPr>
        <w:t>ً</w:t>
      </w:r>
      <w:r w:rsidRPr="00FB157F">
        <w:rPr>
          <w:color w:val="000000"/>
          <w:sz w:val="34"/>
          <w:szCs w:val="34"/>
          <w:rtl/>
        </w:rPr>
        <w:t xml:space="preserve">. </w:t>
      </w:r>
    </w:p>
    <w:p w:rsidR="00FB157F" w:rsidRPr="00FB157F" w:rsidRDefault="00FB157F" w:rsidP="00FB157F">
      <w:pPr>
        <w:tabs>
          <w:tab w:val="left" w:pos="565"/>
        </w:tabs>
        <w:spacing w:beforeLines="20" w:before="48" w:afterLines="20" w:after="48" w:line="247" w:lineRule="auto"/>
        <w:ind w:left="-341" w:right="-284" w:firstLine="282"/>
        <w:rPr>
          <w:color w:val="000000"/>
          <w:sz w:val="34"/>
          <w:szCs w:val="34"/>
          <w:rtl/>
        </w:rPr>
      </w:pPr>
      <w:r w:rsidRPr="00FB157F">
        <w:rPr>
          <w:color w:val="000000"/>
          <w:sz w:val="34"/>
          <w:szCs w:val="34"/>
          <w:rtl/>
        </w:rPr>
        <w:t>وللرد على هذه المقولة الجاهلة ا</w:t>
      </w:r>
      <w:r>
        <w:rPr>
          <w:color w:val="000000"/>
          <w:sz w:val="34"/>
          <w:szCs w:val="34"/>
          <w:rtl/>
        </w:rPr>
        <w:t>لداعية للسخرية أعددت هذه الخطبة</w:t>
      </w:r>
      <w:r w:rsidRPr="00FB157F">
        <w:rPr>
          <w:color w:val="000000"/>
          <w:sz w:val="34"/>
          <w:szCs w:val="34"/>
          <w:rtl/>
        </w:rPr>
        <w:t>، وقد أرسل لي أخ</w:t>
      </w:r>
      <w:r>
        <w:rPr>
          <w:rFonts w:hint="cs"/>
          <w:color w:val="000000"/>
          <w:sz w:val="34"/>
          <w:szCs w:val="34"/>
          <w:rtl/>
        </w:rPr>
        <w:t>ٌ</w:t>
      </w:r>
      <w:r w:rsidRPr="00FB157F">
        <w:rPr>
          <w:color w:val="000000"/>
          <w:sz w:val="34"/>
          <w:szCs w:val="34"/>
          <w:rtl/>
        </w:rPr>
        <w:t xml:space="preserve"> كريم رسالة  فيها نسخة الكترونية من كتاب مؤلف من تسعين ورقة وجدته قيما</w:t>
      </w:r>
      <w:r>
        <w:rPr>
          <w:rFonts w:hint="cs"/>
          <w:color w:val="000000"/>
          <w:sz w:val="34"/>
          <w:szCs w:val="34"/>
          <w:rtl/>
        </w:rPr>
        <w:t>ً</w:t>
      </w:r>
      <w:r>
        <w:rPr>
          <w:color w:val="000000"/>
          <w:sz w:val="34"/>
          <w:szCs w:val="34"/>
          <w:rtl/>
        </w:rPr>
        <w:t xml:space="preserve"> في هذه المغالطة عنوانه (</w:t>
      </w:r>
      <w:r w:rsidRPr="00FB157F">
        <w:rPr>
          <w:color w:val="000000"/>
          <w:sz w:val="34"/>
          <w:szCs w:val="34"/>
          <w:rtl/>
        </w:rPr>
        <w:t>لا</w:t>
      </w:r>
      <w:r>
        <w:rPr>
          <w:rFonts w:hint="cs"/>
          <w:color w:val="000000"/>
          <w:sz w:val="34"/>
          <w:szCs w:val="34"/>
          <w:rtl/>
        </w:rPr>
        <w:t xml:space="preserve"> </w:t>
      </w:r>
      <w:r>
        <w:rPr>
          <w:color w:val="000000"/>
          <w:sz w:val="34"/>
          <w:szCs w:val="34"/>
          <w:rtl/>
        </w:rPr>
        <w:t xml:space="preserve">ذكورية في الفقه) للأستاذ الدكتور محمد </w:t>
      </w:r>
      <w:proofErr w:type="spellStart"/>
      <w:r>
        <w:rPr>
          <w:color w:val="000000"/>
          <w:sz w:val="34"/>
          <w:szCs w:val="34"/>
          <w:rtl/>
        </w:rPr>
        <w:t>التاويل</w:t>
      </w:r>
      <w:proofErr w:type="spellEnd"/>
      <w:r w:rsidRPr="00FB157F">
        <w:rPr>
          <w:color w:val="000000"/>
          <w:sz w:val="34"/>
          <w:szCs w:val="34"/>
          <w:rtl/>
        </w:rPr>
        <w:t>، أستاذ التعليم العالي والفقه والأصول بجامع القرويين، عضو اللجنة الملكية الاستشاري</w:t>
      </w:r>
      <w:r>
        <w:rPr>
          <w:color w:val="000000"/>
          <w:sz w:val="34"/>
          <w:szCs w:val="34"/>
          <w:rtl/>
        </w:rPr>
        <w:t>ة لمراجعة مدونة الأسرة بالمغرب</w:t>
      </w:r>
      <w:r w:rsidRPr="00FB157F">
        <w:rPr>
          <w:color w:val="000000"/>
          <w:sz w:val="34"/>
          <w:szCs w:val="34"/>
          <w:rtl/>
        </w:rPr>
        <w:t>، توفي 2015م</w:t>
      </w:r>
      <w:r>
        <w:rPr>
          <w:rFonts w:hint="cs"/>
          <w:color w:val="000000"/>
          <w:sz w:val="34"/>
          <w:szCs w:val="34"/>
          <w:rtl/>
        </w:rPr>
        <w:t>.</w:t>
      </w:r>
    </w:p>
    <w:p w:rsidR="00FB157F" w:rsidRPr="00FB157F" w:rsidRDefault="00FB157F" w:rsidP="00FB157F">
      <w:pPr>
        <w:tabs>
          <w:tab w:val="left" w:pos="565"/>
        </w:tabs>
        <w:spacing w:beforeLines="20" w:before="48" w:afterLines="20" w:after="48" w:line="247" w:lineRule="auto"/>
        <w:ind w:left="-341" w:right="-284" w:firstLine="282"/>
        <w:rPr>
          <w:color w:val="000000"/>
          <w:sz w:val="34"/>
          <w:szCs w:val="34"/>
          <w:rtl/>
        </w:rPr>
      </w:pPr>
      <w:r w:rsidRPr="00FB157F">
        <w:rPr>
          <w:color w:val="000000"/>
          <w:sz w:val="34"/>
          <w:szCs w:val="34"/>
          <w:rtl/>
        </w:rPr>
        <w:t>حوى الكتاب مبحثين اثنين</w:t>
      </w:r>
      <w:r>
        <w:rPr>
          <w:rFonts w:hint="cs"/>
          <w:color w:val="000000"/>
          <w:sz w:val="34"/>
          <w:szCs w:val="34"/>
          <w:rtl/>
        </w:rPr>
        <w:t>:</w:t>
      </w:r>
      <w:r w:rsidRPr="00FB157F">
        <w:rPr>
          <w:color w:val="000000"/>
          <w:sz w:val="34"/>
          <w:szCs w:val="34"/>
          <w:rtl/>
        </w:rPr>
        <w:t xml:space="preserve"> أولهما في الرد على دعوى ذكورية الفقه وإبطالها نظرياً وواقعياً، وثانيهما في بيان حكم الفقه وأسراره في القضايا التي فرق فيها بين الرجل والمرأة، كتعدد الزوجات ودية المرأة والشهادة وال</w:t>
      </w:r>
      <w:r>
        <w:rPr>
          <w:color w:val="000000"/>
          <w:sz w:val="34"/>
          <w:szCs w:val="34"/>
          <w:rtl/>
        </w:rPr>
        <w:t>ولاية والطلاق والميراث والقوامة</w:t>
      </w:r>
      <w:r w:rsidRPr="00FB157F">
        <w:rPr>
          <w:color w:val="000000"/>
          <w:sz w:val="34"/>
          <w:szCs w:val="34"/>
          <w:rtl/>
        </w:rPr>
        <w:t>.</w:t>
      </w:r>
    </w:p>
    <w:p w:rsidR="00FB157F" w:rsidRPr="00FB157F" w:rsidRDefault="00FB157F" w:rsidP="00FB157F">
      <w:pPr>
        <w:tabs>
          <w:tab w:val="left" w:pos="565"/>
        </w:tabs>
        <w:spacing w:beforeLines="20" w:before="48" w:afterLines="20" w:after="48" w:line="247" w:lineRule="auto"/>
        <w:ind w:left="-341" w:right="-284" w:firstLine="282"/>
        <w:rPr>
          <w:color w:val="000000"/>
          <w:sz w:val="34"/>
          <w:szCs w:val="34"/>
          <w:rtl/>
        </w:rPr>
      </w:pPr>
      <w:r w:rsidRPr="00FB157F">
        <w:rPr>
          <w:color w:val="000000"/>
          <w:sz w:val="34"/>
          <w:szCs w:val="34"/>
          <w:rtl/>
        </w:rPr>
        <w:t>وسأتخير من هذا الكتاب شيئا</w:t>
      </w:r>
      <w:r>
        <w:rPr>
          <w:rFonts w:hint="cs"/>
          <w:color w:val="000000"/>
          <w:sz w:val="34"/>
          <w:szCs w:val="34"/>
          <w:rtl/>
        </w:rPr>
        <w:t>ً</w:t>
      </w:r>
      <w:r w:rsidRPr="00FB157F">
        <w:rPr>
          <w:color w:val="000000"/>
          <w:sz w:val="34"/>
          <w:szCs w:val="34"/>
          <w:rtl/>
        </w:rPr>
        <w:t xml:space="preserve"> يسمح به الوقت، وسأتصرف به فيما يناسب المقام لدحض هذه القالة وأحيلكم عليه لتفيدوا منه. </w:t>
      </w:r>
    </w:p>
    <w:p w:rsidR="00FB157F" w:rsidRPr="00FB157F" w:rsidRDefault="00FB157F" w:rsidP="00FB157F">
      <w:pPr>
        <w:tabs>
          <w:tab w:val="left" w:pos="565"/>
        </w:tabs>
        <w:spacing w:beforeLines="20" w:before="48" w:afterLines="20" w:after="48" w:line="247" w:lineRule="auto"/>
        <w:ind w:left="-341" w:right="-284" w:firstLine="282"/>
        <w:rPr>
          <w:color w:val="000000"/>
          <w:sz w:val="34"/>
          <w:szCs w:val="34"/>
          <w:rtl/>
        </w:rPr>
      </w:pPr>
      <w:r w:rsidRPr="00FB157F">
        <w:rPr>
          <w:color w:val="000000"/>
          <w:sz w:val="34"/>
          <w:szCs w:val="34"/>
          <w:rtl/>
        </w:rPr>
        <w:t xml:space="preserve">يقول المؤلف: </w:t>
      </w:r>
    </w:p>
    <w:p w:rsidR="00FB157F" w:rsidRPr="00FB157F" w:rsidRDefault="00FB157F" w:rsidP="00FB157F">
      <w:pPr>
        <w:tabs>
          <w:tab w:val="left" w:pos="565"/>
        </w:tabs>
        <w:spacing w:beforeLines="20" w:before="48" w:afterLines="20" w:after="48" w:line="247" w:lineRule="auto"/>
        <w:ind w:left="-341" w:right="-284" w:firstLine="282"/>
        <w:rPr>
          <w:color w:val="000000"/>
          <w:sz w:val="34"/>
          <w:szCs w:val="34"/>
          <w:rtl/>
        </w:rPr>
      </w:pPr>
      <w:r>
        <w:rPr>
          <w:rFonts w:hint="cs"/>
          <w:color w:val="000000"/>
          <w:sz w:val="34"/>
          <w:szCs w:val="34"/>
          <w:rtl/>
        </w:rPr>
        <w:t>(</w:t>
      </w:r>
      <w:r w:rsidRPr="00FB157F">
        <w:rPr>
          <w:color w:val="000000"/>
          <w:sz w:val="34"/>
          <w:szCs w:val="34"/>
          <w:rtl/>
        </w:rPr>
        <w:t>إن اتهام الفقه بالذكورية جهالة بمفهوم الفقه الإسلامي وطبيعته وعلاقة الف</w:t>
      </w:r>
      <w:r>
        <w:rPr>
          <w:color w:val="000000"/>
          <w:sz w:val="34"/>
          <w:szCs w:val="34"/>
          <w:rtl/>
        </w:rPr>
        <w:t>قيه به ومدى تأثره أو تأثيره فيه</w:t>
      </w:r>
      <w:r w:rsidRPr="00FB157F">
        <w:rPr>
          <w:color w:val="000000"/>
          <w:sz w:val="34"/>
          <w:szCs w:val="34"/>
          <w:rtl/>
        </w:rPr>
        <w:t>، لأن من لا</w:t>
      </w:r>
      <w:r>
        <w:rPr>
          <w:rFonts w:hint="cs"/>
          <w:color w:val="000000"/>
          <w:sz w:val="34"/>
          <w:szCs w:val="34"/>
          <w:rtl/>
        </w:rPr>
        <w:t xml:space="preserve"> </w:t>
      </w:r>
      <w:r w:rsidRPr="00FB157F">
        <w:rPr>
          <w:color w:val="000000"/>
          <w:sz w:val="34"/>
          <w:szCs w:val="34"/>
          <w:rtl/>
        </w:rPr>
        <w:t>صلة له بالفقه يظن أن الفقه عمل بشري يتأثر بأحاسيس الفقيه ومشاعره وينبعث من عواطفه وميوله ويعبر عن آرائه وطموحاته.!</w:t>
      </w:r>
    </w:p>
    <w:p w:rsidR="00FB157F" w:rsidRPr="00FB157F" w:rsidRDefault="00FB157F" w:rsidP="00FB157F">
      <w:pPr>
        <w:tabs>
          <w:tab w:val="left" w:pos="565"/>
        </w:tabs>
        <w:spacing w:beforeLines="20" w:before="48" w:afterLines="20" w:after="48" w:line="247" w:lineRule="auto"/>
        <w:ind w:left="-341" w:right="-284" w:firstLine="282"/>
        <w:rPr>
          <w:color w:val="000000"/>
          <w:sz w:val="34"/>
          <w:szCs w:val="34"/>
          <w:rtl/>
        </w:rPr>
      </w:pPr>
      <w:r w:rsidRPr="00FB157F">
        <w:rPr>
          <w:color w:val="000000"/>
          <w:sz w:val="34"/>
          <w:szCs w:val="34"/>
          <w:rtl/>
        </w:rPr>
        <w:t xml:space="preserve"> وليس يعلم أن الفقيه إنسان ملك أدوات الاست</w:t>
      </w:r>
      <w:r>
        <w:rPr>
          <w:rFonts w:hint="cs"/>
          <w:color w:val="000000"/>
          <w:sz w:val="34"/>
          <w:szCs w:val="34"/>
          <w:rtl/>
        </w:rPr>
        <w:t>ن</w:t>
      </w:r>
      <w:r w:rsidRPr="00FB157F">
        <w:rPr>
          <w:color w:val="000000"/>
          <w:sz w:val="34"/>
          <w:szCs w:val="34"/>
          <w:rtl/>
        </w:rPr>
        <w:t>باط وأتقن صنعة التعامل مع النصوص منضبطا</w:t>
      </w:r>
      <w:r>
        <w:rPr>
          <w:rFonts w:hint="cs"/>
          <w:color w:val="000000"/>
          <w:sz w:val="34"/>
          <w:szCs w:val="34"/>
          <w:rtl/>
        </w:rPr>
        <w:t>ً</w:t>
      </w:r>
      <w:r w:rsidRPr="00FB157F">
        <w:rPr>
          <w:color w:val="000000"/>
          <w:sz w:val="34"/>
          <w:szCs w:val="34"/>
          <w:rtl/>
        </w:rPr>
        <w:t xml:space="preserve"> بقواعد أصول الفقه فيستخرج الأحكام الفقهية وفق القواعد من أدلتها الشرعية.  </w:t>
      </w:r>
    </w:p>
    <w:p w:rsidR="00FB157F" w:rsidRPr="00FB157F" w:rsidRDefault="00FB157F" w:rsidP="00FB157F">
      <w:pPr>
        <w:tabs>
          <w:tab w:val="left" w:pos="565"/>
        </w:tabs>
        <w:spacing w:beforeLines="20" w:before="48" w:afterLines="20" w:after="48" w:line="247" w:lineRule="auto"/>
        <w:ind w:left="-341" w:right="-284" w:firstLine="282"/>
        <w:rPr>
          <w:color w:val="000000"/>
          <w:sz w:val="34"/>
          <w:szCs w:val="34"/>
          <w:rtl/>
        </w:rPr>
      </w:pPr>
      <w:r w:rsidRPr="00FB157F">
        <w:rPr>
          <w:color w:val="000000"/>
          <w:sz w:val="34"/>
          <w:szCs w:val="34"/>
          <w:rtl/>
        </w:rPr>
        <w:t xml:space="preserve">وقد عرف العلماء الفقه بأنه العلم بالأحكام الشرعية العملية المكتسب من أدلتها التفصيلية. </w:t>
      </w:r>
    </w:p>
    <w:p w:rsidR="00FB157F" w:rsidRPr="00FB157F" w:rsidRDefault="00FB157F" w:rsidP="00FB157F">
      <w:pPr>
        <w:tabs>
          <w:tab w:val="left" w:pos="565"/>
        </w:tabs>
        <w:spacing w:beforeLines="20" w:before="48" w:afterLines="20" w:after="48" w:line="247" w:lineRule="auto"/>
        <w:ind w:left="-341" w:right="-284" w:firstLine="282"/>
        <w:rPr>
          <w:color w:val="000000"/>
          <w:sz w:val="34"/>
          <w:szCs w:val="34"/>
          <w:rtl/>
        </w:rPr>
      </w:pPr>
      <w:r w:rsidRPr="00FB157F">
        <w:rPr>
          <w:color w:val="000000"/>
          <w:sz w:val="34"/>
          <w:szCs w:val="34"/>
          <w:rtl/>
        </w:rPr>
        <w:t xml:space="preserve">فالفقه هو مجرد العلم والمعرفة بتلك الأحكام فقط، لا شرعَها ولا سنَّها، والفقيه لا يحكم ولا يُشَرِّع حكما؛ لأن الحكم لله وحده، كما قال تعالى: </w:t>
      </w:r>
      <w:r w:rsidRPr="00FB157F">
        <w:rPr>
          <w:rStyle w:val="Char0"/>
          <w:rtl/>
        </w:rPr>
        <w:t>{إِنِ الْحُكْمُ إِلَّا لِلَّهِ}</w:t>
      </w:r>
      <w:r w:rsidRPr="00FB157F">
        <w:rPr>
          <w:color w:val="000000"/>
          <w:sz w:val="34"/>
          <w:szCs w:val="34"/>
          <w:rtl/>
        </w:rPr>
        <w:t xml:space="preserve"> [الأنعام: 57]. ولكن الفقيه يبحث ضمن الأدلة عن الحكم الغائب المجهول، كما ي</w:t>
      </w:r>
      <w:r>
        <w:rPr>
          <w:color w:val="000000"/>
          <w:sz w:val="34"/>
          <w:szCs w:val="34"/>
          <w:rtl/>
        </w:rPr>
        <w:t>بحث المنقبون عن المعادن النفيسة</w:t>
      </w:r>
      <w:r w:rsidRPr="00FB157F">
        <w:rPr>
          <w:color w:val="000000"/>
          <w:sz w:val="34"/>
          <w:szCs w:val="34"/>
          <w:rtl/>
        </w:rPr>
        <w:t>، فإذا اكتشفه وعثر عليه التزمه في عمله وإفتائه وقضائه ، ونُسِبَ إليه لأنه اكتشفه، لا لأنه شرعه، فالمُشرِّع إنما هو الله، كما تنسب النجوم والكواكب لمكتشفها لأنه اكتشفها لا لأنه خلقها، فالخالق هو الله عز وجل.</w:t>
      </w:r>
    </w:p>
    <w:p w:rsidR="00FB157F" w:rsidRPr="00FB157F" w:rsidRDefault="00FB157F" w:rsidP="00FB157F">
      <w:pPr>
        <w:tabs>
          <w:tab w:val="left" w:pos="565"/>
        </w:tabs>
        <w:spacing w:beforeLines="20" w:before="48" w:afterLines="20" w:after="48" w:line="247" w:lineRule="auto"/>
        <w:ind w:left="-341" w:right="-284" w:firstLine="282"/>
        <w:rPr>
          <w:color w:val="000000"/>
          <w:sz w:val="34"/>
          <w:szCs w:val="34"/>
          <w:rtl/>
        </w:rPr>
      </w:pPr>
      <w:r w:rsidRPr="00FB157F">
        <w:rPr>
          <w:color w:val="000000"/>
          <w:sz w:val="34"/>
          <w:szCs w:val="34"/>
          <w:rtl/>
        </w:rPr>
        <w:t xml:space="preserve">فينحصر دور الفقيه والفقيهة في البحث عن الحكم واكتشافه بوسائل محددة يستوي في التزامها والتقيد بها الرجل والمرأة. وليست تميل إلى أو تحيف على أحدهما. </w:t>
      </w:r>
    </w:p>
    <w:p w:rsidR="00FB157F" w:rsidRPr="00FB157F" w:rsidRDefault="00FB157F" w:rsidP="00FB157F">
      <w:pPr>
        <w:tabs>
          <w:tab w:val="left" w:pos="565"/>
        </w:tabs>
        <w:spacing w:beforeLines="20" w:before="48" w:afterLines="20" w:after="48" w:line="247" w:lineRule="auto"/>
        <w:ind w:left="-341" w:right="-284" w:firstLine="282"/>
        <w:rPr>
          <w:color w:val="000000"/>
          <w:sz w:val="34"/>
          <w:szCs w:val="34"/>
          <w:rtl/>
        </w:rPr>
      </w:pPr>
      <w:r w:rsidRPr="00FB157F">
        <w:rPr>
          <w:color w:val="000000"/>
          <w:sz w:val="34"/>
          <w:szCs w:val="34"/>
          <w:rtl/>
        </w:rPr>
        <w:lastRenderedPageBreak/>
        <w:t>فلا ذكورية في الفقه الإسلامي ولا أنثوية فيه، بل يدور الحكم مع الدليل وجودا</w:t>
      </w:r>
      <w:r w:rsidR="000B73E9">
        <w:rPr>
          <w:rFonts w:hint="cs"/>
          <w:color w:val="000000"/>
          <w:sz w:val="34"/>
          <w:szCs w:val="34"/>
          <w:rtl/>
        </w:rPr>
        <w:t>ً</w:t>
      </w:r>
      <w:r w:rsidRPr="00FB157F">
        <w:rPr>
          <w:color w:val="000000"/>
          <w:sz w:val="34"/>
          <w:szCs w:val="34"/>
          <w:rtl/>
        </w:rPr>
        <w:t xml:space="preserve"> وعدما</w:t>
      </w:r>
      <w:r w:rsidR="000B73E9">
        <w:rPr>
          <w:rFonts w:hint="cs"/>
          <w:color w:val="000000"/>
          <w:sz w:val="34"/>
          <w:szCs w:val="34"/>
          <w:rtl/>
        </w:rPr>
        <w:t>ً</w:t>
      </w:r>
      <w:r w:rsidRPr="00FB157F">
        <w:rPr>
          <w:color w:val="000000"/>
          <w:sz w:val="34"/>
          <w:szCs w:val="34"/>
          <w:rtl/>
        </w:rPr>
        <w:t>.</w:t>
      </w:r>
    </w:p>
    <w:p w:rsidR="000B73E9" w:rsidRDefault="00FB157F" w:rsidP="00FB157F">
      <w:pPr>
        <w:tabs>
          <w:tab w:val="left" w:pos="565"/>
        </w:tabs>
        <w:spacing w:beforeLines="20" w:before="48" w:afterLines="20" w:after="48" w:line="247" w:lineRule="auto"/>
        <w:ind w:left="-341" w:right="-284" w:firstLine="282"/>
        <w:rPr>
          <w:rFonts w:hint="cs"/>
          <w:color w:val="000000"/>
          <w:sz w:val="34"/>
          <w:szCs w:val="34"/>
          <w:rtl/>
        </w:rPr>
      </w:pPr>
      <w:r w:rsidRPr="00FB157F">
        <w:rPr>
          <w:color w:val="000000"/>
          <w:sz w:val="34"/>
          <w:szCs w:val="34"/>
          <w:rtl/>
        </w:rPr>
        <w:t>وسأدفع فرية ذكورية الفقه الإسلامي من خلال ثلاث نقاط:</w:t>
      </w:r>
    </w:p>
    <w:p w:rsidR="00FB157F" w:rsidRPr="000B73E9" w:rsidRDefault="00FB157F" w:rsidP="00FB157F">
      <w:pPr>
        <w:tabs>
          <w:tab w:val="left" w:pos="565"/>
        </w:tabs>
        <w:spacing w:beforeLines="20" w:before="48" w:afterLines="20" w:after="48" w:line="247" w:lineRule="auto"/>
        <w:ind w:left="-341" w:right="-284" w:firstLine="282"/>
        <w:rPr>
          <w:b/>
          <w:bCs/>
          <w:color w:val="000000"/>
          <w:sz w:val="34"/>
          <w:szCs w:val="34"/>
          <w:rtl/>
        </w:rPr>
      </w:pPr>
      <w:r w:rsidRPr="000B73E9">
        <w:rPr>
          <w:b/>
          <w:bCs/>
          <w:color w:val="000000"/>
          <w:sz w:val="34"/>
          <w:szCs w:val="34"/>
          <w:rtl/>
        </w:rPr>
        <w:t xml:space="preserve">  أولها</w:t>
      </w:r>
      <w:r w:rsidR="000B73E9" w:rsidRPr="000B73E9">
        <w:rPr>
          <w:rFonts w:hint="cs"/>
          <w:b/>
          <w:bCs/>
          <w:color w:val="000000"/>
          <w:sz w:val="34"/>
          <w:szCs w:val="34"/>
          <w:rtl/>
        </w:rPr>
        <w:t>:</w:t>
      </w:r>
      <w:r w:rsidRPr="000B73E9">
        <w:rPr>
          <w:b/>
          <w:bCs/>
          <w:color w:val="000000"/>
          <w:sz w:val="34"/>
          <w:szCs w:val="34"/>
          <w:rtl/>
        </w:rPr>
        <w:t xml:space="preserve"> </w:t>
      </w:r>
      <w:r w:rsidRPr="000B73E9">
        <w:rPr>
          <w:color w:val="000000"/>
          <w:sz w:val="34"/>
          <w:szCs w:val="34"/>
          <w:rtl/>
        </w:rPr>
        <w:t>اجتهادات فقهاء تميل لصالح المرأة، واجتهادات فقيهات تميل لصالح الرجل.</w:t>
      </w:r>
    </w:p>
    <w:p w:rsidR="00FB157F" w:rsidRPr="00FB157F" w:rsidRDefault="00FB157F" w:rsidP="00FB157F">
      <w:pPr>
        <w:tabs>
          <w:tab w:val="left" w:pos="565"/>
        </w:tabs>
        <w:spacing w:beforeLines="20" w:before="48" w:afterLines="20" w:after="48" w:line="247" w:lineRule="auto"/>
        <w:ind w:left="-341" w:right="-284" w:firstLine="282"/>
        <w:rPr>
          <w:color w:val="000000"/>
          <w:sz w:val="34"/>
          <w:szCs w:val="34"/>
          <w:rtl/>
        </w:rPr>
      </w:pPr>
      <w:r w:rsidRPr="00FB157F">
        <w:rPr>
          <w:color w:val="000000"/>
          <w:sz w:val="34"/>
          <w:szCs w:val="34"/>
          <w:rtl/>
        </w:rPr>
        <w:t>ولو كان الفقه ذكوريا</w:t>
      </w:r>
      <w:r w:rsidR="000B73E9">
        <w:rPr>
          <w:rFonts w:hint="cs"/>
          <w:color w:val="000000"/>
          <w:sz w:val="34"/>
          <w:szCs w:val="34"/>
          <w:rtl/>
        </w:rPr>
        <w:t>ً</w:t>
      </w:r>
      <w:r w:rsidRPr="00FB157F">
        <w:rPr>
          <w:color w:val="000000"/>
          <w:sz w:val="34"/>
          <w:szCs w:val="34"/>
          <w:rtl/>
        </w:rPr>
        <w:t xml:space="preserve"> لما مال الرجل الفقيه لصالح المرأة ولما مالت المرأة الفقيهة نحو الرجل. </w:t>
      </w:r>
    </w:p>
    <w:p w:rsidR="00FB157F" w:rsidRPr="00FB157F" w:rsidRDefault="00FB157F" w:rsidP="00FB157F">
      <w:pPr>
        <w:tabs>
          <w:tab w:val="left" w:pos="565"/>
        </w:tabs>
        <w:spacing w:beforeLines="20" w:before="48" w:afterLines="20" w:after="48" w:line="247" w:lineRule="auto"/>
        <w:ind w:left="-341" w:right="-284" w:firstLine="282"/>
        <w:rPr>
          <w:color w:val="000000"/>
          <w:sz w:val="34"/>
          <w:szCs w:val="34"/>
          <w:rtl/>
        </w:rPr>
      </w:pPr>
      <w:r w:rsidRPr="000B73E9">
        <w:rPr>
          <w:b/>
          <w:bCs/>
          <w:color w:val="000000"/>
          <w:sz w:val="34"/>
          <w:szCs w:val="34"/>
          <w:rtl/>
        </w:rPr>
        <w:t>وثانيها</w:t>
      </w:r>
      <w:r w:rsidR="000B73E9">
        <w:rPr>
          <w:rFonts w:hint="cs"/>
          <w:color w:val="000000"/>
          <w:sz w:val="34"/>
          <w:szCs w:val="34"/>
          <w:rtl/>
        </w:rPr>
        <w:t>:</w:t>
      </w:r>
      <w:r w:rsidRPr="00FB157F">
        <w:rPr>
          <w:color w:val="000000"/>
          <w:sz w:val="34"/>
          <w:szCs w:val="34"/>
          <w:rtl/>
        </w:rPr>
        <w:t xml:space="preserve"> مناقشات ومراجعات بين الفقهاء والفقي</w:t>
      </w:r>
      <w:r w:rsidR="000B73E9">
        <w:rPr>
          <w:color w:val="000000"/>
          <w:sz w:val="34"/>
          <w:szCs w:val="34"/>
          <w:rtl/>
        </w:rPr>
        <w:t>هات في مسائل تدعم الرجل أو المر</w:t>
      </w:r>
      <w:r w:rsidR="000B73E9">
        <w:rPr>
          <w:rFonts w:hint="cs"/>
          <w:color w:val="000000"/>
          <w:sz w:val="34"/>
          <w:szCs w:val="34"/>
          <w:rtl/>
        </w:rPr>
        <w:t>أ</w:t>
      </w:r>
      <w:r w:rsidRPr="00FB157F">
        <w:rPr>
          <w:color w:val="000000"/>
          <w:sz w:val="34"/>
          <w:szCs w:val="34"/>
          <w:rtl/>
        </w:rPr>
        <w:t>ة، كان كل منهما يظن أنها لجا</w:t>
      </w:r>
      <w:r w:rsidR="000B73E9">
        <w:rPr>
          <w:color w:val="000000"/>
          <w:sz w:val="34"/>
          <w:szCs w:val="34"/>
          <w:rtl/>
        </w:rPr>
        <w:t>نبه فلما ظهر له الدليل وقف عنده</w:t>
      </w:r>
      <w:r w:rsidRPr="00FB157F">
        <w:rPr>
          <w:color w:val="000000"/>
          <w:sz w:val="34"/>
          <w:szCs w:val="34"/>
          <w:rtl/>
        </w:rPr>
        <w:t>.</w:t>
      </w:r>
    </w:p>
    <w:p w:rsidR="00FB157F" w:rsidRPr="00FB157F" w:rsidRDefault="00FB157F" w:rsidP="00FB157F">
      <w:pPr>
        <w:tabs>
          <w:tab w:val="left" w:pos="565"/>
        </w:tabs>
        <w:spacing w:beforeLines="20" w:before="48" w:afterLines="20" w:after="48" w:line="247" w:lineRule="auto"/>
        <w:ind w:left="-341" w:right="-284" w:firstLine="282"/>
        <w:rPr>
          <w:color w:val="000000"/>
          <w:sz w:val="34"/>
          <w:szCs w:val="34"/>
          <w:rtl/>
        </w:rPr>
      </w:pPr>
      <w:r w:rsidRPr="00FB157F">
        <w:rPr>
          <w:color w:val="000000"/>
          <w:sz w:val="34"/>
          <w:szCs w:val="34"/>
          <w:rtl/>
        </w:rPr>
        <w:t>ولو كان الفقه ذكوريا</w:t>
      </w:r>
      <w:r w:rsidR="000B73E9">
        <w:rPr>
          <w:rFonts w:hint="cs"/>
          <w:color w:val="000000"/>
          <w:sz w:val="34"/>
          <w:szCs w:val="34"/>
          <w:rtl/>
        </w:rPr>
        <w:t>ً</w:t>
      </w:r>
      <w:r w:rsidRPr="00FB157F">
        <w:rPr>
          <w:color w:val="000000"/>
          <w:sz w:val="34"/>
          <w:szCs w:val="34"/>
          <w:rtl/>
        </w:rPr>
        <w:t xml:space="preserve"> لما  وقف الفقيه والفقيهة عند الدليل بل لوقف كل منهما عند مصلحة أبناء جنسه.</w:t>
      </w:r>
    </w:p>
    <w:p w:rsidR="00FB157F" w:rsidRPr="00FB157F" w:rsidRDefault="00FB157F" w:rsidP="00FB157F">
      <w:pPr>
        <w:tabs>
          <w:tab w:val="left" w:pos="565"/>
        </w:tabs>
        <w:spacing w:beforeLines="20" w:before="48" w:afterLines="20" w:after="48" w:line="247" w:lineRule="auto"/>
        <w:ind w:left="-341" w:right="-284" w:firstLine="282"/>
        <w:rPr>
          <w:color w:val="000000"/>
          <w:sz w:val="34"/>
          <w:szCs w:val="34"/>
          <w:rtl/>
        </w:rPr>
      </w:pPr>
      <w:r w:rsidRPr="000B73E9">
        <w:rPr>
          <w:b/>
          <w:bCs/>
          <w:color w:val="000000"/>
          <w:sz w:val="34"/>
          <w:szCs w:val="34"/>
          <w:rtl/>
        </w:rPr>
        <w:t>وثالثها</w:t>
      </w:r>
      <w:r w:rsidR="000B73E9">
        <w:rPr>
          <w:rFonts w:hint="cs"/>
          <w:b/>
          <w:bCs/>
          <w:color w:val="000000"/>
          <w:sz w:val="34"/>
          <w:szCs w:val="34"/>
          <w:rtl/>
        </w:rPr>
        <w:t>:</w:t>
      </w:r>
      <w:r w:rsidRPr="00FB157F">
        <w:rPr>
          <w:color w:val="000000"/>
          <w:sz w:val="34"/>
          <w:szCs w:val="34"/>
          <w:rtl/>
        </w:rPr>
        <w:t xml:space="preserve"> اتفاقات فقهاء وفقيهات على مسائل لصالح المرأة حينا</w:t>
      </w:r>
      <w:r w:rsidR="000B73E9">
        <w:rPr>
          <w:rFonts w:hint="cs"/>
          <w:color w:val="000000"/>
          <w:sz w:val="34"/>
          <w:szCs w:val="34"/>
          <w:rtl/>
        </w:rPr>
        <w:t>ً</w:t>
      </w:r>
      <w:r w:rsidRPr="00FB157F">
        <w:rPr>
          <w:color w:val="000000"/>
          <w:sz w:val="34"/>
          <w:szCs w:val="34"/>
          <w:rtl/>
        </w:rPr>
        <w:t xml:space="preserve"> ولصالح الرجل حينا</w:t>
      </w:r>
      <w:r w:rsidR="000B73E9">
        <w:rPr>
          <w:rFonts w:hint="cs"/>
          <w:color w:val="000000"/>
          <w:sz w:val="34"/>
          <w:szCs w:val="34"/>
          <w:rtl/>
        </w:rPr>
        <w:t>ً</w:t>
      </w:r>
      <w:r w:rsidRPr="00FB157F">
        <w:rPr>
          <w:color w:val="000000"/>
          <w:sz w:val="34"/>
          <w:szCs w:val="34"/>
          <w:rtl/>
        </w:rPr>
        <w:t xml:space="preserve"> آخر، التزاما بالدليل. </w:t>
      </w:r>
    </w:p>
    <w:p w:rsidR="00FB157F" w:rsidRPr="00FB157F" w:rsidRDefault="00FB157F" w:rsidP="00FB157F">
      <w:pPr>
        <w:tabs>
          <w:tab w:val="left" w:pos="565"/>
        </w:tabs>
        <w:spacing w:beforeLines="20" w:before="48" w:afterLines="20" w:after="48" w:line="247" w:lineRule="auto"/>
        <w:ind w:left="-341" w:right="-284" w:firstLine="282"/>
        <w:rPr>
          <w:color w:val="000000"/>
          <w:sz w:val="34"/>
          <w:szCs w:val="34"/>
          <w:rtl/>
        </w:rPr>
      </w:pPr>
      <w:r w:rsidRPr="00FB157F">
        <w:rPr>
          <w:color w:val="000000"/>
          <w:sz w:val="34"/>
          <w:szCs w:val="34"/>
          <w:rtl/>
        </w:rPr>
        <w:t xml:space="preserve">ولو كان الفقه ذكوريا </w:t>
      </w:r>
      <w:r w:rsidR="000B73E9">
        <w:rPr>
          <w:color w:val="000000"/>
          <w:sz w:val="34"/>
          <w:szCs w:val="34"/>
          <w:rtl/>
        </w:rPr>
        <w:t xml:space="preserve">لما اتفق الجميع على مسألة يظهر </w:t>
      </w:r>
      <w:r w:rsidR="000B73E9">
        <w:rPr>
          <w:rFonts w:hint="cs"/>
          <w:color w:val="000000"/>
          <w:sz w:val="34"/>
          <w:szCs w:val="34"/>
          <w:rtl/>
        </w:rPr>
        <w:t>أ</w:t>
      </w:r>
      <w:r w:rsidR="000B73E9">
        <w:rPr>
          <w:color w:val="000000"/>
          <w:sz w:val="34"/>
          <w:szCs w:val="34"/>
          <w:rtl/>
        </w:rPr>
        <w:t>نها تميل لصالح واحد منهما</w:t>
      </w:r>
      <w:r w:rsidRPr="00FB157F">
        <w:rPr>
          <w:color w:val="000000"/>
          <w:sz w:val="34"/>
          <w:szCs w:val="34"/>
          <w:rtl/>
        </w:rPr>
        <w:t>.</w:t>
      </w:r>
    </w:p>
    <w:p w:rsidR="00FB157F" w:rsidRPr="00FB157F" w:rsidRDefault="00FB157F" w:rsidP="00FB157F">
      <w:pPr>
        <w:tabs>
          <w:tab w:val="left" w:pos="565"/>
        </w:tabs>
        <w:spacing w:beforeLines="20" w:before="48" w:afterLines="20" w:after="48" w:line="247" w:lineRule="auto"/>
        <w:ind w:left="-341" w:right="-284" w:firstLine="282"/>
        <w:rPr>
          <w:color w:val="000000"/>
          <w:sz w:val="34"/>
          <w:szCs w:val="34"/>
          <w:rtl/>
        </w:rPr>
      </w:pPr>
      <w:r w:rsidRPr="00FB157F">
        <w:rPr>
          <w:color w:val="000000"/>
          <w:sz w:val="34"/>
          <w:szCs w:val="34"/>
          <w:rtl/>
        </w:rPr>
        <w:t>وإليكم البيان:</w:t>
      </w:r>
    </w:p>
    <w:p w:rsidR="00FB157F" w:rsidRPr="000B73E9" w:rsidRDefault="00FB157F" w:rsidP="00FB157F">
      <w:pPr>
        <w:tabs>
          <w:tab w:val="left" w:pos="565"/>
        </w:tabs>
        <w:spacing w:beforeLines="20" w:before="48" w:afterLines="20" w:after="48" w:line="247" w:lineRule="auto"/>
        <w:ind w:left="-341" w:right="-284" w:firstLine="282"/>
        <w:rPr>
          <w:b/>
          <w:bCs/>
          <w:color w:val="000000"/>
          <w:sz w:val="34"/>
          <w:szCs w:val="34"/>
          <w:rtl/>
        </w:rPr>
      </w:pPr>
      <w:r w:rsidRPr="000B73E9">
        <w:rPr>
          <w:b/>
          <w:bCs/>
          <w:color w:val="000000"/>
          <w:sz w:val="34"/>
          <w:szCs w:val="34"/>
          <w:rtl/>
        </w:rPr>
        <w:t>أولاً: اجتهادات فقهاء تميل لصالح المرأة، واجتهادات فقيهات تميل لصالح الرجل.</w:t>
      </w:r>
    </w:p>
    <w:p w:rsidR="00FB157F" w:rsidRPr="00FB157F" w:rsidRDefault="00FB157F" w:rsidP="00FB157F">
      <w:pPr>
        <w:tabs>
          <w:tab w:val="left" w:pos="565"/>
        </w:tabs>
        <w:spacing w:beforeLines="20" w:before="48" w:afterLines="20" w:after="48" w:line="247" w:lineRule="auto"/>
        <w:ind w:left="-341" w:right="-284" w:firstLine="282"/>
        <w:rPr>
          <w:color w:val="000000"/>
          <w:sz w:val="34"/>
          <w:szCs w:val="34"/>
          <w:rtl/>
        </w:rPr>
      </w:pPr>
      <w:r w:rsidRPr="00FB157F">
        <w:rPr>
          <w:color w:val="000000"/>
          <w:sz w:val="34"/>
          <w:szCs w:val="34"/>
          <w:rtl/>
        </w:rPr>
        <w:t>من ذلك هذه المسائل:</w:t>
      </w:r>
    </w:p>
    <w:p w:rsidR="00FB157F" w:rsidRPr="00FB157F" w:rsidRDefault="00FB157F" w:rsidP="00FB157F">
      <w:pPr>
        <w:tabs>
          <w:tab w:val="left" w:pos="565"/>
        </w:tabs>
        <w:spacing w:beforeLines="20" w:before="48" w:afterLines="20" w:after="48" w:line="247" w:lineRule="auto"/>
        <w:ind w:left="-341" w:right="-284" w:firstLine="282"/>
        <w:rPr>
          <w:color w:val="000000"/>
          <w:sz w:val="34"/>
          <w:szCs w:val="34"/>
          <w:rtl/>
        </w:rPr>
      </w:pPr>
      <w:r w:rsidRPr="00FB157F">
        <w:rPr>
          <w:color w:val="000000"/>
          <w:sz w:val="34"/>
          <w:szCs w:val="34"/>
          <w:rtl/>
        </w:rPr>
        <w:t>1-</w:t>
      </w:r>
      <w:r w:rsidRPr="00FB157F">
        <w:rPr>
          <w:color w:val="000000"/>
          <w:sz w:val="34"/>
          <w:szCs w:val="34"/>
          <w:rtl/>
        </w:rPr>
        <w:tab/>
        <w:t xml:space="preserve">حق المرأة في الخروج للمسجد: </w:t>
      </w:r>
    </w:p>
    <w:p w:rsidR="00FB157F" w:rsidRPr="00FB157F" w:rsidRDefault="00FB157F" w:rsidP="000B73E9">
      <w:pPr>
        <w:tabs>
          <w:tab w:val="left" w:pos="565"/>
        </w:tabs>
        <w:spacing w:beforeLines="20" w:before="48" w:afterLines="20" w:after="48" w:line="247" w:lineRule="auto"/>
        <w:ind w:left="-341" w:right="-284" w:firstLine="282"/>
        <w:rPr>
          <w:color w:val="000000"/>
          <w:sz w:val="34"/>
          <w:szCs w:val="34"/>
          <w:rtl/>
        </w:rPr>
      </w:pPr>
      <w:r w:rsidRPr="00FB157F">
        <w:rPr>
          <w:color w:val="000000"/>
          <w:sz w:val="34"/>
          <w:szCs w:val="34"/>
          <w:rtl/>
        </w:rPr>
        <w:t xml:space="preserve">كانت السيدة عائشة رضي الله عنها ترى منع النساء من ذلك وتقول: </w:t>
      </w:r>
      <w:r w:rsidR="000B73E9">
        <w:rPr>
          <w:rFonts w:hint="cs"/>
          <w:color w:val="000000"/>
          <w:sz w:val="34"/>
          <w:szCs w:val="34"/>
          <w:rtl/>
        </w:rPr>
        <w:t>"</w:t>
      </w:r>
      <w:r w:rsidRPr="00FB157F">
        <w:rPr>
          <w:color w:val="000000"/>
          <w:sz w:val="34"/>
          <w:szCs w:val="34"/>
          <w:rtl/>
        </w:rPr>
        <w:t xml:space="preserve">لو أن رسول الله صلى الله عليه وسلم رأى من النساء ما رأينا لمنعهن من المسجد كما منعت بنو إسرائيل نساءها" [مسلم].  </w:t>
      </w:r>
    </w:p>
    <w:p w:rsidR="00FB157F" w:rsidRPr="00FB157F" w:rsidRDefault="00FB157F" w:rsidP="000B73E9">
      <w:pPr>
        <w:tabs>
          <w:tab w:val="left" w:pos="565"/>
        </w:tabs>
        <w:spacing w:beforeLines="20" w:before="48" w:afterLines="20" w:after="48" w:line="247" w:lineRule="auto"/>
        <w:ind w:left="-341" w:right="-284" w:firstLine="282"/>
        <w:rPr>
          <w:color w:val="000000"/>
          <w:sz w:val="34"/>
          <w:szCs w:val="34"/>
          <w:rtl/>
        </w:rPr>
      </w:pPr>
      <w:r w:rsidRPr="00FB157F">
        <w:rPr>
          <w:color w:val="000000"/>
          <w:sz w:val="34"/>
          <w:szCs w:val="34"/>
          <w:rtl/>
        </w:rPr>
        <w:t>بينما كان ابن عمر رضي الله عنه كان يرى أن للمرأة ا</w:t>
      </w:r>
      <w:r w:rsidR="000B73E9">
        <w:rPr>
          <w:color w:val="000000"/>
          <w:sz w:val="34"/>
          <w:szCs w:val="34"/>
          <w:rtl/>
        </w:rPr>
        <w:t xml:space="preserve">لحق في الخروج للمسجد لحديث </w:t>
      </w:r>
      <w:r w:rsidR="000B73E9" w:rsidRPr="000B73E9">
        <w:rPr>
          <w:rStyle w:val="Char2"/>
          <w:rFonts w:hint="cs"/>
          <w:rtl/>
        </w:rPr>
        <w:t>«</w:t>
      </w:r>
      <w:r w:rsidRPr="000B73E9">
        <w:rPr>
          <w:rStyle w:val="Char2"/>
          <w:rtl/>
        </w:rPr>
        <w:t>لا</w:t>
      </w:r>
      <w:r w:rsidR="000B73E9" w:rsidRPr="000B73E9">
        <w:rPr>
          <w:rStyle w:val="Char2"/>
          <w:rFonts w:hint="cs"/>
          <w:rtl/>
        </w:rPr>
        <w:t xml:space="preserve"> </w:t>
      </w:r>
      <w:r w:rsidRPr="000B73E9">
        <w:rPr>
          <w:rStyle w:val="Char2"/>
          <w:rtl/>
        </w:rPr>
        <w:t>تمنعوا النساء أن يخرجن إلى المساجد، وبيوتهن خير لهن</w:t>
      </w:r>
      <w:r w:rsidR="000B73E9" w:rsidRPr="000B73E9">
        <w:rPr>
          <w:rStyle w:val="Char2"/>
          <w:rFonts w:hint="cs"/>
          <w:rtl/>
        </w:rPr>
        <w:t>»</w:t>
      </w:r>
      <w:r w:rsidR="000B73E9">
        <w:rPr>
          <w:color w:val="000000"/>
          <w:sz w:val="34"/>
          <w:szCs w:val="34"/>
          <w:rtl/>
        </w:rPr>
        <w:t xml:space="preserve"> [أبو داود]. في حديث آخر </w:t>
      </w:r>
      <w:r w:rsidR="000B73E9" w:rsidRPr="000B73E9">
        <w:rPr>
          <w:rStyle w:val="Char2"/>
          <w:rFonts w:hint="cs"/>
          <w:rtl/>
        </w:rPr>
        <w:t>«</w:t>
      </w:r>
      <w:r w:rsidRPr="000B73E9">
        <w:rPr>
          <w:rStyle w:val="Char2"/>
          <w:rtl/>
        </w:rPr>
        <w:t>لا</w:t>
      </w:r>
      <w:r w:rsidR="000B73E9" w:rsidRPr="000B73E9">
        <w:rPr>
          <w:rStyle w:val="Char2"/>
          <w:rFonts w:hint="cs"/>
          <w:rtl/>
        </w:rPr>
        <w:t xml:space="preserve"> </w:t>
      </w:r>
      <w:r w:rsidRPr="000B73E9">
        <w:rPr>
          <w:rStyle w:val="Char2"/>
          <w:rtl/>
        </w:rPr>
        <w:t>تمنعوا إماء الله مساجد الله</w:t>
      </w:r>
      <w:r w:rsidR="000B73E9" w:rsidRPr="000B73E9">
        <w:rPr>
          <w:rStyle w:val="Char2"/>
          <w:rFonts w:hint="cs"/>
          <w:rtl/>
        </w:rPr>
        <w:t>»</w:t>
      </w:r>
      <w:r w:rsidRPr="00FB157F">
        <w:rPr>
          <w:color w:val="000000"/>
          <w:sz w:val="34"/>
          <w:szCs w:val="34"/>
          <w:rtl/>
        </w:rPr>
        <w:t xml:space="preserve"> [البخاري].</w:t>
      </w:r>
    </w:p>
    <w:p w:rsidR="00FB157F" w:rsidRPr="00FB157F" w:rsidRDefault="00FB157F" w:rsidP="00FB157F">
      <w:pPr>
        <w:tabs>
          <w:tab w:val="left" w:pos="565"/>
        </w:tabs>
        <w:spacing w:beforeLines="20" w:before="48" w:afterLines="20" w:after="48" w:line="247" w:lineRule="auto"/>
        <w:ind w:left="-341" w:right="-284" w:firstLine="282"/>
        <w:rPr>
          <w:color w:val="000000"/>
          <w:sz w:val="34"/>
          <w:szCs w:val="34"/>
          <w:rtl/>
        </w:rPr>
      </w:pPr>
      <w:r w:rsidRPr="00FB157F">
        <w:rPr>
          <w:color w:val="000000"/>
          <w:sz w:val="34"/>
          <w:szCs w:val="34"/>
          <w:rtl/>
        </w:rPr>
        <w:t>فهاهنا فقيه يميل باجتهاده لمصلحة المرأة وفقيهة تميل باجتهادها لمصلحة الرجل – فيما يبدو للناس-، والحق أن أيا</w:t>
      </w:r>
      <w:r w:rsidR="000B73E9">
        <w:rPr>
          <w:rFonts w:hint="cs"/>
          <w:color w:val="000000"/>
          <w:sz w:val="34"/>
          <w:szCs w:val="34"/>
          <w:rtl/>
        </w:rPr>
        <w:t>ً</w:t>
      </w:r>
      <w:r w:rsidRPr="00FB157F">
        <w:rPr>
          <w:color w:val="000000"/>
          <w:sz w:val="34"/>
          <w:szCs w:val="34"/>
          <w:rtl/>
        </w:rPr>
        <w:t xml:space="preserve"> منهما لم يكن يبحث عن مصلحة بني جنسه بل كان يبحث عن الدليل. فهل كان الفقه هنا ذكوريا</w:t>
      </w:r>
      <w:r w:rsidR="000B73E9">
        <w:rPr>
          <w:rFonts w:hint="cs"/>
          <w:color w:val="000000"/>
          <w:sz w:val="34"/>
          <w:szCs w:val="34"/>
          <w:rtl/>
        </w:rPr>
        <w:t>ً؟!</w:t>
      </w:r>
      <w:r w:rsidRPr="00FB157F">
        <w:rPr>
          <w:color w:val="000000"/>
          <w:sz w:val="34"/>
          <w:szCs w:val="34"/>
          <w:rtl/>
        </w:rPr>
        <w:t xml:space="preserve">. </w:t>
      </w:r>
    </w:p>
    <w:p w:rsidR="000B73E9" w:rsidRDefault="00FB157F" w:rsidP="00FB157F">
      <w:pPr>
        <w:tabs>
          <w:tab w:val="left" w:pos="565"/>
        </w:tabs>
        <w:spacing w:beforeLines="20" w:before="48" w:afterLines="20" w:after="48" w:line="247" w:lineRule="auto"/>
        <w:ind w:left="-341" w:right="-284" w:firstLine="282"/>
        <w:rPr>
          <w:rFonts w:hint="cs"/>
          <w:color w:val="000000"/>
          <w:sz w:val="34"/>
          <w:szCs w:val="34"/>
          <w:rtl/>
        </w:rPr>
      </w:pPr>
      <w:r w:rsidRPr="00FB157F">
        <w:rPr>
          <w:color w:val="000000"/>
          <w:sz w:val="34"/>
          <w:szCs w:val="34"/>
          <w:rtl/>
        </w:rPr>
        <w:t>2-</w:t>
      </w:r>
      <w:r w:rsidRPr="00FB157F">
        <w:rPr>
          <w:color w:val="000000"/>
          <w:sz w:val="34"/>
          <w:szCs w:val="34"/>
          <w:rtl/>
        </w:rPr>
        <w:tab/>
        <w:t xml:space="preserve">حق المرأة في ولاية النكاح: </w:t>
      </w:r>
    </w:p>
    <w:p w:rsidR="00FB157F" w:rsidRPr="00FB157F" w:rsidRDefault="00FB157F" w:rsidP="000B73E9">
      <w:pPr>
        <w:tabs>
          <w:tab w:val="left" w:pos="565"/>
        </w:tabs>
        <w:spacing w:beforeLines="20" w:before="48" w:afterLines="20" w:after="48" w:line="247" w:lineRule="auto"/>
        <w:ind w:left="-341" w:right="-284" w:firstLine="282"/>
        <w:rPr>
          <w:color w:val="000000"/>
          <w:sz w:val="34"/>
          <w:szCs w:val="34"/>
          <w:rtl/>
        </w:rPr>
      </w:pPr>
      <w:r w:rsidRPr="00FB157F">
        <w:rPr>
          <w:color w:val="000000"/>
          <w:sz w:val="34"/>
          <w:szCs w:val="34"/>
          <w:rtl/>
        </w:rPr>
        <w:lastRenderedPageBreak/>
        <w:t>فقد قالت عائشة رضي الله عنها: "لا حق للمرأة في عقد النكاح على نفسها ولا على غير</w:t>
      </w:r>
      <w:r w:rsidR="000B73E9">
        <w:rPr>
          <w:color w:val="000000"/>
          <w:sz w:val="34"/>
          <w:szCs w:val="34"/>
          <w:rtl/>
        </w:rPr>
        <w:t xml:space="preserve">ها من النساء، لما روته من حديث </w:t>
      </w:r>
      <w:r w:rsidR="000B73E9" w:rsidRPr="000B73E9">
        <w:rPr>
          <w:rStyle w:val="Char2"/>
          <w:rFonts w:hint="cs"/>
          <w:rtl/>
        </w:rPr>
        <w:t>«</w:t>
      </w:r>
      <w:r w:rsidRPr="000B73E9">
        <w:rPr>
          <w:rStyle w:val="Char2"/>
          <w:rtl/>
        </w:rPr>
        <w:t>أيما امرأة نكحت نفسها بغير إذن وليها فنكاحها باطل قالها ثلاثاً</w:t>
      </w:r>
      <w:r w:rsidR="000B73E9" w:rsidRPr="000B73E9">
        <w:rPr>
          <w:rStyle w:val="Char2"/>
          <w:rFonts w:hint="cs"/>
          <w:rtl/>
        </w:rPr>
        <w:t>»</w:t>
      </w:r>
      <w:r w:rsidRPr="00FB157F">
        <w:rPr>
          <w:color w:val="000000"/>
          <w:sz w:val="34"/>
          <w:szCs w:val="34"/>
          <w:rtl/>
        </w:rPr>
        <w:t xml:space="preserve"> [أبوداود]. </w:t>
      </w:r>
    </w:p>
    <w:p w:rsidR="00FB157F" w:rsidRPr="00FB157F" w:rsidRDefault="00FB157F" w:rsidP="00FB157F">
      <w:pPr>
        <w:tabs>
          <w:tab w:val="left" w:pos="565"/>
        </w:tabs>
        <w:spacing w:beforeLines="20" w:before="48" w:afterLines="20" w:after="48" w:line="247" w:lineRule="auto"/>
        <w:ind w:left="-341" w:right="-284" w:firstLine="282"/>
        <w:rPr>
          <w:color w:val="000000"/>
          <w:sz w:val="34"/>
          <w:szCs w:val="34"/>
          <w:rtl/>
        </w:rPr>
      </w:pPr>
      <w:r w:rsidRPr="00FB157F">
        <w:rPr>
          <w:color w:val="000000"/>
          <w:sz w:val="34"/>
          <w:szCs w:val="34"/>
          <w:rtl/>
        </w:rPr>
        <w:t xml:space="preserve">وقد أخرج البيهقي عن عبد الرحمن بن القاسم قال: </w:t>
      </w:r>
      <w:r w:rsidR="000B73E9">
        <w:rPr>
          <w:rFonts w:hint="cs"/>
          <w:color w:val="000000"/>
          <w:sz w:val="34"/>
          <w:szCs w:val="34"/>
          <w:rtl/>
        </w:rPr>
        <w:t>"</w:t>
      </w:r>
      <w:r w:rsidRPr="00FB157F">
        <w:rPr>
          <w:color w:val="000000"/>
          <w:sz w:val="34"/>
          <w:szCs w:val="34"/>
          <w:rtl/>
        </w:rPr>
        <w:t xml:space="preserve">كنت عند عائشة تُخْطَب إليها المرأة من أهلها فتشهد فإذا بقيت عقدة النكاح قالت لبعض أهلها: زوّج فإن المرأة لا تلي عقد النكاح، وفي لفظ فإن النساء لا يُنْكِحْن" [تعليق المغني على </w:t>
      </w:r>
      <w:proofErr w:type="spellStart"/>
      <w:r w:rsidRPr="00FB157F">
        <w:rPr>
          <w:color w:val="000000"/>
          <w:sz w:val="34"/>
          <w:szCs w:val="34"/>
          <w:rtl/>
        </w:rPr>
        <w:t>الدارقطني</w:t>
      </w:r>
      <w:proofErr w:type="spellEnd"/>
      <w:r w:rsidRPr="00FB157F">
        <w:rPr>
          <w:color w:val="000000"/>
          <w:sz w:val="34"/>
          <w:szCs w:val="34"/>
          <w:rtl/>
        </w:rPr>
        <w:t xml:space="preserve">]. </w:t>
      </w:r>
    </w:p>
    <w:p w:rsidR="00FB157F" w:rsidRPr="00FB157F" w:rsidRDefault="00FB157F" w:rsidP="00FB157F">
      <w:pPr>
        <w:tabs>
          <w:tab w:val="left" w:pos="565"/>
        </w:tabs>
        <w:spacing w:beforeLines="20" w:before="48" w:afterLines="20" w:after="48" w:line="247" w:lineRule="auto"/>
        <w:ind w:left="-341" w:right="-284" w:firstLine="282"/>
        <w:rPr>
          <w:color w:val="000000"/>
          <w:sz w:val="34"/>
          <w:szCs w:val="34"/>
          <w:rtl/>
        </w:rPr>
      </w:pPr>
      <w:r w:rsidRPr="00FB157F">
        <w:rPr>
          <w:color w:val="000000"/>
          <w:sz w:val="34"/>
          <w:szCs w:val="34"/>
          <w:rtl/>
        </w:rPr>
        <w:t>في حين يرى أبو حنيفة أنه يجوز للرشيدة أن تزوج نف</w:t>
      </w:r>
      <w:r w:rsidR="000B73E9">
        <w:rPr>
          <w:color w:val="000000"/>
          <w:sz w:val="34"/>
          <w:szCs w:val="34"/>
          <w:rtl/>
        </w:rPr>
        <w:t>سها، كما يجوز لها أن تبيع مالها</w:t>
      </w:r>
      <w:r w:rsidR="000B73E9">
        <w:rPr>
          <w:rFonts w:hint="cs"/>
          <w:color w:val="000000"/>
          <w:sz w:val="34"/>
          <w:szCs w:val="34"/>
          <w:rtl/>
        </w:rPr>
        <w:t>.</w:t>
      </w:r>
    </w:p>
    <w:p w:rsidR="00FB157F" w:rsidRPr="00FB157F" w:rsidRDefault="00FB157F" w:rsidP="000B73E9">
      <w:pPr>
        <w:tabs>
          <w:tab w:val="left" w:pos="565"/>
        </w:tabs>
        <w:spacing w:beforeLines="20" w:before="48" w:afterLines="20" w:after="48" w:line="247" w:lineRule="auto"/>
        <w:ind w:left="-341" w:right="-284" w:firstLine="282"/>
        <w:rPr>
          <w:color w:val="000000"/>
          <w:sz w:val="34"/>
          <w:szCs w:val="34"/>
          <w:rtl/>
        </w:rPr>
      </w:pPr>
      <w:r w:rsidRPr="00FB157F">
        <w:rPr>
          <w:color w:val="000000"/>
          <w:sz w:val="34"/>
          <w:szCs w:val="34"/>
          <w:rtl/>
        </w:rPr>
        <w:t>فهل كان الفقه هنا ذكوريا</w:t>
      </w:r>
      <w:r w:rsidR="000B73E9">
        <w:rPr>
          <w:rFonts w:hint="cs"/>
          <w:color w:val="000000"/>
          <w:sz w:val="34"/>
          <w:szCs w:val="34"/>
          <w:rtl/>
        </w:rPr>
        <w:t>ً؟!</w:t>
      </w:r>
      <w:r w:rsidRPr="00FB157F">
        <w:rPr>
          <w:color w:val="000000"/>
          <w:sz w:val="34"/>
          <w:szCs w:val="34"/>
          <w:rtl/>
        </w:rPr>
        <w:t xml:space="preserve"> على أن جمهور العلماء أخذوا بقول السيدة عائشة لأدلة قوية تجدونها في مظانها.</w:t>
      </w:r>
    </w:p>
    <w:p w:rsidR="000B73E9" w:rsidRDefault="00FB157F" w:rsidP="00FB157F">
      <w:pPr>
        <w:tabs>
          <w:tab w:val="left" w:pos="565"/>
        </w:tabs>
        <w:spacing w:beforeLines="20" w:before="48" w:afterLines="20" w:after="48" w:line="247" w:lineRule="auto"/>
        <w:ind w:left="-341" w:right="-284" w:firstLine="282"/>
        <w:rPr>
          <w:rFonts w:hint="cs"/>
          <w:color w:val="000000"/>
          <w:sz w:val="34"/>
          <w:szCs w:val="34"/>
          <w:rtl/>
        </w:rPr>
      </w:pPr>
      <w:r w:rsidRPr="00FB157F">
        <w:rPr>
          <w:color w:val="000000"/>
          <w:sz w:val="34"/>
          <w:szCs w:val="34"/>
          <w:rtl/>
        </w:rPr>
        <w:t>3-</w:t>
      </w:r>
      <w:r w:rsidRPr="00FB157F">
        <w:rPr>
          <w:color w:val="000000"/>
          <w:sz w:val="34"/>
          <w:szCs w:val="34"/>
          <w:rtl/>
        </w:rPr>
        <w:tab/>
        <w:t>حق المتوفى عنها زوجها في السكنى:</w:t>
      </w:r>
    </w:p>
    <w:p w:rsidR="00FB157F" w:rsidRPr="00FB157F" w:rsidRDefault="00FB157F" w:rsidP="00FB157F">
      <w:pPr>
        <w:tabs>
          <w:tab w:val="left" w:pos="565"/>
        </w:tabs>
        <w:spacing w:beforeLines="20" w:before="48" w:afterLines="20" w:after="48" w:line="247" w:lineRule="auto"/>
        <w:ind w:left="-341" w:right="-284" w:firstLine="282"/>
        <w:rPr>
          <w:color w:val="000000"/>
          <w:sz w:val="34"/>
          <w:szCs w:val="34"/>
          <w:rtl/>
        </w:rPr>
      </w:pPr>
      <w:r w:rsidRPr="00FB157F">
        <w:rPr>
          <w:color w:val="000000"/>
          <w:sz w:val="34"/>
          <w:szCs w:val="34"/>
          <w:rtl/>
        </w:rPr>
        <w:t xml:space="preserve"> كانت عائشة رضي الله عنها لا ترى لها سكنى، وكان ابن عمر يرى لها السكنى أثناء العدة، لقوله تعالى: </w:t>
      </w:r>
      <w:r w:rsidRPr="000B73E9">
        <w:rPr>
          <w:rStyle w:val="Char0"/>
          <w:rtl/>
        </w:rPr>
        <w:t>{وَالَّذِينَ يُتَوَفَّوْنَ مِنْكُمْ وَيَذَرُونَ أَزْوَاجًا وَصِيَّةً لِأَزْوَاجِهِمْ مَتَاعًا إِلَى الْحَوْلِ غَيْرَ إِخْرَاجٍ}</w:t>
      </w:r>
      <w:r w:rsidRPr="00FB157F">
        <w:rPr>
          <w:color w:val="000000"/>
          <w:sz w:val="34"/>
          <w:szCs w:val="34"/>
          <w:rtl/>
        </w:rPr>
        <w:t xml:space="preserve"> [البقرة: 240].</w:t>
      </w:r>
    </w:p>
    <w:p w:rsidR="000B73E9" w:rsidRDefault="00FB157F" w:rsidP="00FB157F">
      <w:pPr>
        <w:tabs>
          <w:tab w:val="left" w:pos="565"/>
        </w:tabs>
        <w:spacing w:beforeLines="20" w:before="48" w:afterLines="20" w:after="48" w:line="247" w:lineRule="auto"/>
        <w:ind w:left="-341" w:right="-284" w:firstLine="282"/>
        <w:rPr>
          <w:rFonts w:hint="cs"/>
          <w:color w:val="000000"/>
          <w:sz w:val="34"/>
          <w:szCs w:val="34"/>
          <w:rtl/>
        </w:rPr>
      </w:pPr>
      <w:r w:rsidRPr="00FB157F">
        <w:rPr>
          <w:color w:val="000000"/>
          <w:sz w:val="34"/>
          <w:szCs w:val="34"/>
          <w:rtl/>
        </w:rPr>
        <w:t>4- الخلع بجميع ما تملكه الزوجة:</w:t>
      </w:r>
    </w:p>
    <w:p w:rsidR="00FB157F" w:rsidRPr="00FB157F" w:rsidRDefault="00FB157F" w:rsidP="000B73E9">
      <w:pPr>
        <w:tabs>
          <w:tab w:val="left" w:pos="565"/>
        </w:tabs>
        <w:spacing w:beforeLines="20" w:before="48" w:afterLines="20" w:after="48" w:line="247" w:lineRule="auto"/>
        <w:ind w:left="-341" w:right="-284" w:firstLine="282"/>
        <w:rPr>
          <w:color w:val="000000"/>
          <w:sz w:val="34"/>
          <w:szCs w:val="34"/>
          <w:rtl/>
        </w:rPr>
      </w:pPr>
      <w:r w:rsidRPr="00FB157F">
        <w:rPr>
          <w:color w:val="000000"/>
          <w:sz w:val="34"/>
          <w:szCs w:val="34"/>
          <w:rtl/>
        </w:rPr>
        <w:t xml:space="preserve"> كانت الربيع بن معوذ رضي الله عنها ترى جوازه وصحته، وخالعت زوجها على ذلك فأقرها عثمان على ذلك، وكان علي بن أبي طالب رضي الله عنه يرى أنه لا يجوز إلا بما أعطاها من الصداق</w:t>
      </w:r>
      <w:r w:rsidR="000B73E9">
        <w:rPr>
          <w:rFonts w:hint="cs"/>
          <w:color w:val="000000"/>
          <w:sz w:val="34"/>
          <w:szCs w:val="34"/>
          <w:rtl/>
        </w:rPr>
        <w:t>.</w:t>
      </w:r>
      <w:r w:rsidRPr="00FB157F">
        <w:rPr>
          <w:color w:val="000000"/>
          <w:sz w:val="34"/>
          <w:szCs w:val="34"/>
          <w:rtl/>
        </w:rPr>
        <w:t>[المحلى].</w:t>
      </w:r>
    </w:p>
    <w:p w:rsidR="00FB157F" w:rsidRPr="00FB157F" w:rsidRDefault="00FB157F" w:rsidP="00FB157F">
      <w:pPr>
        <w:tabs>
          <w:tab w:val="left" w:pos="565"/>
        </w:tabs>
        <w:spacing w:beforeLines="20" w:before="48" w:afterLines="20" w:after="48" w:line="247" w:lineRule="auto"/>
        <w:ind w:left="-341" w:right="-284" w:firstLine="282"/>
        <w:rPr>
          <w:color w:val="000000"/>
          <w:sz w:val="34"/>
          <w:szCs w:val="34"/>
          <w:rtl/>
        </w:rPr>
      </w:pPr>
      <w:r w:rsidRPr="00FB157F">
        <w:rPr>
          <w:color w:val="000000"/>
          <w:sz w:val="34"/>
          <w:szCs w:val="34"/>
          <w:rtl/>
        </w:rPr>
        <w:t xml:space="preserve">وقد أخذ الجمهور برأي الربيع وقضاء عثمان لعموم قوله تعالى: </w:t>
      </w:r>
      <w:r w:rsidRPr="000B73E9">
        <w:rPr>
          <w:rStyle w:val="Char0"/>
          <w:rtl/>
        </w:rPr>
        <w:t>{فَلَا جُنَاحَ عَلَيْهِمَا فِيمَا افْتَدَتْ بِهِ}</w:t>
      </w:r>
      <w:r w:rsidRPr="00FB157F">
        <w:rPr>
          <w:color w:val="000000"/>
          <w:sz w:val="34"/>
          <w:szCs w:val="34"/>
          <w:rtl/>
        </w:rPr>
        <w:t xml:space="preserve"> [البقرة: 229].</w:t>
      </w:r>
    </w:p>
    <w:p w:rsidR="00FB157F" w:rsidRPr="00FB157F" w:rsidRDefault="00FB157F" w:rsidP="00FB157F">
      <w:pPr>
        <w:tabs>
          <w:tab w:val="left" w:pos="565"/>
        </w:tabs>
        <w:spacing w:beforeLines="20" w:before="48" w:afterLines="20" w:after="48" w:line="247" w:lineRule="auto"/>
        <w:ind w:left="-341" w:right="-284" w:firstLine="282"/>
        <w:rPr>
          <w:color w:val="000000"/>
          <w:sz w:val="34"/>
          <w:szCs w:val="34"/>
          <w:rtl/>
        </w:rPr>
      </w:pPr>
      <w:r w:rsidRPr="00FB157F">
        <w:rPr>
          <w:color w:val="000000"/>
          <w:sz w:val="34"/>
          <w:szCs w:val="34"/>
          <w:rtl/>
        </w:rPr>
        <w:t>هذه إذن نماذج وقفت فيها المرأة الفقيهة – فيما يبدو للناس- ضد "مصلحة" المرأة أو ضد حق من حقوقها ووقف فيها الرجل الفقيه مع "مصلحة" المرأة وضد مصلحة الرجل، والحق أن أحدا</w:t>
      </w:r>
      <w:r w:rsidR="000B73E9">
        <w:rPr>
          <w:rFonts w:hint="cs"/>
          <w:color w:val="000000"/>
          <w:sz w:val="34"/>
          <w:szCs w:val="34"/>
          <w:rtl/>
        </w:rPr>
        <w:t>ً</w:t>
      </w:r>
      <w:r w:rsidRPr="00FB157F">
        <w:rPr>
          <w:color w:val="000000"/>
          <w:sz w:val="34"/>
          <w:szCs w:val="34"/>
          <w:rtl/>
        </w:rPr>
        <w:t xml:space="preserve"> منهما الفقيه والفقيهة لم يقف مع أو ضد مصلحة أحد ولكن وقف مع الدليل الراجح لديه ومع التزامه بقواعد أصول الفقه في قراءة الدليل متجردا</w:t>
      </w:r>
      <w:r w:rsidR="000B73E9">
        <w:rPr>
          <w:rFonts w:hint="cs"/>
          <w:color w:val="000000"/>
          <w:sz w:val="34"/>
          <w:szCs w:val="34"/>
          <w:rtl/>
        </w:rPr>
        <w:t>ً</w:t>
      </w:r>
      <w:r w:rsidRPr="00FB157F">
        <w:rPr>
          <w:color w:val="000000"/>
          <w:sz w:val="34"/>
          <w:szCs w:val="34"/>
          <w:rtl/>
        </w:rPr>
        <w:t xml:space="preserve"> عن الذكورة والأنوثة وهواجسهما.</w:t>
      </w:r>
    </w:p>
    <w:p w:rsidR="00FB157F" w:rsidRPr="006B5736" w:rsidRDefault="00FB157F" w:rsidP="00FB157F">
      <w:pPr>
        <w:tabs>
          <w:tab w:val="left" w:pos="565"/>
        </w:tabs>
        <w:spacing w:beforeLines="20" w:before="48" w:afterLines="20" w:after="48" w:line="247" w:lineRule="auto"/>
        <w:ind w:left="-341" w:right="-284" w:firstLine="282"/>
        <w:rPr>
          <w:b/>
          <w:bCs/>
          <w:color w:val="000000"/>
          <w:sz w:val="34"/>
          <w:szCs w:val="34"/>
          <w:rtl/>
        </w:rPr>
      </w:pPr>
      <w:r w:rsidRPr="006B5736">
        <w:rPr>
          <w:b/>
          <w:bCs/>
          <w:color w:val="000000"/>
          <w:sz w:val="34"/>
          <w:szCs w:val="34"/>
          <w:rtl/>
        </w:rPr>
        <w:t>ثانيا: مناقشات ومراجعات بين الفقهاء والفقيهات في مسائل تدعم</w:t>
      </w:r>
      <w:r w:rsidR="006B5736">
        <w:rPr>
          <w:b/>
          <w:bCs/>
          <w:color w:val="000000"/>
          <w:sz w:val="34"/>
          <w:szCs w:val="34"/>
          <w:rtl/>
        </w:rPr>
        <w:t xml:space="preserve"> الرجل أو المر</w:t>
      </w:r>
      <w:r w:rsidR="006B5736">
        <w:rPr>
          <w:rFonts w:hint="cs"/>
          <w:b/>
          <w:bCs/>
          <w:color w:val="000000"/>
          <w:sz w:val="34"/>
          <w:szCs w:val="34"/>
          <w:rtl/>
        </w:rPr>
        <w:t>أ</w:t>
      </w:r>
      <w:r w:rsidRPr="006B5736">
        <w:rPr>
          <w:b/>
          <w:bCs/>
          <w:color w:val="000000"/>
          <w:sz w:val="34"/>
          <w:szCs w:val="34"/>
          <w:rtl/>
        </w:rPr>
        <w:t>ة، كان كل منهما يظن أنها لجا</w:t>
      </w:r>
      <w:r w:rsidR="006B5736">
        <w:rPr>
          <w:b/>
          <w:bCs/>
          <w:color w:val="000000"/>
          <w:sz w:val="34"/>
          <w:szCs w:val="34"/>
          <w:rtl/>
        </w:rPr>
        <w:t>نبه فلما ظهر له الدليل وقف عنده</w:t>
      </w:r>
      <w:r w:rsidRPr="006B5736">
        <w:rPr>
          <w:b/>
          <w:bCs/>
          <w:color w:val="000000"/>
          <w:sz w:val="34"/>
          <w:szCs w:val="34"/>
          <w:rtl/>
        </w:rPr>
        <w:t>.</w:t>
      </w:r>
    </w:p>
    <w:p w:rsidR="00FB157F" w:rsidRPr="00FB157F" w:rsidRDefault="00FB157F" w:rsidP="00FB157F">
      <w:pPr>
        <w:tabs>
          <w:tab w:val="left" w:pos="565"/>
        </w:tabs>
        <w:spacing w:beforeLines="20" w:before="48" w:afterLines="20" w:after="48" w:line="247" w:lineRule="auto"/>
        <w:ind w:left="-341" w:right="-284" w:firstLine="282"/>
        <w:rPr>
          <w:color w:val="000000"/>
          <w:sz w:val="34"/>
          <w:szCs w:val="34"/>
          <w:rtl/>
        </w:rPr>
      </w:pPr>
      <w:r w:rsidRPr="00FB157F">
        <w:rPr>
          <w:color w:val="000000"/>
          <w:sz w:val="34"/>
          <w:szCs w:val="34"/>
          <w:rtl/>
        </w:rPr>
        <w:t>من ذلك هاتان الحادثتان</w:t>
      </w:r>
      <w:r w:rsidR="006B5736">
        <w:rPr>
          <w:rFonts w:hint="cs"/>
          <w:color w:val="000000"/>
          <w:sz w:val="34"/>
          <w:szCs w:val="34"/>
          <w:rtl/>
        </w:rPr>
        <w:t>:</w:t>
      </w:r>
    </w:p>
    <w:p w:rsidR="00FB157F" w:rsidRPr="00FB157F" w:rsidRDefault="00FB157F" w:rsidP="006B5736">
      <w:pPr>
        <w:tabs>
          <w:tab w:val="left" w:pos="565"/>
        </w:tabs>
        <w:spacing w:beforeLines="20" w:before="48" w:afterLines="20" w:after="48" w:line="247" w:lineRule="auto"/>
        <w:ind w:left="-341" w:right="-284" w:firstLine="282"/>
        <w:rPr>
          <w:color w:val="000000"/>
          <w:sz w:val="34"/>
          <w:szCs w:val="34"/>
          <w:rtl/>
        </w:rPr>
      </w:pPr>
      <w:r w:rsidRPr="00FB157F">
        <w:rPr>
          <w:color w:val="000000"/>
          <w:sz w:val="34"/>
          <w:szCs w:val="34"/>
          <w:rtl/>
        </w:rPr>
        <w:lastRenderedPageBreak/>
        <w:t xml:space="preserve">1-  عزم عمر رضي الله عنه على تحديد مهور النساء في اثنتي عشرة أوقية، وقد كانت حجته في ذلك الحرص على اتباع السنة النبوية التي أشار إليها بقوله: </w:t>
      </w:r>
      <w:r w:rsidR="006B5736">
        <w:rPr>
          <w:rFonts w:hint="cs"/>
          <w:color w:val="000000"/>
          <w:sz w:val="34"/>
          <w:szCs w:val="34"/>
          <w:rtl/>
        </w:rPr>
        <w:t>"</w:t>
      </w:r>
      <w:r w:rsidRPr="00FB157F">
        <w:rPr>
          <w:color w:val="000000"/>
          <w:sz w:val="34"/>
          <w:szCs w:val="34"/>
          <w:rtl/>
        </w:rPr>
        <w:t>لو كان غلاء الصداق مكرمة في الدينا أو تقوى عند الله لكان أولاكم بها رسول الله صلى الله عليه وسلم</w:t>
      </w:r>
      <w:r w:rsidR="006B5736">
        <w:rPr>
          <w:rFonts w:hint="cs"/>
          <w:color w:val="000000"/>
          <w:sz w:val="34"/>
          <w:szCs w:val="34"/>
          <w:rtl/>
        </w:rPr>
        <w:t>،</w:t>
      </w:r>
      <w:r w:rsidRPr="00FB157F">
        <w:rPr>
          <w:color w:val="000000"/>
          <w:sz w:val="34"/>
          <w:szCs w:val="34"/>
          <w:rtl/>
        </w:rPr>
        <w:t xml:space="preserve"> ما أصدق قط امرأة من نسائه ولا بناته فوق اثنتي عشرة أوقية</w:t>
      </w:r>
      <w:r w:rsidR="006B5736">
        <w:rPr>
          <w:rFonts w:hint="cs"/>
          <w:color w:val="000000"/>
          <w:sz w:val="34"/>
          <w:szCs w:val="34"/>
          <w:rtl/>
        </w:rPr>
        <w:t>"</w:t>
      </w:r>
      <w:r w:rsidRPr="00FB157F">
        <w:rPr>
          <w:color w:val="000000"/>
          <w:sz w:val="34"/>
          <w:szCs w:val="34"/>
          <w:rtl/>
        </w:rPr>
        <w:t>. ففهم من هذه السنة الفعلية المتكررة تحديد الحد الأقصى للصداق.</w:t>
      </w:r>
    </w:p>
    <w:p w:rsidR="00FB157F" w:rsidRPr="00FB157F" w:rsidRDefault="00FB157F" w:rsidP="00FB157F">
      <w:pPr>
        <w:tabs>
          <w:tab w:val="left" w:pos="565"/>
        </w:tabs>
        <w:spacing w:beforeLines="20" w:before="48" w:afterLines="20" w:after="48" w:line="247" w:lineRule="auto"/>
        <w:ind w:left="-341" w:right="-284" w:firstLine="282"/>
        <w:rPr>
          <w:color w:val="000000"/>
          <w:sz w:val="34"/>
          <w:szCs w:val="34"/>
          <w:rtl/>
        </w:rPr>
      </w:pPr>
      <w:r w:rsidRPr="00FB157F">
        <w:rPr>
          <w:color w:val="000000"/>
          <w:sz w:val="34"/>
          <w:szCs w:val="34"/>
          <w:rtl/>
        </w:rPr>
        <w:t xml:space="preserve"> فرأت امرأة في ذلك مخالفة للأدلة الشرعية ومساً بحق المرأة في الصداق، فردت عليه بقولها: يعطينا الله وتحرمنا، أليس الله سبحانه تعالى يقول: </w:t>
      </w:r>
      <w:r w:rsidRPr="006B5736">
        <w:rPr>
          <w:rStyle w:val="Char0"/>
          <w:rtl/>
        </w:rPr>
        <w:t>{وَآتَيْتُمْ إِحْدَاهُنَّ قِنْطَارًا فَلَا تَأْخُذُوا مِنْهُ شَيْئًا}</w:t>
      </w:r>
      <w:r w:rsidRPr="00FB157F">
        <w:rPr>
          <w:color w:val="000000"/>
          <w:sz w:val="34"/>
          <w:szCs w:val="34"/>
          <w:rtl/>
        </w:rPr>
        <w:t xml:space="preserve"> [النساء: 20] فلما سمع الآية رجع إلى قول المرأة وقال كلمته المشهورة: أصابت امرأة وأخطأ عمر. </w:t>
      </w:r>
    </w:p>
    <w:p w:rsidR="00FB157F" w:rsidRPr="00FB157F" w:rsidRDefault="00FB157F" w:rsidP="00FB157F">
      <w:pPr>
        <w:tabs>
          <w:tab w:val="left" w:pos="565"/>
        </w:tabs>
        <w:spacing w:beforeLines="20" w:before="48" w:afterLines="20" w:after="48" w:line="247" w:lineRule="auto"/>
        <w:ind w:left="-341" w:right="-284" w:firstLine="282"/>
        <w:rPr>
          <w:color w:val="000000"/>
          <w:sz w:val="34"/>
          <w:szCs w:val="34"/>
          <w:rtl/>
        </w:rPr>
      </w:pPr>
      <w:r w:rsidRPr="00FB157F">
        <w:rPr>
          <w:color w:val="000000"/>
          <w:sz w:val="34"/>
          <w:szCs w:val="34"/>
          <w:rtl/>
        </w:rPr>
        <w:t>ولم يكن الفقه ذكوريا</w:t>
      </w:r>
      <w:r w:rsidR="006B5736">
        <w:rPr>
          <w:rFonts w:hint="cs"/>
          <w:color w:val="000000"/>
          <w:sz w:val="34"/>
          <w:szCs w:val="34"/>
          <w:rtl/>
        </w:rPr>
        <w:t>ً</w:t>
      </w:r>
      <w:r w:rsidRPr="00FB157F">
        <w:rPr>
          <w:color w:val="000000"/>
          <w:sz w:val="34"/>
          <w:szCs w:val="34"/>
          <w:rtl/>
        </w:rPr>
        <w:t>.</w:t>
      </w:r>
    </w:p>
    <w:p w:rsidR="00FB157F" w:rsidRPr="00FB157F" w:rsidRDefault="00FB157F" w:rsidP="00FB157F">
      <w:pPr>
        <w:tabs>
          <w:tab w:val="left" w:pos="565"/>
        </w:tabs>
        <w:spacing w:beforeLines="20" w:before="48" w:afterLines="20" w:after="48" w:line="247" w:lineRule="auto"/>
        <w:ind w:left="-341" w:right="-284" w:firstLine="282"/>
        <w:rPr>
          <w:color w:val="000000"/>
          <w:sz w:val="34"/>
          <w:szCs w:val="34"/>
          <w:rtl/>
        </w:rPr>
      </w:pPr>
      <w:r w:rsidRPr="00FB157F">
        <w:rPr>
          <w:color w:val="000000"/>
          <w:sz w:val="34"/>
          <w:szCs w:val="34"/>
          <w:rtl/>
        </w:rPr>
        <w:t xml:space="preserve">2- روى البخاري بإسناده عن عبد الله بن مسعود رضي الله عنه أنه قال: </w:t>
      </w:r>
      <w:r w:rsidR="006B5736" w:rsidRPr="006B5736">
        <w:rPr>
          <w:rStyle w:val="Char2"/>
          <w:rFonts w:hint="cs"/>
          <w:rtl/>
        </w:rPr>
        <w:t>«</w:t>
      </w:r>
      <w:r w:rsidRPr="006B5736">
        <w:rPr>
          <w:rStyle w:val="Char2"/>
          <w:rtl/>
        </w:rPr>
        <w:t xml:space="preserve">لعن الله الواشمات </w:t>
      </w:r>
      <w:proofErr w:type="spellStart"/>
      <w:r w:rsidRPr="006B5736">
        <w:rPr>
          <w:rStyle w:val="Char2"/>
          <w:rtl/>
        </w:rPr>
        <w:t>الموتشمات</w:t>
      </w:r>
      <w:proofErr w:type="spellEnd"/>
      <w:r w:rsidRPr="006B5736">
        <w:rPr>
          <w:rStyle w:val="Char2"/>
          <w:rtl/>
        </w:rPr>
        <w:t xml:space="preserve"> والمتنمصات </w:t>
      </w:r>
      <w:proofErr w:type="spellStart"/>
      <w:r w:rsidRPr="006B5736">
        <w:rPr>
          <w:rStyle w:val="Char2"/>
          <w:rtl/>
        </w:rPr>
        <w:t>وال</w:t>
      </w:r>
      <w:r w:rsidR="006B5736" w:rsidRPr="006B5736">
        <w:rPr>
          <w:rStyle w:val="Char2"/>
          <w:rtl/>
        </w:rPr>
        <w:t>متفلجات</w:t>
      </w:r>
      <w:proofErr w:type="spellEnd"/>
      <w:r w:rsidR="006B5736" w:rsidRPr="006B5736">
        <w:rPr>
          <w:rStyle w:val="Char2"/>
          <w:rtl/>
        </w:rPr>
        <w:t xml:space="preserve"> للحسن المغيرات خلق الله</w:t>
      </w:r>
      <w:r w:rsidR="006B5736" w:rsidRPr="006B5736">
        <w:rPr>
          <w:rStyle w:val="Char2"/>
          <w:rFonts w:hint="cs"/>
          <w:rtl/>
        </w:rPr>
        <w:t>»</w:t>
      </w:r>
      <w:r w:rsidRPr="00FB157F">
        <w:rPr>
          <w:color w:val="000000"/>
          <w:sz w:val="34"/>
          <w:szCs w:val="34"/>
          <w:rtl/>
        </w:rPr>
        <w:t xml:space="preserve"> </w:t>
      </w:r>
    </w:p>
    <w:p w:rsidR="00FB157F" w:rsidRPr="00FB157F" w:rsidRDefault="00FB157F" w:rsidP="00FB157F">
      <w:pPr>
        <w:tabs>
          <w:tab w:val="left" w:pos="565"/>
        </w:tabs>
        <w:spacing w:beforeLines="20" w:before="48" w:afterLines="20" w:after="48" w:line="247" w:lineRule="auto"/>
        <w:ind w:left="-341" w:right="-284" w:firstLine="282"/>
        <w:rPr>
          <w:color w:val="000000"/>
          <w:sz w:val="34"/>
          <w:szCs w:val="34"/>
          <w:rtl/>
        </w:rPr>
      </w:pPr>
      <w:r w:rsidRPr="00FB157F">
        <w:rPr>
          <w:color w:val="000000"/>
          <w:sz w:val="34"/>
          <w:szCs w:val="34"/>
          <w:rtl/>
        </w:rPr>
        <w:t>فبلغ ذلك امرأ</w:t>
      </w:r>
      <w:r w:rsidR="006B5736">
        <w:rPr>
          <w:color w:val="000000"/>
          <w:sz w:val="34"/>
          <w:szCs w:val="34"/>
          <w:rtl/>
        </w:rPr>
        <w:t>ة تحفظ القرآن يقال لها أم يعقوب</w:t>
      </w:r>
      <w:r w:rsidRPr="00FB157F">
        <w:rPr>
          <w:color w:val="000000"/>
          <w:sz w:val="34"/>
          <w:szCs w:val="34"/>
          <w:rtl/>
        </w:rPr>
        <w:t>، لم تذكر في ذلك دليلا</w:t>
      </w:r>
      <w:r w:rsidR="006B5736">
        <w:rPr>
          <w:rFonts w:hint="cs"/>
          <w:color w:val="000000"/>
          <w:sz w:val="34"/>
          <w:szCs w:val="34"/>
          <w:rtl/>
        </w:rPr>
        <w:t>ً</w:t>
      </w:r>
      <w:r w:rsidRPr="00FB157F">
        <w:rPr>
          <w:color w:val="000000"/>
          <w:sz w:val="34"/>
          <w:szCs w:val="34"/>
          <w:rtl/>
        </w:rPr>
        <w:t xml:space="preserve"> ورأت في ذلك مساً بحق النساء في التجمل فأنكرت عليه ذلك، فقال لها: وما لي ألعن من لعن رسول الله صلى الله عليه وسلم، ومن هو في كتاب الله، فقالت: لقد قرأت ما بين اللوحين فما وجدت فيه ما تقول، فقال: لئن كنت </w:t>
      </w:r>
      <w:proofErr w:type="spellStart"/>
      <w:r w:rsidRPr="00FB157F">
        <w:rPr>
          <w:color w:val="000000"/>
          <w:sz w:val="34"/>
          <w:szCs w:val="34"/>
          <w:rtl/>
        </w:rPr>
        <w:t>قرأتيه</w:t>
      </w:r>
      <w:proofErr w:type="spellEnd"/>
      <w:r w:rsidRPr="00FB157F">
        <w:rPr>
          <w:color w:val="000000"/>
          <w:sz w:val="34"/>
          <w:szCs w:val="34"/>
          <w:rtl/>
        </w:rPr>
        <w:t xml:space="preserve"> لقد وجدتيه، أما قرأت </w:t>
      </w:r>
      <w:r w:rsidRPr="006B5736">
        <w:rPr>
          <w:rStyle w:val="Char0"/>
          <w:rtl/>
        </w:rPr>
        <w:t>{وَمَا آتَاكُمُ الرَّسُولُ فَخُذُوهُ وَمَا نَهَاكُمْ عَنْهُ فَانْتَهُوا}</w:t>
      </w:r>
      <w:r w:rsidRPr="00FB157F">
        <w:rPr>
          <w:color w:val="000000"/>
          <w:sz w:val="34"/>
          <w:szCs w:val="34"/>
          <w:rtl/>
        </w:rPr>
        <w:t xml:space="preserve"> [الحشر: 7]. قالت: بلى، قال: فإن رسول الله صلى الله عليه وسلم نهى عنه، قالت: إني لأظن أهلك يفعلونه، قال: اذهبي فانظري فذهبت فلم تر من حاجتها شيئاً، فجاءت فقالت: ما رأيت شيئاً، فقال: لو كانت كذلك لما جامعتها. </w:t>
      </w:r>
    </w:p>
    <w:p w:rsidR="00FB157F" w:rsidRPr="00FB157F" w:rsidRDefault="00FB157F" w:rsidP="00FB157F">
      <w:pPr>
        <w:tabs>
          <w:tab w:val="left" w:pos="565"/>
        </w:tabs>
        <w:spacing w:beforeLines="20" w:before="48" w:afterLines="20" w:after="48" w:line="247" w:lineRule="auto"/>
        <w:ind w:left="-341" w:right="-284" w:firstLine="282"/>
        <w:rPr>
          <w:color w:val="000000"/>
          <w:sz w:val="34"/>
          <w:szCs w:val="34"/>
          <w:rtl/>
        </w:rPr>
      </w:pPr>
      <w:r w:rsidRPr="00FB157F">
        <w:rPr>
          <w:color w:val="000000"/>
          <w:sz w:val="34"/>
          <w:szCs w:val="34"/>
          <w:rtl/>
        </w:rPr>
        <w:t xml:space="preserve"> فرجعت المرأة إلى قوله ولم يكن الفقه ذكوريا</w:t>
      </w:r>
      <w:r w:rsidR="006B5736">
        <w:rPr>
          <w:rFonts w:hint="cs"/>
          <w:color w:val="000000"/>
          <w:sz w:val="34"/>
          <w:szCs w:val="34"/>
          <w:rtl/>
        </w:rPr>
        <w:t>ً</w:t>
      </w:r>
      <w:r w:rsidRPr="00FB157F">
        <w:rPr>
          <w:color w:val="000000"/>
          <w:sz w:val="34"/>
          <w:szCs w:val="34"/>
          <w:rtl/>
        </w:rPr>
        <w:t xml:space="preserve"> أو أنثويا</w:t>
      </w:r>
      <w:r w:rsidR="006B5736">
        <w:rPr>
          <w:rFonts w:hint="cs"/>
          <w:color w:val="000000"/>
          <w:sz w:val="34"/>
          <w:szCs w:val="34"/>
          <w:rtl/>
        </w:rPr>
        <w:t>ً</w:t>
      </w:r>
      <w:r w:rsidRPr="00FB157F">
        <w:rPr>
          <w:color w:val="000000"/>
          <w:sz w:val="34"/>
          <w:szCs w:val="34"/>
          <w:rtl/>
        </w:rPr>
        <w:t>.</w:t>
      </w:r>
    </w:p>
    <w:p w:rsidR="00FB157F" w:rsidRPr="006B5736" w:rsidRDefault="00FB157F" w:rsidP="00FB157F">
      <w:pPr>
        <w:tabs>
          <w:tab w:val="left" w:pos="565"/>
        </w:tabs>
        <w:spacing w:beforeLines="20" w:before="48" w:afterLines="20" w:after="48" w:line="247" w:lineRule="auto"/>
        <w:ind w:left="-341" w:right="-284" w:firstLine="282"/>
        <w:rPr>
          <w:b/>
          <w:bCs/>
          <w:color w:val="000000"/>
          <w:sz w:val="34"/>
          <w:szCs w:val="34"/>
          <w:rtl/>
        </w:rPr>
      </w:pPr>
      <w:r w:rsidRPr="006B5736">
        <w:rPr>
          <w:b/>
          <w:bCs/>
          <w:color w:val="000000"/>
          <w:sz w:val="34"/>
          <w:szCs w:val="34"/>
          <w:rtl/>
        </w:rPr>
        <w:t>ثالثا: اتفاقات فقهاء وفقيهات على مسائل لصالح المرأة حينا</w:t>
      </w:r>
      <w:r w:rsidR="006B5736">
        <w:rPr>
          <w:rFonts w:hint="cs"/>
          <w:b/>
          <w:bCs/>
          <w:color w:val="000000"/>
          <w:sz w:val="34"/>
          <w:szCs w:val="34"/>
          <w:rtl/>
        </w:rPr>
        <w:t>ً</w:t>
      </w:r>
      <w:r w:rsidRPr="006B5736">
        <w:rPr>
          <w:b/>
          <w:bCs/>
          <w:color w:val="000000"/>
          <w:sz w:val="34"/>
          <w:szCs w:val="34"/>
          <w:rtl/>
        </w:rPr>
        <w:t xml:space="preserve"> ولصالح الرجل حينا</w:t>
      </w:r>
      <w:r w:rsidR="006B5736">
        <w:rPr>
          <w:rFonts w:hint="cs"/>
          <w:b/>
          <w:bCs/>
          <w:color w:val="000000"/>
          <w:sz w:val="34"/>
          <w:szCs w:val="34"/>
          <w:rtl/>
        </w:rPr>
        <w:t>ً</w:t>
      </w:r>
      <w:r w:rsidRPr="006B5736">
        <w:rPr>
          <w:b/>
          <w:bCs/>
          <w:color w:val="000000"/>
          <w:sz w:val="34"/>
          <w:szCs w:val="34"/>
          <w:rtl/>
        </w:rPr>
        <w:t xml:space="preserve"> آخر، التزاما بالدليل. </w:t>
      </w:r>
    </w:p>
    <w:p w:rsidR="00FB157F" w:rsidRPr="00FB157F" w:rsidRDefault="00FB157F" w:rsidP="00FB157F">
      <w:pPr>
        <w:tabs>
          <w:tab w:val="left" w:pos="565"/>
        </w:tabs>
        <w:spacing w:beforeLines="20" w:before="48" w:afterLines="20" w:after="48" w:line="247" w:lineRule="auto"/>
        <w:ind w:left="-341" w:right="-284" w:firstLine="282"/>
        <w:rPr>
          <w:color w:val="000000"/>
          <w:sz w:val="34"/>
          <w:szCs w:val="34"/>
          <w:rtl/>
        </w:rPr>
      </w:pPr>
      <w:r w:rsidRPr="00FB157F">
        <w:rPr>
          <w:color w:val="000000"/>
          <w:sz w:val="34"/>
          <w:szCs w:val="34"/>
          <w:rtl/>
        </w:rPr>
        <w:t>1-</w:t>
      </w:r>
      <w:r w:rsidRPr="00FB157F">
        <w:rPr>
          <w:color w:val="000000"/>
          <w:sz w:val="34"/>
          <w:szCs w:val="34"/>
          <w:rtl/>
        </w:rPr>
        <w:tab/>
        <w:t>مسائل اتفق عليها الفقهاء تبدو لصالح المرأة: منها  توريث الجدة أم الأم دون الجد أبي الأم، وإيجاب نفقة الزوجة على زوجها دون إيجاب نفقة ال</w:t>
      </w:r>
      <w:r w:rsidR="006B5736">
        <w:rPr>
          <w:color w:val="000000"/>
          <w:sz w:val="34"/>
          <w:szCs w:val="34"/>
          <w:rtl/>
        </w:rPr>
        <w:t>زوج على زوجته الغنية</w:t>
      </w:r>
      <w:r w:rsidRPr="00FB157F">
        <w:rPr>
          <w:color w:val="000000"/>
          <w:sz w:val="34"/>
          <w:szCs w:val="34"/>
          <w:rtl/>
        </w:rPr>
        <w:t>، وإلزام الرجل بتقديم المهر عند العقد لزوجته دون إلزامها بتقديم هدية مالية له عند العقد مع أن كليهما منتفعان بعقد الزواج.</w:t>
      </w:r>
    </w:p>
    <w:p w:rsidR="00FB157F" w:rsidRPr="00FB157F" w:rsidRDefault="006B5736" w:rsidP="00FB157F">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فهذه ال</w:t>
      </w:r>
      <w:r>
        <w:rPr>
          <w:rFonts w:hint="cs"/>
          <w:color w:val="000000"/>
          <w:sz w:val="34"/>
          <w:szCs w:val="34"/>
          <w:rtl/>
        </w:rPr>
        <w:t>أ</w:t>
      </w:r>
      <w:r w:rsidR="00FB157F" w:rsidRPr="00FB157F">
        <w:rPr>
          <w:color w:val="000000"/>
          <w:sz w:val="34"/>
          <w:szCs w:val="34"/>
          <w:rtl/>
        </w:rPr>
        <w:t>حكام وغيرها لم تأت لصالح المرأة ضد الرجل، بل جاءت لتحقق مصلحة الأمة، وتقدم مصلحة الجماعة على مصلحة الفرد.</w:t>
      </w:r>
    </w:p>
    <w:p w:rsidR="00FB157F" w:rsidRPr="00FB157F" w:rsidRDefault="00FB157F" w:rsidP="00FB157F">
      <w:pPr>
        <w:tabs>
          <w:tab w:val="left" w:pos="565"/>
        </w:tabs>
        <w:spacing w:beforeLines="20" w:before="48" w:afterLines="20" w:after="48" w:line="247" w:lineRule="auto"/>
        <w:ind w:left="-341" w:right="-284" w:firstLine="282"/>
        <w:rPr>
          <w:color w:val="000000"/>
          <w:sz w:val="34"/>
          <w:szCs w:val="34"/>
          <w:rtl/>
        </w:rPr>
      </w:pPr>
      <w:r w:rsidRPr="00FB157F">
        <w:rPr>
          <w:color w:val="000000"/>
          <w:sz w:val="34"/>
          <w:szCs w:val="34"/>
          <w:rtl/>
        </w:rPr>
        <w:lastRenderedPageBreak/>
        <w:t>2-</w:t>
      </w:r>
      <w:r w:rsidRPr="00FB157F">
        <w:rPr>
          <w:color w:val="000000"/>
          <w:sz w:val="34"/>
          <w:szCs w:val="34"/>
          <w:rtl/>
        </w:rPr>
        <w:tab/>
        <w:t xml:space="preserve">مسائل اتفق عليها الفقهاء تبدو لصالح الرجل:  منها توريث العم دون العمة، وتوريث أبناء الابن دون أبناء البنت وإعطاء الزوج حق الطلاق والرجعة دون المرأة. </w:t>
      </w:r>
    </w:p>
    <w:p w:rsidR="00FB157F" w:rsidRPr="00FB157F" w:rsidRDefault="00FB157F" w:rsidP="00FB157F">
      <w:pPr>
        <w:tabs>
          <w:tab w:val="left" w:pos="565"/>
        </w:tabs>
        <w:spacing w:beforeLines="20" w:before="48" w:afterLines="20" w:after="48" w:line="247" w:lineRule="auto"/>
        <w:ind w:left="-341" w:right="-284" w:firstLine="282"/>
        <w:rPr>
          <w:color w:val="000000"/>
          <w:sz w:val="34"/>
          <w:szCs w:val="34"/>
          <w:rtl/>
        </w:rPr>
      </w:pPr>
      <w:r w:rsidRPr="00FB157F">
        <w:rPr>
          <w:color w:val="000000"/>
          <w:sz w:val="34"/>
          <w:szCs w:val="34"/>
          <w:rtl/>
        </w:rPr>
        <w:t>فهذه الأحكام وغيرها كثير لم تأت لصالح الرجل ضد المرأة، بل جاءت لتحقق مصلحة الأمة، وتقدم مصلحة الجماعة على مصلحة الفرد.</w:t>
      </w:r>
    </w:p>
    <w:p w:rsidR="00FB157F" w:rsidRPr="006B5736" w:rsidRDefault="00FB157F" w:rsidP="00FB157F">
      <w:pPr>
        <w:tabs>
          <w:tab w:val="left" w:pos="565"/>
        </w:tabs>
        <w:spacing w:beforeLines="20" w:before="48" w:afterLines="20" w:after="48" w:line="247" w:lineRule="auto"/>
        <w:ind w:left="-341" w:right="-284" w:firstLine="282"/>
        <w:rPr>
          <w:b/>
          <w:bCs/>
          <w:color w:val="000000"/>
          <w:sz w:val="34"/>
          <w:szCs w:val="34"/>
          <w:rtl/>
        </w:rPr>
      </w:pPr>
      <w:r w:rsidRPr="006B5736">
        <w:rPr>
          <w:b/>
          <w:bCs/>
          <w:color w:val="000000"/>
          <w:sz w:val="34"/>
          <w:szCs w:val="34"/>
          <w:rtl/>
        </w:rPr>
        <w:t>أيها الإخوة:</w:t>
      </w:r>
    </w:p>
    <w:p w:rsidR="00FB157F" w:rsidRPr="00FB157F" w:rsidRDefault="00FB157F" w:rsidP="00FB157F">
      <w:pPr>
        <w:tabs>
          <w:tab w:val="left" w:pos="565"/>
        </w:tabs>
        <w:spacing w:beforeLines="20" w:before="48" w:afterLines="20" w:after="48" w:line="247" w:lineRule="auto"/>
        <w:ind w:left="-341" w:right="-284" w:firstLine="282"/>
        <w:rPr>
          <w:color w:val="000000"/>
          <w:sz w:val="34"/>
          <w:szCs w:val="34"/>
          <w:rtl/>
        </w:rPr>
      </w:pPr>
      <w:r w:rsidRPr="00FB157F">
        <w:rPr>
          <w:color w:val="000000"/>
          <w:sz w:val="34"/>
          <w:szCs w:val="34"/>
          <w:rtl/>
        </w:rPr>
        <w:t>بعد كل ما</w:t>
      </w:r>
      <w:r w:rsidR="006B5736">
        <w:rPr>
          <w:rFonts w:hint="cs"/>
          <w:color w:val="000000"/>
          <w:sz w:val="34"/>
          <w:szCs w:val="34"/>
          <w:rtl/>
        </w:rPr>
        <w:t xml:space="preserve"> </w:t>
      </w:r>
      <w:r w:rsidRPr="00FB157F">
        <w:rPr>
          <w:color w:val="000000"/>
          <w:sz w:val="34"/>
          <w:szCs w:val="34"/>
          <w:rtl/>
        </w:rPr>
        <w:t>سمعتم ، ترى هل بقي لفرية اتهام الفقه بالذكورية وجود في ساح</w:t>
      </w:r>
      <w:r w:rsidR="006B5736">
        <w:rPr>
          <w:rFonts w:hint="cs"/>
          <w:color w:val="000000"/>
          <w:sz w:val="34"/>
          <w:szCs w:val="34"/>
          <w:rtl/>
        </w:rPr>
        <w:t>ة</w:t>
      </w:r>
      <w:r w:rsidRPr="00FB157F">
        <w:rPr>
          <w:color w:val="000000"/>
          <w:sz w:val="34"/>
          <w:szCs w:val="34"/>
          <w:rtl/>
        </w:rPr>
        <w:t xml:space="preserve"> البحث العلمي المنصف، اللهم إلا أن يكون حاملها جاهلا أو حاقدا.</w:t>
      </w:r>
    </w:p>
    <w:p w:rsidR="00FB157F" w:rsidRPr="00FB157F" w:rsidRDefault="00FB157F" w:rsidP="006B5736">
      <w:pPr>
        <w:tabs>
          <w:tab w:val="left" w:pos="565"/>
        </w:tabs>
        <w:spacing w:beforeLines="20" w:before="48" w:afterLines="20" w:after="48" w:line="247" w:lineRule="auto"/>
        <w:ind w:left="-341" w:right="-284" w:firstLine="282"/>
        <w:rPr>
          <w:color w:val="000000"/>
          <w:sz w:val="34"/>
          <w:szCs w:val="34"/>
          <w:rtl/>
        </w:rPr>
      </w:pPr>
      <w:r w:rsidRPr="00FB157F">
        <w:rPr>
          <w:color w:val="000000"/>
          <w:sz w:val="34"/>
          <w:szCs w:val="34"/>
          <w:rtl/>
        </w:rPr>
        <w:t xml:space="preserve">لم يكن شرع الله تعالى يوما ليحيف أو يجور أو يظلم العباد </w:t>
      </w:r>
      <w:r w:rsidR="006B5736" w:rsidRPr="006B5736">
        <w:rPr>
          <w:rStyle w:val="Char0"/>
          <w:rtl/>
        </w:rPr>
        <w:t>{وَلَا يَظْلِمُ رَبُّكَ أَحَدًا}</w:t>
      </w:r>
      <w:r w:rsidR="006B5736" w:rsidRPr="006B5736">
        <w:rPr>
          <w:color w:val="000000"/>
          <w:sz w:val="34"/>
          <w:szCs w:val="34"/>
          <w:rtl/>
        </w:rPr>
        <w:t xml:space="preserve"> [الكهف: 49]</w:t>
      </w:r>
      <w:r w:rsidRPr="00FB157F">
        <w:rPr>
          <w:color w:val="000000"/>
          <w:sz w:val="34"/>
          <w:szCs w:val="34"/>
          <w:rtl/>
        </w:rPr>
        <w:t>، ولم تكن الشريعة لتفاضل يوما</w:t>
      </w:r>
      <w:r w:rsidR="006B5736">
        <w:rPr>
          <w:rFonts w:hint="cs"/>
          <w:color w:val="000000"/>
          <w:sz w:val="34"/>
          <w:szCs w:val="34"/>
          <w:rtl/>
        </w:rPr>
        <w:t>ً</w:t>
      </w:r>
      <w:r w:rsidRPr="00FB157F">
        <w:rPr>
          <w:color w:val="000000"/>
          <w:sz w:val="34"/>
          <w:szCs w:val="34"/>
          <w:rtl/>
        </w:rPr>
        <w:t xml:space="preserve"> بين الناس ذكورهم وإناثهم عربهم وعجمهم إلا بالتقوى </w:t>
      </w:r>
      <w:r w:rsidR="006B5736" w:rsidRPr="006B5736">
        <w:rPr>
          <w:rStyle w:val="Char0"/>
          <w:rtl/>
        </w:rPr>
        <w:t>{يَا أَيُّهَا النَّاسُ إِنَّا خَلَقْنَاكُمْ مِنْ ذَكَرٍ وَأُنْثَى وَجَعَلْنَاكُمْ شُعُوبًا وَقَبَائِلَ لِتَعَارَفُوا إِنَّ أَكْرَمَكُمْ عِنْدَ اللَّهِ أَتْقَاكُمْ إِنَّ اللَّهَ عَلِيمٌ خَبِيرٌ}</w:t>
      </w:r>
      <w:r w:rsidR="006B5736" w:rsidRPr="006B5736">
        <w:rPr>
          <w:color w:val="000000"/>
          <w:sz w:val="34"/>
          <w:szCs w:val="34"/>
          <w:rtl/>
        </w:rPr>
        <w:t xml:space="preserve"> [الحجرات: 13]</w:t>
      </w:r>
    </w:p>
    <w:p w:rsidR="00FB157F" w:rsidRPr="00FB157F" w:rsidRDefault="00FB157F" w:rsidP="00FB157F">
      <w:pPr>
        <w:tabs>
          <w:tab w:val="left" w:pos="565"/>
        </w:tabs>
        <w:spacing w:beforeLines="20" w:before="48" w:afterLines="20" w:after="48" w:line="247" w:lineRule="auto"/>
        <w:ind w:left="-341" w:right="-284" w:firstLine="282"/>
        <w:rPr>
          <w:color w:val="000000"/>
          <w:sz w:val="34"/>
          <w:szCs w:val="34"/>
          <w:rtl/>
        </w:rPr>
      </w:pPr>
      <w:r w:rsidRPr="00FB157F">
        <w:rPr>
          <w:color w:val="000000"/>
          <w:sz w:val="34"/>
          <w:szCs w:val="34"/>
          <w:rtl/>
        </w:rPr>
        <w:t>وإن الخير كله والكمال كله في التمسك بشرع الله وبكتاب الله وسنة رسوله صلى الله عليه وسلم</w:t>
      </w:r>
      <w:r w:rsidR="006B5736">
        <w:rPr>
          <w:rFonts w:hint="cs"/>
          <w:color w:val="000000"/>
          <w:sz w:val="34"/>
          <w:szCs w:val="34"/>
          <w:rtl/>
        </w:rPr>
        <w:t>.</w:t>
      </w:r>
      <w:r w:rsidRPr="00FB157F">
        <w:rPr>
          <w:color w:val="000000"/>
          <w:sz w:val="34"/>
          <w:szCs w:val="34"/>
          <w:rtl/>
        </w:rPr>
        <w:t xml:space="preserve"> </w:t>
      </w:r>
    </w:p>
    <w:p w:rsidR="00FB157F" w:rsidRPr="00FB157F" w:rsidRDefault="00FB157F" w:rsidP="006B5736">
      <w:pPr>
        <w:tabs>
          <w:tab w:val="left" w:pos="565"/>
        </w:tabs>
        <w:spacing w:beforeLines="20" w:before="48" w:afterLines="20" w:after="48" w:line="247" w:lineRule="auto"/>
        <w:ind w:left="-341" w:right="-284" w:firstLine="282"/>
        <w:rPr>
          <w:color w:val="000000"/>
          <w:sz w:val="34"/>
          <w:szCs w:val="34"/>
          <w:rtl/>
        </w:rPr>
      </w:pPr>
      <w:r w:rsidRPr="00FB157F">
        <w:rPr>
          <w:color w:val="000000"/>
          <w:sz w:val="34"/>
          <w:szCs w:val="34"/>
          <w:rtl/>
        </w:rPr>
        <w:t xml:space="preserve">روى الإمام مالك أن رسول الله صلى الله عليه وسلم قال: </w:t>
      </w:r>
      <w:r w:rsidRPr="006B5736">
        <w:rPr>
          <w:rStyle w:val="Char2"/>
          <w:rtl/>
        </w:rPr>
        <w:t>«تركت فيكم أمرين لن تضلوا ما تمسكتم بهما: كتاب الله، وسنة رسوله»</w:t>
      </w:r>
      <w:r w:rsidRPr="00FB157F">
        <w:rPr>
          <w:color w:val="000000"/>
          <w:sz w:val="34"/>
          <w:szCs w:val="34"/>
          <w:rtl/>
        </w:rPr>
        <w:t xml:space="preserve">. </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5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57F"/>
    <w:rsid w:val="00035337"/>
    <w:rsid w:val="000457CF"/>
    <w:rsid w:val="00054498"/>
    <w:rsid w:val="0005528E"/>
    <w:rsid w:val="000762F9"/>
    <w:rsid w:val="000A3B0F"/>
    <w:rsid w:val="000B73E9"/>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6B5736"/>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31A1F"/>
    <w:rsid w:val="00F54693"/>
    <w:rsid w:val="00F7477C"/>
    <w:rsid w:val="00F922A8"/>
    <w:rsid w:val="00FA17EF"/>
    <w:rsid w:val="00FA7218"/>
    <w:rsid w:val="00FB157F"/>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68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Desktop\&#1602;&#1608;&#1575;&#1604;&#1576;\&#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Template>
  <TotalTime>33</TotalTime>
  <Pages>1</Pages>
  <Words>1515</Words>
  <Characters>8637</Characters>
  <Application>Microsoft Office Word</Application>
  <DocSecurity>0</DocSecurity>
  <Lines>71</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dc:creator>
  <cp:lastModifiedBy>Mohammad</cp:lastModifiedBy>
  <cp:revision>2</cp:revision>
  <dcterms:created xsi:type="dcterms:W3CDTF">2018-02-03T07:09:00Z</dcterms:created>
  <dcterms:modified xsi:type="dcterms:W3CDTF">2018-02-03T07:42:00Z</dcterms:modified>
</cp:coreProperties>
</file>