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2296160</wp:posOffset>
            </wp:positionH>
            <wp:positionV relativeFrom="paragraph">
              <wp:posOffset>-191466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0D5FDD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0D5FDD" w:rsidRPr="000D5FDD">
        <w:rPr>
          <w:color w:val="000000"/>
          <w:sz w:val="24"/>
          <w:szCs w:val="24"/>
          <w:rtl/>
        </w:rPr>
        <w:t xml:space="preserve">26/ 1/ 2018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r w:rsidRPr="004A51B3">
        <w:rPr>
          <w:color w:val="000000"/>
          <w:sz w:val="24"/>
          <w:szCs w:val="24"/>
          <w:rtl/>
        </w:rPr>
        <w:t xml:space="preserve">,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0D5FDD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0D5FDD" w:rsidRPr="000D5FDD">
        <w:rPr>
          <w:b/>
          <w:bCs/>
          <w:color w:val="006600"/>
          <w:sz w:val="32"/>
          <w:szCs w:val="32"/>
          <w:rtl/>
        </w:rPr>
        <w:t>يوم الوِشاح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0D5FDD" w:rsidRDefault="000D5FDD" w:rsidP="000D5FDD">
      <w:pPr>
        <w:spacing w:before="80" w:after="0" w:line="240" w:lineRule="auto"/>
        <w:ind w:left="-908" w:right="-993" w:firstLine="226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Pr="000D5FDD">
        <w:rPr>
          <w:color w:val="000000"/>
          <w:sz w:val="32"/>
          <w:szCs w:val="32"/>
          <w:rtl/>
        </w:rPr>
        <w:t>أصل الوشاح عند العرب خَيطان من لؤلؤ مخالفٌ بينهما تتوشح به المرأة، وربما صنعوه من جلد ورصعوه بالجواهر والخرز</w:t>
      </w:r>
      <w:r>
        <w:rPr>
          <w:rFonts w:hint="cs"/>
          <w:color w:val="000000"/>
          <w:sz w:val="32"/>
          <w:szCs w:val="32"/>
          <w:rtl/>
        </w:rPr>
        <w:t>.</w:t>
      </w:r>
    </w:p>
    <w:p w:rsidR="000D5FDD" w:rsidRDefault="000D5FDD" w:rsidP="000D5FDD">
      <w:pPr>
        <w:spacing w:before="80" w:after="0" w:line="240" w:lineRule="auto"/>
        <w:ind w:left="-908" w:right="-993" w:firstLine="226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Pr="000D5FDD">
        <w:rPr>
          <w:color w:val="000000"/>
          <w:sz w:val="32"/>
          <w:szCs w:val="32"/>
          <w:rtl/>
        </w:rPr>
        <w:t xml:space="preserve">أخرج البخاري عن عَائِشَةَ رَضِيَ اللهُ عَنْهَا: أنَّ وَلِيدَةً كَانَتْ سَوْدَاءَ لِحَي مِنَ الْعَرَبِ فأعْتَقُوهَا، فَكَانَتْ مَعَهُمْ، قَالَتْ: فَخَرَجتْ صَبِيَّة لَهُمْ عَلَيْهَا </w:t>
      </w:r>
      <w:r w:rsidRPr="000D5FDD">
        <w:rPr>
          <w:b/>
          <w:bCs/>
          <w:color w:val="000000"/>
          <w:sz w:val="32"/>
          <w:szCs w:val="32"/>
          <w:rtl/>
        </w:rPr>
        <w:t>وِشاح</w:t>
      </w:r>
      <w:r w:rsidRPr="000D5FDD">
        <w:rPr>
          <w:color w:val="000000"/>
          <w:sz w:val="32"/>
          <w:szCs w:val="32"/>
          <w:rtl/>
        </w:rPr>
        <w:t xml:space="preserve"> أحْمَرُ مِنْ سُيُورٍ، قَالَتْ: فَوَضَعَتْهُ أو وَقَعَ مِنْهَا، فَمرَّتْ بِهِ </w:t>
      </w:r>
      <w:proofErr w:type="spellStart"/>
      <w:r w:rsidRPr="000D5FDD">
        <w:rPr>
          <w:color w:val="000000"/>
          <w:sz w:val="32"/>
          <w:szCs w:val="32"/>
          <w:rtl/>
        </w:rPr>
        <w:t>حُدَيَّاة</w:t>
      </w:r>
      <w:proofErr w:type="spellEnd"/>
      <w:r w:rsidRPr="000D5FDD">
        <w:rPr>
          <w:color w:val="000000"/>
          <w:sz w:val="32"/>
          <w:szCs w:val="32"/>
          <w:rtl/>
        </w:rPr>
        <w:t xml:space="preserve">، وهُوَ مُلْقَى، فَحَسِبَتْهُ لَحْمَاً فخَطَفَتْهُ، قَالَتْ: فَالْتَمَسُوهُ، فلمْ يَجِدُوهُ، قالتْ: فاتَّهَمُونِي به، قَالَتْ: فَطَفِقُوا يُفَتِّشُونَ حتى فَتَّشُوا قُبُلَهَا، قَالَتْ: وَاللهِ إنِّي لَقَائِمَة مَعَهُمْ، إذْ مَرَّتْ </w:t>
      </w:r>
      <w:proofErr w:type="spellStart"/>
      <w:r w:rsidRPr="000D5FDD">
        <w:rPr>
          <w:color w:val="000000"/>
          <w:sz w:val="32"/>
          <w:szCs w:val="32"/>
          <w:rtl/>
        </w:rPr>
        <w:t>الْحُدَيَّاةُ</w:t>
      </w:r>
      <w:proofErr w:type="spellEnd"/>
      <w:r w:rsidRPr="000D5FDD">
        <w:rPr>
          <w:color w:val="000000"/>
          <w:sz w:val="32"/>
          <w:szCs w:val="32"/>
          <w:rtl/>
        </w:rPr>
        <w:t xml:space="preserve">، فألْقَتْهُ، قَالَتْ: فَوَقَعَ بَيْنَهُمْ، قَالَتْ: فقُلْتُ: هَذَا الَّذِي </w:t>
      </w:r>
      <w:proofErr w:type="spellStart"/>
      <w:r w:rsidRPr="000D5FDD">
        <w:rPr>
          <w:color w:val="000000"/>
          <w:sz w:val="32"/>
          <w:szCs w:val="32"/>
          <w:rtl/>
        </w:rPr>
        <w:t>اتَّهَمْتُمُونِي</w:t>
      </w:r>
      <w:proofErr w:type="spellEnd"/>
      <w:r w:rsidRPr="000D5FDD">
        <w:rPr>
          <w:color w:val="000000"/>
          <w:sz w:val="32"/>
          <w:szCs w:val="32"/>
          <w:rtl/>
        </w:rPr>
        <w:t xml:space="preserve"> بِهِ زَعَمْتُمْ وأَنا مِنْهُ بَرِيْئَة، </w:t>
      </w:r>
      <w:proofErr w:type="spellStart"/>
      <w:r w:rsidRPr="000D5FDD">
        <w:rPr>
          <w:color w:val="000000"/>
          <w:sz w:val="32"/>
          <w:szCs w:val="32"/>
          <w:rtl/>
        </w:rPr>
        <w:t>وَهُوَذَا</w:t>
      </w:r>
      <w:proofErr w:type="spellEnd"/>
      <w:r w:rsidRPr="000D5FDD">
        <w:rPr>
          <w:color w:val="000000"/>
          <w:sz w:val="32"/>
          <w:szCs w:val="32"/>
          <w:rtl/>
        </w:rPr>
        <w:t xml:space="preserve"> هُوَ، قَالَتْ: فجاءَتْ إلى رَسُولِ اللهِ صلى الله عليه وسلم فأسْلَمَتْ، قَالَتْ عائِشَةُ رَضِيَ اللهُ عَنْهَا: فكانَ لَهَا خِبَاء في الْمَسْجِدِ أو حِفْش، قَالَتْ: فَكَانَتْ تَأتِيني، فَتَحَدَّثُ عِنْدِي، فَلَا تَجلِسُ عِنْدي مَجْلِساً إلَّا قَالَتْ: وَيَوْمَ الْوِشَاحِ مِنْ أعَاجِيبِ رَبِّنَا... ألَا إِنَّهُ مِنْ بَلْدَةِ الْكُفْرِ أنْجَانِي، قَالَتْ عَائِشَةُ: فَقُلْتُ لَهَا: مَا شَأنُكِ، لا تَقْعُدِينَ مَعِي مَقْعَداً إلَّا قُلْتِ هَذَا؟ قَالَتْ: فَحَدَّثَتْنِي بهذَا الْحَدِيثِ.</w:t>
      </w:r>
    </w:p>
    <w:p w:rsidR="000D5FDD" w:rsidRPr="000D5FDD" w:rsidRDefault="000D5FDD" w:rsidP="000D5FDD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Pr="000D5FDD">
        <w:rPr>
          <w:color w:val="000000"/>
          <w:sz w:val="32"/>
          <w:szCs w:val="32"/>
          <w:rtl/>
        </w:rPr>
        <w:t>لا ريب أن لكلِّ واحدٍ منا وواحدةٍ - لو كنا من المتبصِّرين المدَّكِرين - يومَ وشاحٍ خاصًّا به، ولكنَّ أكثرنا ينسى.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0D5FDD">
        <w:rPr>
          <w:color w:val="000000"/>
          <w:sz w:val="32"/>
          <w:szCs w:val="32"/>
          <w:rtl/>
        </w:rPr>
        <w:t xml:space="preserve">فكم من مرة شفيت بعد وصب، وكم من مرة ارتحت بعد تعب، وكم من مرة سررت بعد غضب، وكم من مرة سلمت من عطب. </w:t>
      </w:r>
    </w:p>
    <w:p w:rsidR="000D5FDD" w:rsidRPr="000D5FDD" w:rsidRDefault="000D5FDD" w:rsidP="000D5FDD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0D5FDD">
        <w:rPr>
          <w:color w:val="000000"/>
          <w:sz w:val="32"/>
          <w:szCs w:val="32"/>
          <w:rtl/>
        </w:rPr>
        <w:t>فيا أيها الأخ الذي تشعر بالضيق وتحسب أن الأمر لا يتسع اذكر يوم الوشاح.</w:t>
      </w:r>
    </w:p>
    <w:p w:rsidR="000D5FDD" w:rsidRPr="000D5FDD" w:rsidRDefault="000D5FDD" w:rsidP="000D5FDD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proofErr w:type="spellStart"/>
      <w:r w:rsidRPr="000D5FDD">
        <w:rPr>
          <w:color w:val="000000"/>
          <w:sz w:val="32"/>
          <w:szCs w:val="32"/>
          <w:rtl/>
        </w:rPr>
        <w:t>ويا</w:t>
      </w:r>
      <w:proofErr w:type="spellEnd"/>
      <w:r w:rsidRPr="000D5FDD">
        <w:rPr>
          <w:color w:val="000000"/>
          <w:sz w:val="32"/>
          <w:szCs w:val="32"/>
          <w:rtl/>
        </w:rPr>
        <w:t xml:space="preserve"> أيتها الأخت التي أظلمت عليها الدنيا وظنت أنها لن تنكشف، اذكري يوم الوشاح. </w:t>
      </w:r>
    </w:p>
    <w:p w:rsidR="000D5FDD" w:rsidRPr="000D5FDD" w:rsidRDefault="000D5FDD" w:rsidP="000D5FDD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0D5FDD">
        <w:rPr>
          <w:color w:val="000000"/>
          <w:sz w:val="32"/>
          <w:szCs w:val="32"/>
          <w:rtl/>
        </w:rPr>
        <w:t>لولا البلاء لكان يوسف مُدلّلا فِي حضن أبيه، ولكنه مع البلاء صار عزيز مصر.</w:t>
      </w:r>
      <w:r>
        <w:rPr>
          <w:rFonts w:hint="cs"/>
          <w:color w:val="000000"/>
          <w:sz w:val="32"/>
          <w:szCs w:val="32"/>
          <w:rtl/>
        </w:rPr>
        <w:t xml:space="preserve"> </w:t>
      </w:r>
      <w:proofErr w:type="spellStart"/>
      <w:r w:rsidRPr="000D5FDD">
        <w:rPr>
          <w:color w:val="000000"/>
          <w:sz w:val="32"/>
          <w:szCs w:val="32"/>
          <w:rtl/>
        </w:rPr>
        <w:t>أفتضيق</w:t>
      </w:r>
      <w:proofErr w:type="spellEnd"/>
      <w:r w:rsidRPr="000D5FDD">
        <w:rPr>
          <w:color w:val="000000"/>
          <w:sz w:val="32"/>
          <w:szCs w:val="32"/>
          <w:rtl/>
        </w:rPr>
        <w:t xml:space="preserve"> بعد هذا..؟!</w:t>
      </w:r>
    </w:p>
    <w:p w:rsidR="000D5FDD" w:rsidRPr="000D5FDD" w:rsidRDefault="000D5FDD" w:rsidP="000D5FDD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0D5FDD">
        <w:rPr>
          <w:color w:val="000000"/>
          <w:sz w:val="32"/>
          <w:szCs w:val="32"/>
          <w:rtl/>
        </w:rPr>
        <w:t>لولا البلاء وضنك الجوع والعطش لما تفجرت زمزم ماء معيناً من تحت قدم إسماعيل.</w:t>
      </w:r>
      <w:r>
        <w:rPr>
          <w:rFonts w:hint="cs"/>
          <w:color w:val="000000"/>
          <w:sz w:val="32"/>
          <w:szCs w:val="32"/>
          <w:rtl/>
        </w:rPr>
        <w:t xml:space="preserve"> </w:t>
      </w:r>
      <w:proofErr w:type="spellStart"/>
      <w:r w:rsidRPr="000D5FDD">
        <w:rPr>
          <w:color w:val="000000"/>
          <w:sz w:val="32"/>
          <w:szCs w:val="32"/>
          <w:rtl/>
        </w:rPr>
        <w:t>أفتيأس</w:t>
      </w:r>
      <w:proofErr w:type="spellEnd"/>
      <w:r w:rsidRPr="000D5FDD">
        <w:rPr>
          <w:color w:val="000000"/>
          <w:sz w:val="32"/>
          <w:szCs w:val="32"/>
          <w:rtl/>
        </w:rPr>
        <w:t xml:space="preserve"> بعد هذا..؟!</w:t>
      </w:r>
    </w:p>
    <w:p w:rsidR="000D5FDD" w:rsidRPr="000D5FDD" w:rsidRDefault="000D5FDD" w:rsidP="000D5FDD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Pr="000D5FDD">
        <w:rPr>
          <w:color w:val="000000"/>
          <w:sz w:val="32"/>
          <w:szCs w:val="32"/>
          <w:rtl/>
        </w:rPr>
        <w:t xml:space="preserve">إني وجدت مما يعين على تفريج </w:t>
      </w:r>
      <w:proofErr w:type="spellStart"/>
      <w:r w:rsidRPr="000D5FDD">
        <w:rPr>
          <w:color w:val="000000"/>
          <w:sz w:val="32"/>
          <w:szCs w:val="32"/>
          <w:rtl/>
        </w:rPr>
        <w:t>الكربات</w:t>
      </w:r>
      <w:proofErr w:type="spellEnd"/>
      <w:r w:rsidRPr="000D5FDD">
        <w:rPr>
          <w:color w:val="000000"/>
          <w:sz w:val="32"/>
          <w:szCs w:val="32"/>
          <w:rtl/>
        </w:rPr>
        <w:t xml:space="preserve"> عن المكروب ثلاثة أمور: </w:t>
      </w:r>
    </w:p>
    <w:p w:rsidR="000D5FDD" w:rsidRPr="000D5FDD" w:rsidRDefault="000D5FDD" w:rsidP="000D5FDD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0D5FDD">
        <w:rPr>
          <w:color w:val="000000"/>
          <w:sz w:val="32"/>
          <w:szCs w:val="32"/>
          <w:rtl/>
        </w:rPr>
        <w:t xml:space="preserve">أولها: </w:t>
      </w:r>
      <w:r w:rsidRPr="000D5FDD">
        <w:rPr>
          <w:b/>
          <w:bCs/>
          <w:color w:val="000000"/>
          <w:sz w:val="32"/>
          <w:szCs w:val="32"/>
          <w:rtl/>
        </w:rPr>
        <w:t>التوبة إلى الله تعالى ولزوم الاستغفار</w:t>
      </w:r>
      <w:r w:rsidRPr="000D5FDD">
        <w:rPr>
          <w:color w:val="000000"/>
          <w:sz w:val="32"/>
          <w:szCs w:val="32"/>
          <w:rtl/>
        </w:rPr>
        <w:t xml:space="preserve">: فعن عبد الله بن عباس رضي الله عنهما: أن رسول الله صلى الله عليه وسلم قال: </w:t>
      </w:r>
      <w:r w:rsidRPr="000D5FDD">
        <w:rPr>
          <w:rStyle w:val="Char2"/>
          <w:rtl/>
        </w:rPr>
        <w:t>«من لزم الاستغفار جعل الله له من كل ضيق مخرجا، ومن كل هم فرجا، ورزقه من حيث لا يحتسب»</w:t>
      </w:r>
      <w:r w:rsidRPr="000D5FDD">
        <w:rPr>
          <w:color w:val="000000"/>
          <w:sz w:val="32"/>
          <w:szCs w:val="32"/>
          <w:rtl/>
        </w:rPr>
        <w:t xml:space="preserve"> [أبو داود].</w:t>
      </w:r>
    </w:p>
    <w:p w:rsidR="000D5FDD" w:rsidRPr="000D5FDD" w:rsidRDefault="000D5FDD" w:rsidP="000D5FDD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0D5FDD">
        <w:rPr>
          <w:color w:val="000000"/>
          <w:sz w:val="32"/>
          <w:szCs w:val="32"/>
          <w:rtl/>
        </w:rPr>
        <w:t xml:space="preserve">ثانيها: </w:t>
      </w:r>
      <w:r w:rsidRPr="000D5FDD">
        <w:rPr>
          <w:b/>
          <w:bCs/>
          <w:color w:val="000000"/>
          <w:sz w:val="32"/>
          <w:szCs w:val="32"/>
          <w:rtl/>
        </w:rPr>
        <w:t>اللجأ إلى الله تعالى والضراعة إليه</w:t>
      </w:r>
      <w:r w:rsidRPr="000D5FDD">
        <w:rPr>
          <w:color w:val="000000"/>
          <w:sz w:val="32"/>
          <w:szCs w:val="32"/>
          <w:rtl/>
        </w:rPr>
        <w:t xml:space="preserve">: </w:t>
      </w:r>
      <w:r>
        <w:rPr>
          <w:rFonts w:hint="cs"/>
          <w:color w:val="000000"/>
          <w:sz w:val="32"/>
          <w:szCs w:val="32"/>
          <w:rtl/>
        </w:rPr>
        <w:t>ف</w:t>
      </w:r>
      <w:r w:rsidRPr="000D5FDD">
        <w:rPr>
          <w:color w:val="000000"/>
          <w:sz w:val="32"/>
          <w:szCs w:val="32"/>
          <w:rtl/>
        </w:rPr>
        <w:t xml:space="preserve">عن ابن عباس رضي الله عنهما، أن رسول الله صلى الله عليه وسلم كان يقول عند الكرب: </w:t>
      </w:r>
      <w:r w:rsidRPr="000D5FDD">
        <w:rPr>
          <w:rStyle w:val="Char2"/>
          <w:rtl/>
        </w:rPr>
        <w:t>«لاَ إِلهَ إِلاَّ اللَّهُ العظيم الحليم، لا إله إلا اللَّه رَبّ العَرْشِ العظيم، لا إله إلا اللَّهُ رَبُّ السَّمَوَاتِ وَرَبُّ الأرْضِ رَبُّ العَرْشِ الكَرِيمُ»</w:t>
      </w:r>
      <w:r w:rsidRPr="000D5FDD">
        <w:rPr>
          <w:color w:val="000000"/>
          <w:sz w:val="32"/>
          <w:szCs w:val="32"/>
          <w:rtl/>
        </w:rPr>
        <w:t>.</w:t>
      </w:r>
      <w:r>
        <w:rPr>
          <w:rFonts w:hint="cs"/>
          <w:color w:val="000000"/>
          <w:sz w:val="32"/>
          <w:szCs w:val="32"/>
          <w:rtl/>
        </w:rPr>
        <w:t xml:space="preserve"> و</w:t>
      </w:r>
      <w:r w:rsidRPr="000D5FDD">
        <w:rPr>
          <w:color w:val="000000"/>
          <w:sz w:val="32"/>
          <w:szCs w:val="32"/>
          <w:rtl/>
        </w:rPr>
        <w:t xml:space="preserve">في الترمذي، عن أنس رضي الله عنه، عن النبي صلى الله عليه وسلم، أنه كان إذا كربه أمر قال: </w:t>
      </w:r>
      <w:r w:rsidRPr="000D5FDD">
        <w:rPr>
          <w:rStyle w:val="Char2"/>
          <w:rtl/>
        </w:rPr>
        <w:t>«يا حَيُّ يا قَيُّومُ، بِرَحْمَتِكَ أسْتَغِيثُ».</w:t>
      </w:r>
      <w:r>
        <w:rPr>
          <w:rFonts w:hint="cs"/>
          <w:color w:val="000000"/>
          <w:sz w:val="32"/>
          <w:szCs w:val="32"/>
          <w:rtl/>
        </w:rPr>
        <w:t xml:space="preserve"> وعند </w:t>
      </w:r>
      <w:r w:rsidRPr="000D5FDD">
        <w:rPr>
          <w:color w:val="000000"/>
          <w:sz w:val="32"/>
          <w:szCs w:val="32"/>
          <w:rtl/>
        </w:rPr>
        <w:t xml:space="preserve">أبي داود عن أبي بكرة رضي الله عنه، أن رسولَ الله صلى الله عليه وسلم قال: </w:t>
      </w:r>
      <w:r w:rsidRPr="000D5FDD">
        <w:rPr>
          <w:rStyle w:val="Char2"/>
          <w:rtl/>
        </w:rPr>
        <w:t>«دَعَوَاتُ المَكْرُوب: اللَّهُمَّ رَحْمَتَكَ أرْجُو فَلا تَكِلْنِي إلى نَفْسي طَرْفَةَ عَيْنٍ، وأصْلِحْ لي شَأنِي كُلَّهُ، لا إِلهَ إِلاَّ أنْتَ»</w:t>
      </w:r>
      <w:r w:rsidRPr="000D5FDD">
        <w:rPr>
          <w:color w:val="000000"/>
          <w:sz w:val="32"/>
          <w:szCs w:val="32"/>
          <w:rtl/>
        </w:rPr>
        <w:t>.</w:t>
      </w:r>
      <w:r>
        <w:rPr>
          <w:rFonts w:hint="cs"/>
          <w:color w:val="000000"/>
          <w:sz w:val="32"/>
          <w:szCs w:val="32"/>
          <w:rtl/>
        </w:rPr>
        <w:t xml:space="preserve"> و</w:t>
      </w:r>
      <w:r w:rsidRPr="000D5FDD">
        <w:rPr>
          <w:color w:val="000000"/>
          <w:sz w:val="32"/>
          <w:szCs w:val="32"/>
          <w:rtl/>
        </w:rPr>
        <w:t xml:space="preserve">عن أسماء بنت عُمَيْس رضي الله عنها، قالت: قال لي رسولُ الله صلى الله عليه </w:t>
      </w:r>
      <w:proofErr w:type="spellStart"/>
      <w:r w:rsidRPr="000D5FDD">
        <w:rPr>
          <w:color w:val="000000"/>
          <w:sz w:val="32"/>
          <w:szCs w:val="32"/>
          <w:rtl/>
        </w:rPr>
        <w:t>وآله</w:t>
      </w:r>
      <w:proofErr w:type="spellEnd"/>
      <w:r w:rsidRPr="000D5FDD">
        <w:rPr>
          <w:color w:val="000000"/>
          <w:sz w:val="32"/>
          <w:szCs w:val="32"/>
          <w:rtl/>
        </w:rPr>
        <w:t xml:space="preserve"> وسل</w:t>
      </w:r>
      <w:bookmarkStart w:id="0" w:name="_GoBack"/>
      <w:bookmarkEnd w:id="0"/>
      <w:r w:rsidRPr="000D5FDD">
        <w:rPr>
          <w:color w:val="000000"/>
          <w:sz w:val="32"/>
          <w:szCs w:val="32"/>
          <w:rtl/>
        </w:rPr>
        <w:t xml:space="preserve">م: </w:t>
      </w:r>
      <w:r w:rsidRPr="000D5FDD">
        <w:rPr>
          <w:rStyle w:val="Char2"/>
          <w:rtl/>
        </w:rPr>
        <w:t>«ألا أُعَلِّمُكَ كَلِماتٍ تَقُولِيْنَهُنَّ عِنْدَ الكَرْبِ - أو في الكرب - اللَّهُ اللَّهُ رَبي لا أُشْرِكُ بِهِ شَيْئاً»</w:t>
      </w:r>
      <w:r w:rsidRPr="000D5FDD">
        <w:rPr>
          <w:color w:val="000000"/>
          <w:sz w:val="32"/>
          <w:szCs w:val="32"/>
          <w:rtl/>
        </w:rPr>
        <w:t>.</w:t>
      </w:r>
    </w:p>
    <w:p w:rsidR="000D5FDD" w:rsidRPr="000D5FDD" w:rsidRDefault="000D5FDD" w:rsidP="000D5FDD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0D5FDD">
        <w:rPr>
          <w:color w:val="000000"/>
          <w:sz w:val="32"/>
          <w:szCs w:val="32"/>
          <w:rtl/>
        </w:rPr>
        <w:t xml:space="preserve">ثالثها: </w:t>
      </w:r>
      <w:r w:rsidRPr="000D5FDD">
        <w:rPr>
          <w:b/>
          <w:bCs/>
          <w:color w:val="000000"/>
          <w:sz w:val="32"/>
          <w:szCs w:val="32"/>
          <w:rtl/>
        </w:rPr>
        <w:t>أن تفرج عن مكروب فيفرج الله عنك، لأن الجزاء من جنس العمل</w:t>
      </w:r>
      <w:r>
        <w:rPr>
          <w:rFonts w:hint="cs"/>
          <w:color w:val="000000"/>
          <w:sz w:val="32"/>
          <w:szCs w:val="32"/>
          <w:rtl/>
        </w:rPr>
        <w:t xml:space="preserve">: </w:t>
      </w:r>
      <w:r w:rsidRPr="000D5FDD">
        <w:rPr>
          <w:color w:val="000000"/>
          <w:sz w:val="32"/>
          <w:szCs w:val="32"/>
          <w:rtl/>
        </w:rPr>
        <w:t>كأن تقضي عن مديون ديناً أو تقضي لمحتاج حاجة أو تدفع لمريض فقير ثمن دواء أو تعين أخرقاً، فيكون الله في عونك لأنك كنت في عون أخيك.</w:t>
      </w:r>
    </w:p>
    <w:p w:rsidR="00F922A8" w:rsidRPr="006E1A5B" w:rsidRDefault="00F922A8" w:rsidP="006E1A5B">
      <w:pPr>
        <w:jc w:val="center"/>
        <w:rPr>
          <w:color w:val="FF0000"/>
          <w:rtl/>
        </w:rPr>
      </w:pPr>
      <w:r w:rsidRPr="006E1A5B">
        <w:rPr>
          <w:color w:val="FF0000"/>
          <w:rtl/>
        </w:rPr>
        <w:t>والحمد لله رب العالمين</w:t>
      </w:r>
    </w:p>
    <w:sectPr w:rsidR="00F922A8" w:rsidRPr="006E1A5B" w:rsidSect="004E6A1C">
      <w:pgSz w:w="11906" w:h="16838"/>
      <w:pgMar w:top="284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DD"/>
    <w:rsid w:val="00035337"/>
    <w:rsid w:val="000457CF"/>
    <w:rsid w:val="00054498"/>
    <w:rsid w:val="0005528E"/>
    <w:rsid w:val="00074486"/>
    <w:rsid w:val="000762F9"/>
    <w:rsid w:val="000A3B0F"/>
    <w:rsid w:val="000D514F"/>
    <w:rsid w:val="000D5FDD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 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مخطط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 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مخطط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602;&#1608;&#1575;&#1604;&#1576;\&#1602;&#1575;&#1604;&#1576;%20&#1575;&#1604;&#1582;&#1591;&#1576;&#1577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</Template>
  <TotalTime>9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2</cp:revision>
  <dcterms:created xsi:type="dcterms:W3CDTF">2018-01-27T07:49:00Z</dcterms:created>
  <dcterms:modified xsi:type="dcterms:W3CDTF">2018-01-27T07:58:00Z</dcterms:modified>
</cp:coreProperties>
</file>