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54" w:rsidRPr="002A5AE8" w:rsidRDefault="00A04B54" w:rsidP="00154CA6">
      <w:pPr>
        <w:pStyle w:val="a6"/>
        <w:shd w:val="clear" w:color="auto" w:fill="FFFFFF" w:themeFill="background1"/>
        <w:bidi/>
        <w:spacing w:before="0" w:beforeAutospacing="0" w:after="0" w:afterAutospacing="0"/>
        <w:ind w:firstLine="686"/>
        <w:jc w:val="both"/>
        <w:rPr>
          <w:rFonts w:ascii="Tahoma" w:hAnsi="Tahoma" w:cs="Traditional Arabic"/>
          <w:b/>
          <w:bCs/>
          <w:sz w:val="36"/>
          <w:szCs w:val="36"/>
          <w:rtl/>
        </w:rPr>
      </w:pPr>
      <w:r w:rsidRPr="002A5AE8">
        <w:rPr>
          <w:rFonts w:ascii="Tahoma" w:hAnsi="Tahoma" w:cs="Traditional Arabic" w:hint="cs"/>
          <w:b/>
          <w:bCs/>
          <w:noProof/>
          <w:sz w:val="36"/>
          <w:szCs w:val="36"/>
          <w:rtl/>
          <w:lang w:bidi="ar-SA"/>
        </w:rPr>
        <w:drawing>
          <wp:anchor distT="0" distB="22987" distL="114300" distR="145288" simplePos="0" relativeHeight="251659264" behindDoc="0" locked="0" layoutInCell="1" allowOverlap="1">
            <wp:simplePos x="0" y="0"/>
            <wp:positionH relativeFrom="column">
              <wp:posOffset>2125904</wp:posOffset>
            </wp:positionH>
            <wp:positionV relativeFrom="paragraph">
              <wp:posOffset>-643738</wp:posOffset>
            </wp:positionV>
            <wp:extent cx="1319631" cy="848564"/>
            <wp:effectExtent l="19050" t="0" r="0" b="0"/>
            <wp:wrapNone/>
            <wp:docPr id="2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631" cy="848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B54" w:rsidRPr="00790BA8" w:rsidRDefault="00A04B54" w:rsidP="00154CA6">
      <w:pPr>
        <w:bidi/>
        <w:ind w:firstLine="90"/>
        <w:rPr>
          <w:rFonts w:cs="Traditional Arabic"/>
          <w:b/>
          <w:bCs/>
          <w:sz w:val="36"/>
          <w:szCs w:val="36"/>
          <w:lang w:bidi="ar-IQ"/>
        </w:rPr>
      </w:pP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 </w:t>
      </w:r>
      <w:r w:rsidRPr="00A04B54">
        <w:rPr>
          <w:rFonts w:cs="Traditional Arabic" w:hint="cs"/>
          <w:b/>
          <w:bCs/>
          <w:sz w:val="36"/>
          <w:szCs w:val="36"/>
          <w:rtl/>
          <w:lang w:bidi="ar-IQ"/>
        </w:rPr>
        <w:t>خطبة</w:t>
      </w:r>
      <w:r w:rsidR="00BB1571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الجمعة</w:t>
      </w:r>
      <w:r w:rsidRPr="00A04B54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23</w:t>
      </w:r>
      <w:r w:rsidRPr="00A04B54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-</w:t>
      </w:r>
      <w:r w:rsidRPr="00A04B54">
        <w:rPr>
          <w:rFonts w:cs="Traditional Arabic" w:hint="cs"/>
          <w:b/>
          <w:bCs/>
          <w:sz w:val="36"/>
          <w:szCs w:val="36"/>
          <w:rtl/>
          <w:lang w:bidi="ar-IQ"/>
        </w:rPr>
        <w:t>7</w:t>
      </w:r>
      <w:r w:rsidRPr="00A04B54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-</w:t>
      </w:r>
      <w:r w:rsidRPr="00A04B54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2010              </w:t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   </w:t>
      </w:r>
      <w:r w:rsidR="00233225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</w:t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الشيخ الطبيب محمد خير </w:t>
      </w:r>
      <w:proofErr w:type="spellStart"/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>الشع</w:t>
      </w:r>
      <w:r>
        <w:rPr>
          <w:rFonts w:cs="Traditional Arabic" w:hint="cs"/>
          <w:b/>
          <w:bCs/>
          <w:sz w:val="36"/>
          <w:szCs w:val="36"/>
          <w:rtl/>
          <w:lang w:bidi="ar-IQ"/>
        </w:rPr>
        <w:t>َّ</w:t>
      </w:r>
      <w:r w:rsidRPr="002A5AE8">
        <w:rPr>
          <w:rFonts w:cs="Traditional Arabic" w:hint="cs"/>
          <w:b/>
          <w:bCs/>
          <w:sz w:val="36"/>
          <w:szCs w:val="36"/>
          <w:rtl/>
          <w:lang w:bidi="ar-IQ"/>
        </w:rPr>
        <w:t>ال</w:t>
      </w:r>
      <w:proofErr w:type="spellEnd"/>
    </w:p>
    <w:p w:rsidR="0050001A" w:rsidRPr="00A04B54" w:rsidRDefault="00233225" w:rsidP="00154CA6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  <w:lang w:bidi="ar-IQ"/>
        </w:rPr>
      </w:pPr>
      <w:r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               </w:t>
      </w:r>
      <w:r w:rsidR="00A04B54">
        <w:rPr>
          <w:rFonts w:cs="Traditional Arabic" w:hint="cs"/>
          <w:b/>
          <w:bCs/>
          <w:sz w:val="36"/>
          <w:szCs w:val="36"/>
          <w:rtl/>
          <w:lang w:bidi="ar-IQ"/>
        </w:rPr>
        <w:t xml:space="preserve"> </w:t>
      </w:r>
      <w:r w:rsidR="0050001A" w:rsidRPr="00A04B54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((</w:t>
      </w:r>
      <w:r w:rsidR="0050001A" w:rsidRPr="00A04B54">
        <w:rPr>
          <w:rFonts w:cs="Traditional Arabic" w:hint="cs"/>
          <w:b/>
          <w:bCs/>
          <w:color w:val="008000"/>
          <w:sz w:val="36"/>
          <w:szCs w:val="36"/>
          <w:rtl/>
          <w:lang w:bidi="ar-IQ"/>
        </w:rPr>
        <w:t>ترك الشحناء استعداداً لرمضان</w:t>
      </w:r>
      <w:r w:rsidR="0050001A" w:rsidRPr="00A04B54">
        <w:rPr>
          <w:rFonts w:cs="Traditional Arabic" w:hint="cs"/>
          <w:b/>
          <w:bCs/>
          <w:color w:val="FF0000"/>
          <w:sz w:val="36"/>
          <w:szCs w:val="36"/>
          <w:rtl/>
          <w:lang w:bidi="ar-IQ"/>
        </w:rPr>
        <w:t>))</w:t>
      </w:r>
    </w:p>
    <w:p w:rsidR="001B1E93" w:rsidRPr="00A04B54" w:rsidRDefault="001B1E93" w:rsidP="00154CA6">
      <w:pPr>
        <w:bidi/>
        <w:ind w:firstLine="686"/>
        <w:jc w:val="both"/>
        <w:rPr>
          <w:rFonts w:cs="Traditional Arabic"/>
          <w:b/>
          <w:bCs/>
          <w:color w:val="FF0000"/>
          <w:sz w:val="36"/>
          <w:szCs w:val="36"/>
          <w:rtl/>
          <w:lang w:bidi="ar-IQ"/>
        </w:rPr>
      </w:pP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الحمد لله ثم الحمد لله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الحمد لله نحمده ونستعين </w:t>
      </w:r>
      <w:proofErr w:type="spellStart"/>
      <w:r w:rsidRPr="00A04B54">
        <w:rPr>
          <w:rFonts w:cs="Traditional Arabic" w:hint="cs"/>
          <w:sz w:val="36"/>
          <w:szCs w:val="36"/>
          <w:rtl/>
        </w:rPr>
        <w:t>به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A04B54">
        <w:rPr>
          <w:rFonts w:cs="Traditional Arabic" w:hint="cs"/>
          <w:sz w:val="36"/>
          <w:szCs w:val="36"/>
          <w:rtl/>
        </w:rPr>
        <w:t>ونستهديه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</w:t>
      </w:r>
      <w:proofErr w:type="spellStart"/>
      <w:r w:rsidRPr="00A04B54">
        <w:rPr>
          <w:rFonts w:cs="Traditional Arabic" w:hint="cs"/>
          <w:sz w:val="36"/>
          <w:szCs w:val="36"/>
          <w:rtl/>
        </w:rPr>
        <w:t>ونسترشده</w:t>
      </w:r>
      <w:proofErr w:type="spellEnd"/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ونعوذ بالله من شرور أنفسنا ومن سيئات أعمالنا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من يهده الله فهو المهتد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ومن يضلل فلن تجد له ولياً مرشدا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وأشهد أن لا إله إلا الله وحده لا شريك له وأشهد أن سيدنا محمداً عبده ورسوله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خير نبي اجتباه وهد</w:t>
      </w:r>
      <w:r w:rsidR="00FA58CB" w:rsidRPr="00A04B54">
        <w:rPr>
          <w:rFonts w:cs="Traditional Arabic" w:hint="cs"/>
          <w:sz w:val="36"/>
          <w:szCs w:val="36"/>
          <w:rtl/>
        </w:rPr>
        <w:t>ىً</w:t>
      </w:r>
      <w:r w:rsidRPr="00A04B54">
        <w:rPr>
          <w:rFonts w:cs="Traditional Arabic" w:hint="cs"/>
          <w:sz w:val="36"/>
          <w:szCs w:val="36"/>
          <w:rtl/>
        </w:rPr>
        <w:t xml:space="preserve"> ورحمة للعالمين أرسله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أرسله ربنا بالهدى ودين الحق ليظهره على الدين كله ولو كره الكافرون ولو كره المشركون ولو كره من كره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اللهم صلي على سيدنا محمد وعلى آله وصحبه وسلم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أما بعد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فيا عباد الله أوصيكم ونفسي بتقوى الله تعالى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وأذكركم بأنّي وإياكم عبيد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وشأن العبد أن يطيع سيّده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وسيدنا جلّ جلاله أمرنا بطاعته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ووعد من أطاعه منا الجنة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وهو سبحانه نهانا عن معصيته وأوعد من عصاه منا النار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ونحن قومٌ ضعاف لا نطيق العذاب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ولا نطيق الحريق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ولا نطيق غضب رب العالمين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اللهم أجرنا من عذابك والنار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إنه من يعمل مثقال ذرة خيراً يره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ومن يعمل مثقال ذرة </w:t>
      </w:r>
      <w:proofErr w:type="spellStart"/>
      <w:r w:rsidRPr="00A04B54">
        <w:rPr>
          <w:rFonts w:cs="Traditional Arabic" w:hint="cs"/>
          <w:sz w:val="36"/>
          <w:szCs w:val="36"/>
          <w:rtl/>
        </w:rPr>
        <w:t>شرة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يره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A04B54" w:rsidRDefault="0050001A" w:rsidP="00154CA6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ثم أستفتح بالذي هو خير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A04B54">
        <w:rPr>
          <w:rFonts w:cs="Traditional Arabic" w:hint="cs"/>
          <w:sz w:val="36"/>
          <w:szCs w:val="36"/>
          <w:rtl/>
        </w:rPr>
        <w:t xml:space="preserve"> </w:t>
      </w:r>
      <w:r w:rsidRPr="00A04B54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يقول الله تبارك وتعالى في محكم التنزيل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8A4013" w:rsidRPr="00A04B54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A4013" w:rsidRPr="00A04B54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وَالَّذِينَ جَاءُوا مِنْ بَعْدِهِمْ يَقُولُونَ رَبَّنَا اغْفِرْ لَنَا وَلِإِخْوَانِنَا الَّذِينَ سَبَقُونَا بِالْإِيمَانِ وَلَا تَجْعَلْ فِي قُلُوبِنَا غِلًّا لِلَّذِينَ آَمَنُوا رَبَّنَا إِنَّكَ رَءُوفٌ رَحِيمٌ</w:t>
      </w:r>
      <w:r w:rsidR="008A4013" w:rsidRPr="00A04B54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8A4013" w:rsidRPr="00A04B54">
        <w:rPr>
          <w:rFonts w:cs="Traditional Arabic"/>
          <w:sz w:val="36"/>
          <w:szCs w:val="36"/>
          <w:rtl/>
        </w:rPr>
        <w:t>[الحشر</w:t>
      </w:r>
      <w:r w:rsidR="003D0D86" w:rsidRPr="003D0D86">
        <w:rPr>
          <w:rFonts w:cs="Traditional Arabic"/>
          <w:color w:val="000000" w:themeColor="text1"/>
          <w:sz w:val="36"/>
          <w:szCs w:val="36"/>
          <w:rtl/>
        </w:rPr>
        <w:t>:</w:t>
      </w:r>
      <w:r w:rsidR="008A4013" w:rsidRPr="00A04B54">
        <w:rPr>
          <w:rFonts w:cs="Traditional Arabic"/>
          <w:sz w:val="36"/>
          <w:szCs w:val="36"/>
          <w:rtl/>
        </w:rPr>
        <w:t xml:space="preserve"> 10]</w:t>
      </w:r>
      <w:r w:rsidR="003D0D86" w:rsidRPr="003D0D86">
        <w:rPr>
          <w:rFonts w:cs="Traditional Arabic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b/>
          <w:bCs/>
          <w:sz w:val="36"/>
          <w:szCs w:val="36"/>
          <w:rtl/>
        </w:rPr>
        <w:t>وقال جل جلاله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8A4013" w:rsidRPr="00A04B54">
        <w:rPr>
          <w:rFonts w:ascii="Lotus Linotype" w:hAnsi="Lotus Linotype" w:cs="DecoType Naskh"/>
          <w:b/>
          <w:color w:val="C00000"/>
          <w:sz w:val="36"/>
          <w:szCs w:val="36"/>
          <w:rtl/>
        </w:rPr>
        <w:t>{</w:t>
      </w:r>
      <w:r w:rsidR="008A4013" w:rsidRPr="00A04B54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وَإِنْ يُرِيدُوا أَنْ يَخْدَعُوكَ فَإِنَّ حَسْبَكَ اللَّهُ هُوَ الَّذِي أَيَّدَكَ بِنَصْرِهِ وَبِالْمُؤْمِنِينَ</w:t>
      </w:r>
      <w:r w:rsidR="003D0D86" w:rsidRPr="003D0D86">
        <w:rPr>
          <w:rFonts w:ascii="Tahoma" w:hAnsi="Tahoma" w:cs="DecoType Naskh Special"/>
          <w:color w:val="000000" w:themeColor="text1"/>
          <w:sz w:val="36"/>
          <w:szCs w:val="36"/>
          <w:rtl/>
          <w:lang w:bidi="ar-SY"/>
        </w:rPr>
        <w:t>،</w:t>
      </w:r>
      <w:r w:rsidR="008A4013" w:rsidRPr="00A04B54">
        <w:rPr>
          <w:rFonts w:ascii="Tahoma" w:hAnsi="Tahoma" w:cs="DecoType Naskh Special"/>
          <w:color w:val="008000"/>
          <w:sz w:val="36"/>
          <w:szCs w:val="36"/>
          <w:rtl/>
          <w:lang w:bidi="ar-SY"/>
        </w:rPr>
        <w:t>وَأَلَّفَ بَيْنَ قُلُوبِهِمْ لَوْ أَنْفَقْتَ مَا فِي الْأَرْضِ جَمِيعًا مَا أَلَّفْتَ بَيْنَ قُلُوبِهِمْ وَلَكِنَّ اللَّهَ أَلَّفَ بَيْنَهُمْ إِنَّهُ عَزِيزٌ حَكِيمٌ</w:t>
      </w:r>
      <w:r w:rsidR="008A4013" w:rsidRPr="00A04B54">
        <w:rPr>
          <w:rFonts w:ascii="Lotus Linotype" w:hAnsi="Lotus Linotype" w:cs="DecoType Naskh"/>
          <w:b/>
          <w:color w:val="C00000"/>
          <w:sz w:val="36"/>
          <w:szCs w:val="36"/>
          <w:rtl/>
        </w:rPr>
        <w:t xml:space="preserve">} </w:t>
      </w:r>
      <w:r w:rsidR="008A4013" w:rsidRPr="00A04B54">
        <w:rPr>
          <w:rFonts w:cs="Traditional Arabic"/>
          <w:sz w:val="36"/>
          <w:szCs w:val="36"/>
          <w:rtl/>
        </w:rPr>
        <w:t>[الأنفال</w:t>
      </w:r>
      <w:r w:rsidR="003D0D86" w:rsidRPr="003D0D86">
        <w:rPr>
          <w:rFonts w:cs="Traditional Arabic"/>
          <w:color w:val="000000" w:themeColor="text1"/>
          <w:sz w:val="36"/>
          <w:szCs w:val="36"/>
          <w:rtl/>
        </w:rPr>
        <w:t>:</w:t>
      </w:r>
      <w:r w:rsidR="008A4013" w:rsidRPr="00A04B54">
        <w:rPr>
          <w:rFonts w:cs="Traditional Arabic" w:hint="cs"/>
          <w:sz w:val="36"/>
          <w:szCs w:val="36"/>
          <w:rtl/>
        </w:rPr>
        <w:t>62</w:t>
      </w:r>
      <w:r w:rsidR="00746255" w:rsidRPr="00A04B54">
        <w:rPr>
          <w:rFonts w:cs="Traditional Arabic" w:hint="cs"/>
          <w:sz w:val="36"/>
          <w:szCs w:val="36"/>
          <w:rtl/>
        </w:rPr>
        <w:t>-</w:t>
      </w:r>
      <w:r w:rsidR="008A4013" w:rsidRPr="00A04B54">
        <w:rPr>
          <w:rFonts w:cs="Traditional Arabic"/>
          <w:sz w:val="36"/>
          <w:szCs w:val="36"/>
          <w:rtl/>
        </w:rPr>
        <w:t>63]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A04B54" w:rsidRDefault="00A04B54" w:rsidP="00154CA6">
      <w:pPr>
        <w:bidi/>
        <w:ind w:firstLine="686"/>
        <w:jc w:val="both"/>
        <w:rPr>
          <w:rFonts w:ascii="Traditional Arabic" w:cs="Traditional Arabic"/>
          <w:color w:val="000000" w:themeColor="text1"/>
          <w:sz w:val="34"/>
          <w:szCs w:val="34"/>
          <w:rtl/>
          <w:lang w:bidi="ar-SY"/>
        </w:rPr>
      </w:pPr>
      <w:r w:rsidRPr="00A04B5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lastRenderedPageBreak/>
        <w:t>قال رسول الله صلى الله عليه وسلم</w:t>
      </w:r>
      <w:r w:rsidR="003D0D86" w:rsidRPr="003D0D86">
        <w:rPr>
          <w:rFonts w:ascii="Traditional Arabic" w:cs="Traditional Arabic" w:hint="cs"/>
          <w:color w:val="000000" w:themeColor="text1"/>
          <w:sz w:val="36"/>
          <w:szCs w:val="36"/>
          <w:rtl/>
          <w:lang w:bidi="ar-SY"/>
        </w:rPr>
        <w:t>:</w:t>
      </w:r>
      <w:r w:rsidRPr="00A04B54">
        <w:rPr>
          <w:rFonts w:ascii="Traditional Arabic" w:cs="Traditional Arabic" w:hint="cs"/>
          <w:color w:val="000000" w:themeColor="text1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تُفْتَحُ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أَبْوَابُ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الْجَنَّةِ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يَوْمَ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الِاثْنَيْنِ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وَيَوْمَ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الْخَمِيسِ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فَيُغْفَرُ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لِكُلِّ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عَبْدٍ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لَا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يُشْرِكُ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بِاللَّهِ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شَيْئًا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إِلَّا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رَجُلًا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كَانَتْ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بَيْنَهُ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وَبَيْنَ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أَخِيهِ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شَحْنَاءُ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فَيُقَالُ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أَنْظِرُوا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هَذَيْنِ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حَتَّى</w:t>
      </w:r>
      <w:r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يَصْطَلِحَا</w:t>
      </w:r>
      <w:r w:rsidRPr="00A04B54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A04B54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Pr="00A04B54">
        <w:rPr>
          <w:rFonts w:ascii="Traditional Arabic" w:cs="Traditional Arabic" w:hint="cs"/>
          <w:color w:val="000000" w:themeColor="text1"/>
          <w:sz w:val="36"/>
          <w:szCs w:val="36"/>
          <w:rtl/>
          <w:lang w:bidi="ar-SY"/>
        </w:rPr>
        <w:t>[مسلم</w:t>
      </w:r>
      <w:r w:rsidRPr="007E06EC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]</w:t>
      </w:r>
    </w:p>
    <w:p w:rsidR="0050001A" w:rsidRPr="00A04B54" w:rsidRDefault="0050001A" w:rsidP="00154CA6">
      <w:pPr>
        <w:bidi/>
        <w:ind w:firstLine="686"/>
        <w:jc w:val="both"/>
        <w:rPr>
          <w:rFonts w:ascii="Traditional Arabic" w:cs="Traditional Arabic"/>
          <w:color w:val="000000" w:themeColor="text1"/>
          <w:sz w:val="34"/>
          <w:szCs w:val="34"/>
          <w:rtl/>
          <w:lang w:bidi="ar-SY"/>
        </w:rPr>
      </w:pPr>
      <w:r w:rsidRPr="00A04B54">
        <w:rPr>
          <w:rFonts w:cs="Traditional Arabic" w:hint="cs"/>
          <w:b/>
          <w:bCs/>
          <w:sz w:val="36"/>
          <w:szCs w:val="36"/>
          <w:rtl/>
        </w:rPr>
        <w:t>وقال رسول الله صلى الله عليه وسلم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A04B54">
        <w:rPr>
          <w:rFonts w:cs="Traditional Arabic" w:hint="cs"/>
          <w:sz w:val="36"/>
          <w:szCs w:val="36"/>
          <w:rtl/>
        </w:rPr>
        <w:t xml:space="preserve"> </w:t>
      </w:r>
      <w:r w:rsidR="00A04B54" w:rsidRPr="00A04B54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>((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إِنَّ</w:t>
      </w:r>
      <w:r w:rsidR="00A04B54"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أَبْغَضَ</w:t>
      </w:r>
      <w:r w:rsidR="00A04B54"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الرِّجَالِ</w:t>
      </w:r>
      <w:r w:rsidR="00A04B54"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="00A04B54"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="00A04B54"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الْأَلَدُّ</w:t>
      </w:r>
      <w:r w:rsidR="00A04B54" w:rsidRPr="00A04B5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04B54" w:rsidRPr="00A04B5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الْخَصِمُ</w:t>
      </w:r>
      <w:r w:rsidR="00A04B54" w:rsidRPr="00A04B54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A04B54" w:rsidRPr="00A04B54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 xml:space="preserve"> </w:t>
      </w:r>
      <w:r w:rsidR="00A04B54" w:rsidRPr="007E06EC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[مسلم]</w:t>
      </w:r>
      <w:r w:rsidRPr="00A04B54">
        <w:rPr>
          <w:rFonts w:cs="Traditional Arabic" w:hint="cs"/>
          <w:sz w:val="36"/>
          <w:szCs w:val="36"/>
          <w:rtl/>
        </w:rPr>
        <w:t>أي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A04B54">
        <w:rPr>
          <w:rFonts w:cs="Traditional Arabic" w:hint="cs"/>
          <w:sz w:val="36"/>
          <w:szCs w:val="36"/>
          <w:rtl/>
        </w:rPr>
        <w:t xml:space="preserve"> شديد ا</w:t>
      </w:r>
      <w:bookmarkStart w:id="0" w:name="_GoBack"/>
      <w:bookmarkEnd w:id="0"/>
      <w:r w:rsidRPr="00A04B54">
        <w:rPr>
          <w:rFonts w:cs="Traditional Arabic" w:hint="cs"/>
          <w:sz w:val="36"/>
          <w:szCs w:val="36"/>
          <w:rtl/>
        </w:rPr>
        <w:t>لخصومة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A04B54">
        <w:rPr>
          <w:rFonts w:cs="Traditional Arabic" w:hint="cs"/>
          <w:b/>
          <w:bCs/>
          <w:sz w:val="36"/>
          <w:szCs w:val="36"/>
          <w:rtl/>
        </w:rPr>
        <w:t>أيها الإخوة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نحن في الخطبة الثلاثين الخاتمة في سلسلة أسواقنا التجارية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لكني وبمناسبة ليلة النصف من شعبان التي تطالعنا بعد أيام سأجعل عنوان خطبة اليوم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</w:p>
    <w:p w:rsidR="0050001A" w:rsidRPr="00A04B54" w:rsidRDefault="0050001A" w:rsidP="00154CA6">
      <w:pPr>
        <w:bidi/>
        <w:ind w:firstLine="686"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  <w:r w:rsidRPr="00A04B54">
        <w:rPr>
          <w:rFonts w:cs="Traditional Arabic" w:hint="cs"/>
          <w:b/>
          <w:bCs/>
          <w:color w:val="FF0000"/>
          <w:sz w:val="36"/>
          <w:szCs w:val="36"/>
          <w:rtl/>
        </w:rPr>
        <w:t>(ترك الشحناء استعداداً لرمضان)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عما قريب يطلع علينا هلال شهر رمضان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وجرت العادة أن كبار القوم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كبار الصالحين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كبار المتقين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يستعدون لاستقبال شهر رمضان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كما يستعد التجار لاستقبال مواسم التجارة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والطلاب لاستقبال مواسم الدراسة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وإن الله عز وجل يدفعنا للاستعداد لرمضان من خلال إمارات وإشارات تجدونها في شعبان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من جملتها ما يحدث في ليلة النصف من شعبان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عندما يغفر الله لجميع المؤمنين إلا للمشاحِن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بينه وبين أخيه 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خصومة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اعتداء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ظلم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لذلك عنوان خطبة اليوم (ترك الشحناء استعداداً لرمضان)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D511C3" w:rsidRDefault="0050001A" w:rsidP="00154CA6">
      <w:pPr>
        <w:autoSpaceDE w:val="0"/>
        <w:autoSpaceDN w:val="0"/>
        <w:bidi/>
        <w:adjustRightInd w:val="0"/>
        <w:ind w:firstLine="686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D511C3">
        <w:rPr>
          <w:rFonts w:cs="Traditional Arabic" w:hint="cs"/>
          <w:b/>
          <w:bCs/>
          <w:sz w:val="36"/>
          <w:szCs w:val="36"/>
          <w:rtl/>
        </w:rPr>
        <w:t>جاء في الصحيح عن عائشة رضي الله عنها قالت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D511C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511C3" w:rsidRPr="00D511C3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>((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كَانَ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رَسُولُ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صلى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عليه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وسلم</w:t>
      </w:r>
      <w:r w:rsidR="00D511C3" w:rsidRPr="00D511C3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يَصُومُ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حَتَّى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نَقُولَ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يُفْطِرُ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وَيُفْطِرُ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حَتَّى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نَقُولَ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يَصُومُ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وَمَا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رَأَيْتُ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رَسُولَ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صلى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عليه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وسلم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اسْتَكْمَلَ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صِيَامَ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شَهْرٍ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قَطُّ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إِلاَّ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رَمَضَانَ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وَمَا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رَأَيْتُهُ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شَهْرٍ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أَكْثَرَ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صِيَامًا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مِنْهُ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شَعْبَانَ</w:t>
      </w:r>
      <w:r w:rsidR="003D0D86" w:rsidRPr="003D0D8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.</w:t>
      </w:r>
      <w:r w:rsidR="00D511C3" w:rsidRPr="00D511C3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D511C3"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D511C3" w:rsidRPr="005E0846">
        <w:rPr>
          <w:rFonts w:ascii="Traditional Arabic" w:cs="Traditional Arabic" w:hint="cs"/>
          <w:color w:val="000000"/>
          <w:sz w:val="34"/>
          <w:szCs w:val="34"/>
          <w:rtl/>
          <w:lang w:bidi="ar-SY"/>
        </w:rPr>
        <w:t>[البخاري ومسلم]</w:t>
      </w:r>
    </w:p>
    <w:p w:rsidR="00D511C3" w:rsidRDefault="00D511C3" w:rsidP="00154CA6">
      <w:pPr>
        <w:bidi/>
        <w:ind w:firstLine="686"/>
        <w:jc w:val="both"/>
        <w:rPr>
          <w:rFonts w:ascii="Traditional Arabic" w:cs="Traditional Arabic"/>
          <w:color w:val="000000"/>
          <w:sz w:val="34"/>
          <w:szCs w:val="34"/>
          <w:rtl/>
          <w:lang w:bidi="ar-SY"/>
        </w:rPr>
      </w:pPr>
      <w:r w:rsidRPr="00DF4870">
        <w:rPr>
          <w:rFonts w:ascii="Traditional Arabic" w:cs="Traditional Arabic" w:hint="cs"/>
          <w:b/>
          <w:bCs/>
          <w:color w:val="000000"/>
          <w:sz w:val="34"/>
          <w:szCs w:val="34"/>
          <w:rtl/>
          <w:lang w:bidi="ar-SY"/>
        </w:rPr>
        <w:t>وفي رواية</w:t>
      </w:r>
      <w:r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44"/>
          <w:szCs w:val="4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/>
          <w:sz w:val="44"/>
          <w:szCs w:val="44"/>
          <w:rtl/>
          <w:lang w:bidi="ar-SY"/>
        </w:rPr>
        <w:t xml:space="preserve"> </w:t>
      </w:r>
      <w:r w:rsidRPr="00D511C3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كَانَ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يَصُومُ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شَعْبَانَ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كُلَّهُ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كَانَ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يَصُومُ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شَعْبَانَ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إِلَّا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قَلِيلًا</w:t>
      </w:r>
      <w:r w:rsidRPr="00D511C3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D511C3">
        <w:rPr>
          <w:rFonts w:ascii="Traditional Arabic" w:cs="Traditional Arabic" w:hint="cs"/>
          <w:color w:val="000000"/>
          <w:sz w:val="26"/>
          <w:szCs w:val="26"/>
          <w:rtl/>
          <w:lang w:bidi="ar-SY"/>
        </w:rPr>
        <w:t xml:space="preserve"> 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D511C3">
        <w:rPr>
          <w:rFonts w:cs="Traditional Arabic" w:hint="cs"/>
          <w:b/>
          <w:bCs/>
          <w:sz w:val="36"/>
          <w:szCs w:val="36"/>
          <w:rtl/>
        </w:rPr>
        <w:t>وفي حديث لأسامة بن زيد يقول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D511C3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قُلْتُ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يَا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رَسُولَ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اللَّهِ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لَمْ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أَرَكَ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تَصُومُ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شَهْرًا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مِنَ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الشُّهُورِ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مَا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تَصُومُ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مِنْ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شَعْبَانَ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eastAsia"/>
          <w:b/>
          <w:bCs/>
          <w:color w:val="000000"/>
          <w:sz w:val="34"/>
          <w:szCs w:val="34"/>
          <w:rtl/>
          <w:lang w:bidi="ar-SY"/>
        </w:rPr>
        <w:t>قَالَ</w:t>
      </w:r>
      <w:r w:rsidR="00D511C3" w:rsidRPr="001347B0">
        <w:rPr>
          <w:rFonts w:ascii="Traditional Arabic" w:cs="Traditional Arabic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 w:rsidR="00D511C3">
        <w:rPr>
          <w:rFonts w:ascii="Traditional Arabic" w:cs="Traditional Arabic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ذَلِكَ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شَهْرٌ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يَغْفُلُ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النَّاسُ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عَنْهُ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بَيْنَ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رَجَبٍ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وَرَمَضَانَ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وَهُوَ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شَهْرٌ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تُرْفَعُ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فِيهِ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الأَعْمَالُ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رَبِّ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الْعَالَمِينَ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فَأُحِبُّ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أَنْ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يُرْفَعَ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عَمَلِى</w:t>
      </w:r>
      <w:proofErr w:type="spellEnd"/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وَأَنَا</w:t>
      </w:r>
      <w:r w:rsidR="00D511C3"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D511C3"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صَائِمٌ</w:t>
      </w:r>
      <w:r w:rsidR="00D511C3" w:rsidRPr="00D511C3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D511C3">
        <w:rPr>
          <w:rFonts w:ascii="Traditional Arabic" w:cs="Traditional Arabic" w:hint="cs"/>
          <w:b/>
          <w:bCs/>
          <w:color w:val="000000"/>
          <w:sz w:val="34"/>
          <w:szCs w:val="34"/>
          <w:rtl/>
          <w:lang w:bidi="ar-SY"/>
        </w:rPr>
        <w:t xml:space="preserve"> </w:t>
      </w:r>
      <w:r w:rsidR="00D511C3" w:rsidRPr="001347B0">
        <w:rPr>
          <w:rFonts w:ascii="Traditional Arabic" w:cs="Traditional Arabic" w:hint="cs"/>
          <w:color w:val="000000"/>
          <w:sz w:val="34"/>
          <w:szCs w:val="34"/>
          <w:rtl/>
          <w:lang w:bidi="ar-SY"/>
        </w:rPr>
        <w:t>[النسائي]</w:t>
      </w:r>
    </w:p>
    <w:p w:rsidR="0050001A" w:rsidRPr="00154CA6" w:rsidRDefault="00D511C3" w:rsidP="00154CA6">
      <w:pPr>
        <w:autoSpaceDE w:val="0"/>
        <w:autoSpaceDN w:val="0"/>
        <w:bidi/>
        <w:adjustRightInd w:val="0"/>
        <w:ind w:firstLine="686"/>
        <w:jc w:val="both"/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</w:pPr>
      <w:r w:rsidRPr="00D511C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lastRenderedPageBreak/>
        <w:t>و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عَنْ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عَائِشَةَ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قَالَتْ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فَقَدْتُ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رَسُولَ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اللَّهِ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-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صلى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الله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عليه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وسلم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-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لَيْلَةً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فَخَرَجْتُ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فَإِذَا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هُوَ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بِالْبَقِيعِ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فَقَالَ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أَكُنْتِ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8"/>
          <w:szCs w:val="38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تَخَافِينَ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8"/>
          <w:szCs w:val="38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أَنْ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8"/>
          <w:szCs w:val="38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يَحِيفَ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8"/>
          <w:szCs w:val="38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اللَّهُ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8"/>
          <w:szCs w:val="38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عَلَيْكِ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8"/>
          <w:szCs w:val="38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8"/>
          <w:szCs w:val="38"/>
          <w:rtl/>
          <w:lang w:bidi="ar-SY"/>
        </w:rPr>
        <w:t>وَرَسُولُهُ</w:t>
      </w:r>
      <w:r w:rsidRPr="00D511C3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D511C3"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قُلْتُ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يَا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رَسُولَ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اللَّهِ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إِنِّ</w:t>
      </w:r>
      <w:r>
        <w:rPr>
          <w:rFonts w:ascii="Traditional Arabic" w:cs="Traditional Arabic" w:hint="cs"/>
          <w:b/>
          <w:bCs/>
          <w:color w:val="000000"/>
          <w:sz w:val="36"/>
          <w:szCs w:val="36"/>
          <w:rtl/>
          <w:lang w:bidi="ar-SY"/>
        </w:rPr>
        <w:t>ي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ظَنَنْتُ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أَنَّكَ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أَتَيْتَ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بَعْضَ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نِسَائِكَ</w:t>
      </w:r>
      <w:r w:rsidR="003D0D86" w:rsidRPr="003D0D8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.</w:t>
      </w:r>
      <w:r w:rsidRPr="00D511C3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فَقَالَ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Pr="00D511C3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إِنَّ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عَزَّ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وَجَلَّ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يَنْزِلُ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لَيْلَةَ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النِّصْفِ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شَعْبَانَ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السَّمَاءِ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الدُّنْيَا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فَيَغْفِرُ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لأَكْثَرَ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عَدَدِ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شَعْرِ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غَنَمِ</w:t>
      </w:r>
      <w:r w:rsidRPr="00D511C3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D511C3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كَلْبٍ</w:t>
      </w:r>
      <w:r w:rsidRPr="00D511C3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D511C3">
        <w:rPr>
          <w:rFonts w:ascii="Traditional Arabic" w:cs="Traditional Arabic" w:hint="cs"/>
          <w:color w:val="000000"/>
          <w:sz w:val="36"/>
          <w:szCs w:val="36"/>
          <w:rtl/>
          <w:lang w:bidi="ar-SY"/>
        </w:rPr>
        <w:t>[الترمذي]</w:t>
      </w:r>
      <w:r w:rsidR="00154CA6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غنم كلب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50001A" w:rsidRPr="00A04B54">
        <w:rPr>
          <w:rFonts w:cs="Traditional Arabic" w:hint="cs"/>
          <w:sz w:val="36"/>
          <w:szCs w:val="36"/>
          <w:rtl/>
        </w:rPr>
        <w:t>قبيلة كانت مشهورة بكثرة الأغنام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FD2484" w:rsidRDefault="0050001A" w:rsidP="00154CA6">
      <w:pPr>
        <w:autoSpaceDE w:val="0"/>
        <w:autoSpaceDN w:val="0"/>
        <w:bidi/>
        <w:adjustRightInd w:val="0"/>
        <w:ind w:firstLine="686"/>
        <w:jc w:val="both"/>
        <w:rPr>
          <w:rFonts w:ascii="Traditional Arabic" w:cs="Traditional Arabic"/>
          <w:color w:val="000000" w:themeColor="text1"/>
          <w:sz w:val="34"/>
          <w:szCs w:val="34"/>
          <w:rtl/>
          <w:lang w:bidi="ar-SY"/>
        </w:rPr>
      </w:pPr>
      <w:r w:rsidRPr="00AF38CF">
        <w:rPr>
          <w:rFonts w:cs="Traditional Arabic" w:hint="cs"/>
          <w:b/>
          <w:bCs/>
          <w:sz w:val="36"/>
          <w:szCs w:val="36"/>
          <w:rtl/>
        </w:rPr>
        <w:t xml:space="preserve">وروى الإمام </w:t>
      </w:r>
      <w:proofErr w:type="spellStart"/>
      <w:r w:rsidRPr="00AF38CF">
        <w:rPr>
          <w:rFonts w:cs="Traditional Arabic" w:hint="cs"/>
          <w:b/>
          <w:bCs/>
          <w:sz w:val="36"/>
          <w:szCs w:val="36"/>
          <w:rtl/>
        </w:rPr>
        <w:t>البيهقي</w:t>
      </w:r>
      <w:proofErr w:type="spellEnd"/>
      <w:r w:rsidRPr="00AF38CF">
        <w:rPr>
          <w:rFonts w:cs="Traditional Arabic" w:hint="cs"/>
          <w:b/>
          <w:bCs/>
          <w:sz w:val="36"/>
          <w:szCs w:val="36"/>
          <w:rtl/>
        </w:rPr>
        <w:t xml:space="preserve"> عن رسول الله صلى الله عليه وسلم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 w:rsidR="00FD2484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>((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إذا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كان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ليلةُ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النصفِ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شعبانَ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اطَّلَع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اللهُ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إلى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خلقِهِ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فيغفر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للمؤمنين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ويُمْلِى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للكافرين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ويدعُ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أهلَ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الحِقْدِ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بحقدِهم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حتى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يدعوه</w:t>
      </w:r>
      <w:r w:rsidR="00FD2484" w:rsidRPr="00FD2484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FD2484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[</w:t>
      </w:r>
      <w:proofErr w:type="spellStart"/>
      <w:r w:rsidR="00FD2484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البيهقي</w:t>
      </w:r>
      <w:proofErr w:type="spellEnd"/>
      <w:r w:rsidR="00FD2484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في شعب الإيمان]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وهي الليلة التي سنستقبلها بعد يومين </w:t>
      </w:r>
      <w:r w:rsidR="00FD2484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 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وفي </w:t>
      </w:r>
      <w:r w:rsidRPr="00FD2484">
        <w:rPr>
          <w:rFonts w:cs="Traditional Arabic" w:hint="cs"/>
          <w:sz w:val="36"/>
          <w:szCs w:val="36"/>
          <w:rtl/>
        </w:rPr>
        <w:t xml:space="preserve">رواية عند </w:t>
      </w:r>
      <w:proofErr w:type="spellStart"/>
      <w:r w:rsidRPr="00FD2484">
        <w:rPr>
          <w:rFonts w:cs="Traditional Arabic" w:hint="cs"/>
          <w:sz w:val="36"/>
          <w:szCs w:val="36"/>
          <w:rtl/>
        </w:rPr>
        <w:t>البزار</w:t>
      </w:r>
      <w:proofErr w:type="spellEnd"/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FA58CB" w:rsidRPr="00FD2484">
        <w:rPr>
          <w:rFonts w:cs="Traditional Arabic" w:hint="cs"/>
          <w:b/>
          <w:bCs/>
          <w:sz w:val="36"/>
          <w:szCs w:val="36"/>
          <w:rtl/>
        </w:rPr>
        <w:t>((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إذا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كان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ليلةُ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النصفِ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شعبانَ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يغفرُ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اللهُ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لعبادِهِ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إلا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لمُشركٍ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أو</w:t>
      </w:r>
      <w:r w:rsidR="00FD2484" w:rsidRPr="00FD2484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D2484" w:rsidRPr="00FD2484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مُشَاحِنٍ</w:t>
      </w:r>
      <w:r w:rsidR="00FA58CB" w:rsidRPr="00FD2484">
        <w:rPr>
          <w:rFonts w:cs="Traditional Arabic" w:hint="cs"/>
          <w:b/>
          <w:bCs/>
          <w:sz w:val="36"/>
          <w:szCs w:val="36"/>
          <w:rtl/>
        </w:rPr>
        <w:t>))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الشحناء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..</w:t>
      </w:r>
    </w:p>
    <w:p w:rsidR="0050001A" w:rsidRPr="00AF38CF" w:rsidRDefault="0050001A" w:rsidP="00154CA6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AF38CF">
        <w:rPr>
          <w:rFonts w:cs="Traditional Arabic" w:hint="cs"/>
          <w:b/>
          <w:bCs/>
          <w:sz w:val="36"/>
          <w:szCs w:val="36"/>
          <w:rtl/>
        </w:rPr>
        <w:t>يا أيها الإخوة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..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ليس أروح للمرء ولا أطرد لهمومه ولا أقرّ لعينه من أن يعيش سليم القلب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مبرّأً من وساوس الضغائن ونيران الأحقاد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ليس أوجع للقلب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ولا أتلف للأعصاب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ولا أمرض للروح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من أن يمتلئ قلب أحدنا حقداً وتمتلئ نفسه كرهاً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وتمتلئ روحه </w:t>
      </w:r>
      <w:proofErr w:type="spellStart"/>
      <w:r w:rsidRPr="00A04B54">
        <w:rPr>
          <w:rFonts w:cs="Traditional Arabic" w:hint="cs"/>
          <w:sz w:val="36"/>
          <w:szCs w:val="36"/>
          <w:rtl/>
        </w:rPr>
        <w:t>نفرة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وشحناء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AF38CF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F38CF">
        <w:rPr>
          <w:rFonts w:cs="Traditional Arabic" w:hint="cs"/>
          <w:b/>
          <w:bCs/>
          <w:sz w:val="36"/>
          <w:szCs w:val="36"/>
          <w:rtl/>
        </w:rPr>
        <w:t>وقد سُئل رسول الله صلى الله عليه وسلم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Pr="00AF38CF">
        <w:rPr>
          <w:rFonts w:cs="Traditional Arabic" w:hint="cs"/>
          <w:b/>
          <w:bCs/>
          <w:sz w:val="36"/>
          <w:szCs w:val="36"/>
          <w:rtl/>
        </w:rPr>
        <w:t xml:space="preserve"> أي الناس أفضل</w:t>
      </w:r>
      <w:r w:rsidR="00746255" w:rsidRPr="00AF38CF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  <w:r w:rsidR="00AF38CF" w:rsidRPr="00AF38C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F38CF">
        <w:rPr>
          <w:rFonts w:cs="Traditional Arabic" w:hint="cs"/>
          <w:b/>
          <w:bCs/>
          <w:sz w:val="36"/>
          <w:szCs w:val="36"/>
          <w:rtl/>
        </w:rPr>
        <w:t>فقال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AF38CF">
        <w:rPr>
          <w:rFonts w:cs="Traditional Arabic" w:hint="cs"/>
          <w:sz w:val="36"/>
          <w:szCs w:val="36"/>
          <w:rtl/>
        </w:rPr>
        <w:t xml:space="preserve"> </w:t>
      </w:r>
      <w:r w:rsidR="00AF38CF" w:rsidRPr="00AF38C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كُلُّ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مَخْمُومِ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الْقَلْبِ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صَدُوقِ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اللِّسَانِ</w:t>
      </w:r>
      <w:r w:rsidR="00AF38CF" w:rsidRPr="00AF38C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AF38C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قَالُوا</w:t>
      </w:r>
      <w:r w:rsidR="003D0D86" w:rsidRPr="003D0D86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>: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صَدُوقُ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اللِّسَانِ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نَعْرِفُهُ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،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فَمَا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مَخْمُومُ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الْقَلْبِ؟</w:t>
      </w:r>
      <w:r w:rsidR="00AF38CF" w:rsidRPr="0029287B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قَالَ</w:t>
      </w:r>
      <w:r w:rsidR="003D0D86" w:rsidRPr="003D0D86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>:</w:t>
      </w:r>
      <w:r w:rsidR="00AF38C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هُوَ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التَّقِيُّ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النَّقِيُّ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إِثْمَ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فِيهِ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وَلاَ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بَغْيَ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وَلاَ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غِلَّ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وَلاَ</w:t>
      </w:r>
      <w:r w:rsidR="00AF38CF" w:rsidRPr="00AF38C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AF38CF" w:rsidRPr="00AF38C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حَسَدَ</w:t>
      </w:r>
      <w:r w:rsidR="00AF38CF" w:rsidRPr="00AF38C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AF38C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AF38CF" w:rsidRPr="0029287B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[ابن ماجه]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الشاهد هنا (الغل الذي يملأ القلب والشحناء)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والخصومة إذا </w:t>
      </w:r>
      <w:r w:rsidR="00E66E16" w:rsidRPr="00A04B54">
        <w:rPr>
          <w:rFonts w:cs="Traditional Arabic" w:hint="cs"/>
          <w:sz w:val="36"/>
          <w:szCs w:val="36"/>
          <w:rtl/>
        </w:rPr>
        <w:t>نمت بين المسلمين وغارت جذورها في قلوبهم وتفرعت أشواكها في حياتهم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="00E66E16" w:rsidRPr="00A04B54">
        <w:rPr>
          <w:rFonts w:cs="Traditional Arabic" w:hint="cs"/>
          <w:sz w:val="36"/>
          <w:szCs w:val="36"/>
          <w:rtl/>
        </w:rPr>
        <w:t xml:space="preserve"> أضرّت بالإيمان وعكرت عليه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154CA6" w:rsidRPr="00154CA6" w:rsidRDefault="00E66E16" w:rsidP="00154CA6">
      <w:pPr>
        <w:autoSpaceDE w:val="0"/>
        <w:autoSpaceDN w:val="0"/>
        <w:bidi/>
        <w:adjustRightInd w:val="0"/>
        <w:ind w:firstLine="686"/>
        <w:jc w:val="both"/>
        <w:rPr>
          <w:rFonts w:ascii="Traditional Arabic" w:cs="Traditional Arabic"/>
          <w:color w:val="000000" w:themeColor="text1"/>
          <w:sz w:val="36"/>
          <w:szCs w:val="36"/>
          <w:rtl/>
          <w:lang w:bidi="ar-SY"/>
        </w:rPr>
      </w:pPr>
      <w:r w:rsidRPr="00154CA6">
        <w:rPr>
          <w:rFonts w:cs="Traditional Arabic" w:hint="cs"/>
          <w:b/>
          <w:bCs/>
          <w:sz w:val="36"/>
          <w:szCs w:val="36"/>
          <w:rtl/>
        </w:rPr>
        <w:lastRenderedPageBreak/>
        <w:t>سأل رسول الله صلى الله عليه وسلم أصحابه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154CA6" w:rsidRPr="00154CA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54CA6" w:rsidRPr="00154CA6">
        <w:rPr>
          <w:rFonts w:asci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أَلاَ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أُخْبِرُكُمْ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بِأَفْضَلَ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مِنْ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دَرَجَةِ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الصِّيَامِ</w:t>
      </w:r>
      <w:r w:rsidR="00154CA6" w:rsidRPr="00154CA6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وَالصَّلاَةِ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وَالصَّدَقَةِ</w:t>
      </w:r>
      <w:r w:rsidR="00154CA6" w:rsidRPr="00154CA6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3D0D86" w:rsidRPr="003D0D8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.</w:t>
      </w:r>
      <w:r w:rsidR="00154CA6" w:rsidRPr="00154CA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قَالُوا</w:t>
      </w:r>
      <w:r w:rsidR="00154CA6" w:rsidRPr="00154CA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بَلَى</w:t>
      </w:r>
      <w:r w:rsidR="003D0D86" w:rsidRPr="003D0D8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>.</w:t>
      </w:r>
      <w:r w:rsidR="00154CA6" w:rsidRPr="00154CA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قَالَ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:</w:t>
      </w:r>
      <w:r w:rsidR="00154CA6" w:rsidRPr="00154CA6">
        <w:rPr>
          <w:rFonts w:ascii="Traditional Arabic" w:cs="Traditional Arabic"/>
          <w:b/>
          <w:bCs/>
          <w:color w:val="000000" w:themeColor="text1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صَلاَحُ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ذَاتِ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الْبَيْنِ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فَإِنَّ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فَسَادَ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ذَاتِ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الْبَيْنِ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هِ</w:t>
      </w:r>
      <w:r w:rsidR="00154CA6" w:rsidRPr="00154CA6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ي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الْحَالِقَةُ</w:t>
      </w:r>
      <w:proofErr w:type="spellEnd"/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أَقُولُ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تَحْلِقُ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الشَّعْرَ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وَلَكِنْ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تَحْلِقُ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الدِّينَ</w:t>
      </w:r>
      <w:r w:rsidR="00154CA6" w:rsidRPr="00154CA6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="00154CA6" w:rsidRPr="00154CA6">
        <w:rPr>
          <w:rFonts w:ascii="Traditional Arabic" w:cs="Traditional Arabic" w:hint="cs"/>
          <w:color w:val="000000" w:themeColor="text1"/>
          <w:sz w:val="36"/>
          <w:szCs w:val="36"/>
          <w:rtl/>
          <w:lang w:bidi="ar-SY"/>
        </w:rPr>
        <w:t xml:space="preserve"> [الترمذي واحمد وأبو داود]</w:t>
      </w:r>
    </w:p>
    <w:p w:rsidR="0050001A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الشحناء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الإيقاع بين الناس تحلق الدين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ولعل الشيطان قد يئس من واحد فينا أن يدفعه كي يعبد صنماً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فذهب </w:t>
      </w:r>
      <w:proofErr w:type="spellStart"/>
      <w:r w:rsidRPr="00A04B54">
        <w:rPr>
          <w:rFonts w:cs="Traditional Arabic" w:hint="cs"/>
          <w:sz w:val="36"/>
          <w:szCs w:val="36"/>
          <w:rtl/>
        </w:rPr>
        <w:t>ليحرش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في قلوب المؤمنين ليجعل في قلب المؤمن غلاً على أخيه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ويجعل في صدر المؤمن شحناء على أخته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ويوغر أعصاب أحدنا تجاه شريكه أو جاره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154CA6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="00FA58CB" w:rsidRPr="00154CA6">
        <w:rPr>
          <w:rFonts w:cs="Traditional Arabic" w:hint="cs"/>
          <w:b/>
          <w:bCs/>
          <w:color w:val="FF0000"/>
          <w:sz w:val="36"/>
          <w:szCs w:val="36"/>
          <w:rtl/>
        </w:rPr>
        <w:t>((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إِنَّ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الشَّيْطَانَ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قَدْ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أَيِسَ</w:t>
      </w:r>
      <w:proofErr w:type="spellEnd"/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أَنْ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يَعْبُدَهُ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الْمُصَلُّونَ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فِي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جَزِيرَةِ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الْعَرَبِ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وَلَكِنْ</w:t>
      </w:r>
      <w:r w:rsidR="00154CA6" w:rsidRPr="00154CA6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ه لم ييأس من</w:t>
      </w:r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التَّحْرِيشِ</w:t>
      </w:r>
      <w:proofErr w:type="spellEnd"/>
      <w:r w:rsidR="00154CA6" w:rsidRPr="00154CA6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154CA6" w:rsidRPr="00154CA6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بَيْنَهُمْ</w:t>
      </w:r>
      <w:r w:rsidR="00FA58CB" w:rsidRPr="00154CA6">
        <w:rPr>
          <w:rFonts w:cs="Traditional Arabic" w:hint="cs"/>
          <w:b/>
          <w:bCs/>
          <w:color w:val="FF0000"/>
          <w:sz w:val="36"/>
          <w:szCs w:val="36"/>
          <w:rtl/>
        </w:rPr>
        <w:t>))</w:t>
      </w:r>
      <w:r w:rsidR="00154CA6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A04B54">
        <w:rPr>
          <w:rFonts w:cs="Traditional Arabic" w:hint="cs"/>
          <w:sz w:val="36"/>
          <w:szCs w:val="36"/>
          <w:rtl/>
        </w:rPr>
        <w:t>من الإيقاع بينهم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لهذا أيها الإخوة والله أعلم كانت ليلة النصف من شعبان التي نستقبلها ممهدة لرمضان بالمغفرة ما خلا أهل الشحناء والخصومة والبغضاء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وفي هذا دعوة لكل منا أن يراجع نفسه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فيصل من قطعه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ويمسح من صدره </w:t>
      </w:r>
      <w:proofErr w:type="spellStart"/>
      <w:r w:rsidRPr="00A04B54">
        <w:rPr>
          <w:rFonts w:cs="Traditional Arabic" w:hint="cs"/>
          <w:sz w:val="36"/>
          <w:szCs w:val="36"/>
          <w:rtl/>
        </w:rPr>
        <w:t>الأضغان</w:t>
      </w:r>
      <w:proofErr w:type="spellEnd"/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حتى نستقبل رمضان بقلب سليم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خاصة إذا كانت هذه الشحناء واقعة بينك وبين أخيك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بينك وبين أبيك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بينك وبين زوجك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بين جارين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صديقين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شريكين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6B603F" w:rsidRDefault="00E66E16" w:rsidP="006B603F">
      <w:pPr>
        <w:autoSpaceDE w:val="0"/>
        <w:autoSpaceDN w:val="0"/>
        <w:bidi/>
        <w:adjustRightInd w:val="0"/>
        <w:ind w:firstLine="284"/>
        <w:jc w:val="both"/>
        <w:rPr>
          <w:rFonts w:ascii="Traditional Arabic" w:cs="Traditional Arabic"/>
          <w:color w:val="000000" w:themeColor="text1"/>
          <w:sz w:val="34"/>
          <w:szCs w:val="34"/>
          <w:rtl/>
          <w:lang w:bidi="ar-SY"/>
        </w:rPr>
      </w:pPr>
      <w:r w:rsidRPr="006B603F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6B603F">
        <w:rPr>
          <w:rFonts w:cs="Traditional Arabic" w:hint="cs"/>
          <w:sz w:val="36"/>
          <w:szCs w:val="36"/>
          <w:rtl/>
        </w:rPr>
        <w:t xml:space="preserve"> </w:t>
      </w:r>
      <w:r w:rsidR="006B603F" w:rsidRPr="006B603F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>((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لا تقاطعوا و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تَبَاغَضُوا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تَدَابَرُوا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تحاسدوا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وَكُونُوا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عِبَادَ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اللَّهِ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إِخْوَانًا</w:t>
      </w:r>
      <w:r w:rsidR="006B603F" w:rsidRPr="006B603F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>))</w:t>
      </w:r>
      <w:r w:rsidR="006B603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[البخاري]</w:t>
      </w:r>
    </w:p>
    <w:p w:rsidR="00E66E16" w:rsidRPr="00A04B54" w:rsidRDefault="00E66E16" w:rsidP="006B603F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والإنسان أيها الإخوة قد ينشب بينه وبين أخيه عداوة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خصومة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أو 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فالآن أنت مدعوّ إلى أن تراجع نفسك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فأنت واحد من رجلين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في أي خصومة تجري بينك وبين من حولك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ـ إما ظالم معتدٍ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ـ وإما مظلوم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فإن كنت ظالماً فالإسلام يدعوك الآن قبل أن يأتي رمضان أن ترد الحقوق إلى أصحابها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من دون محاكم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ومن دون شيوخ للتحكيم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ومن دون وجهاء يدخلون بينك </w:t>
      </w:r>
      <w:r w:rsidRPr="00A04B54">
        <w:rPr>
          <w:rFonts w:cs="Traditional Arabic" w:hint="cs"/>
          <w:sz w:val="36"/>
          <w:szCs w:val="36"/>
          <w:rtl/>
        </w:rPr>
        <w:lastRenderedPageBreak/>
        <w:t>وبين جارك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رمضان فرصة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وليلة النصف من شعبان فرصة لكي يتصل أحدنا بخصمه الذي ظلمه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ليقول له </w:t>
      </w:r>
      <w:proofErr w:type="spellStart"/>
      <w:r w:rsidRPr="00A04B54">
        <w:rPr>
          <w:rFonts w:cs="Traditional Arabic" w:hint="cs"/>
          <w:sz w:val="36"/>
          <w:szCs w:val="36"/>
          <w:rtl/>
        </w:rPr>
        <w:t>أناظلمتك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وهذا حقك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لك عندي حق أمهلني لمدة شهر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هذه مستندات تثبت حقك عندي لكن لا سيولة بين يدي سأعطيك حقك عما قريب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فرصة بدون محاكم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فرصة لإسقاط كل الدعاوى الكيدية في المحكمة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فرصة لمراجعة كل واحد فينا قبل أن تأتي ليلة النصف من شعبان فيطلع الله على العباد ويغفر لهم جميعاً ويدع هذا المشاحن الظالم في حقده وشحنائه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6B603F" w:rsidRDefault="00E66E16" w:rsidP="006B603F">
      <w:pPr>
        <w:bidi/>
        <w:ind w:firstLine="686"/>
        <w:jc w:val="both"/>
        <w:rPr>
          <w:rFonts w:ascii="Traditional Arabic" w:cs="Traditional Arabic"/>
          <w:color w:val="000000" w:themeColor="text1"/>
          <w:sz w:val="34"/>
          <w:szCs w:val="34"/>
          <w:rtl/>
          <w:lang w:bidi="ar-SY"/>
        </w:rPr>
      </w:pPr>
      <w:r w:rsidRPr="006B603F">
        <w:rPr>
          <w:rFonts w:cs="Traditional Arabic" w:hint="cs"/>
          <w:b/>
          <w:bCs/>
          <w:sz w:val="36"/>
          <w:szCs w:val="36"/>
          <w:rtl/>
        </w:rPr>
        <w:t>قال رسول الله صلى الله عليه وسلم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6B603F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6B603F" w:rsidRPr="006B603F">
        <w:rPr>
          <w:rFonts w:ascii="Traditional Arabic" w:cs="Traditional Arabic" w:hint="cs"/>
          <w:color w:val="FF0000"/>
          <w:sz w:val="34"/>
          <w:szCs w:val="34"/>
          <w:rtl/>
          <w:lang w:bidi="ar-SY"/>
        </w:rPr>
        <w:t>((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كانت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عنده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مظلمة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لأخيه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عرض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ٍ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أو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شيء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فليتحلله</w:t>
      </w:r>
      <w:proofErr w:type="spellEnd"/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منه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اليوم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قبل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يكون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دينار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ٌ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ولا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درهم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كان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له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عمل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ٌ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صالح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ٌ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خذ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َ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منه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بقدر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ِ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مظلمته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وإن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لم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تكن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ْ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له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حسنات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خذ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سيئات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صاحبه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فح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ِ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</w:t>
      </w:r>
      <w:r w:rsidR="006B603F"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َ</w:t>
      </w:r>
      <w:r w:rsidR="006B603F"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عليه</w:t>
      </w:r>
      <w:r w:rsidR="006B603F"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="006B603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6B603F" w:rsidRPr="006B603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[البخاري]</w:t>
      </w:r>
      <w:r w:rsidR="006B603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</w:t>
      </w:r>
    </w:p>
    <w:p w:rsidR="00E66E16" w:rsidRPr="00A04B54" w:rsidRDefault="00E66E16" w:rsidP="006B603F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إن كان أحدنا في الشحناء هو الظالم فالإسلام يدعوه إلى أن يراجع نفسه ويرد المظلمة إلى أصحابها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E66E16" w:rsidRPr="00A04B54" w:rsidRDefault="00E66E1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وإن كان أحدنا هو المظلوم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هو الذي له حق على الآخرين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فالإسلام يدعوك إلى أن تلين إذا جاءك الرجل معتذراً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إذا جاءك الرجل </w:t>
      </w:r>
      <w:proofErr w:type="spellStart"/>
      <w:r w:rsidRPr="00A04B54">
        <w:rPr>
          <w:rFonts w:cs="Traditional Arabic" w:hint="cs"/>
          <w:sz w:val="36"/>
          <w:szCs w:val="36"/>
          <w:rtl/>
        </w:rPr>
        <w:t>مستسمحاً</w:t>
      </w:r>
      <w:proofErr w:type="spellEnd"/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أن تلين له وتسامحه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لأن الإسلام يريد قلوبنا صافية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6B603F" w:rsidRDefault="006B603F" w:rsidP="006B603F">
      <w:pPr>
        <w:autoSpaceDE w:val="0"/>
        <w:autoSpaceDN w:val="0"/>
        <w:bidi/>
        <w:adjustRightInd w:val="0"/>
        <w:ind w:firstLine="284"/>
        <w:jc w:val="both"/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</w:pPr>
      <w:r w:rsidRPr="00EC40B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قال رسول الله صلى الله عليه وسلم 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 w:rsidRPr="00EC40B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مَنِ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اعْتَذَرَ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إِلَى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أَخِيهِ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بِمَعْذِرَةٍ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فَلَمْ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يَقْبَلْهَا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3D0D86" w:rsidRPr="003D0D86">
        <w:rPr>
          <w:rFonts w:ascii="Traditional Arabic" w:cs="Traditional Arabic" w:hint="eastAsia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كَانَ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عَلَيْهِ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مِثْلُ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خَطِيئَةِ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صَاحِبِ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مَكْسٍ</w:t>
      </w:r>
      <w:proofErr w:type="spellEnd"/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 w:rsidRPr="00EC40BF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EC40B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[ابن ماجه]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 </w:t>
      </w:r>
      <w:proofErr w:type="spellStart"/>
      <w:r w:rsidRPr="006B603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المكس</w:t>
      </w:r>
      <w:proofErr w:type="spellEnd"/>
      <w:r w:rsidR="003D0D86" w:rsidRPr="003D0D86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:</w:t>
      </w:r>
      <w:r w:rsidRPr="006B603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 نوع خبيث من نهب المال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</w:p>
    <w:p w:rsidR="006B603F" w:rsidRDefault="006B603F" w:rsidP="006B603F">
      <w:pPr>
        <w:autoSpaceDE w:val="0"/>
        <w:autoSpaceDN w:val="0"/>
        <w:bidi/>
        <w:adjustRightInd w:val="0"/>
        <w:ind w:firstLine="284"/>
        <w:jc w:val="both"/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</w:pP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وفي رواية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ن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ُ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ص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ِّ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إليه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فلم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يقبل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يرد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عل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يَّ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الحوض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D60A12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[الطبراني والحاكم]</w:t>
      </w:r>
    </w:p>
    <w:p w:rsidR="006B603F" w:rsidRDefault="006B603F" w:rsidP="006B603F">
      <w:pPr>
        <w:autoSpaceDE w:val="0"/>
        <w:autoSpaceDN w:val="0"/>
        <w:bidi/>
        <w:adjustRightInd w:val="0"/>
        <w:ind w:firstLine="284"/>
        <w:jc w:val="both"/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</w:pP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روي عن ابن عباس أن رسول الله صلى الله عليه وسلم قال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((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أنبئكم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br/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بشراركم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؟</w:t>
      </w:r>
      <w:r w:rsidRPr="00FE4594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)) 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قالوا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بلى إن شئت يا رسول الله قال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((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شراركم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الذ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>ي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ينزل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وحده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ويجلد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عبده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ويمنع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رفده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أفلا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أنبئكم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بشر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ذلك</w:t>
      </w:r>
      <w:r w:rsidRPr="006B603F">
        <w:rPr>
          <w:rFonts w:asci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قالوا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بلى إن شئت يا رسول الله  قال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الذين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يقيلون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عثرة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يقبلون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معذرة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يغفرون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ذنبًا</w:t>
      </w:r>
      <w:r w:rsidRPr="006B603F">
        <w:rPr>
          <w:rFonts w:ascii="Traditional Arabic" w:cs="Traditional Arabic" w:hint="cs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أفلا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أنبئكم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بشر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ذلك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قالوا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بلى إن شئت يا رسول الله  قال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يبغض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الناس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ويبغضونه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6"/>
          <w:szCs w:val="36"/>
          <w:rtl/>
          <w:lang w:bidi="ar-SY"/>
        </w:rPr>
        <w:t>،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أفلا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أنبئكم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lastRenderedPageBreak/>
        <w:t>بشر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من</w:t>
      </w:r>
      <w:r w:rsidRPr="006B603F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Pr="006B603F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ذلك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قالوا 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بلى إن شئت يا رسول الله  قال</w:t>
      </w:r>
      <w:r w:rsidR="003D0D86" w:rsidRPr="003D0D86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: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((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من</w:t>
      </w:r>
      <w:r w:rsidRPr="00FE4594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لا</w:t>
      </w:r>
      <w:r w:rsidRPr="00FE4594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يُرْجَى</w:t>
      </w:r>
      <w:r w:rsidRPr="00FE4594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خيره</w:t>
      </w:r>
      <w:r w:rsidRPr="00FE4594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ولا</w:t>
      </w:r>
      <w:r w:rsidRPr="00FE4594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يُؤْمَن</w:t>
      </w:r>
      <w:r w:rsidRPr="00FE4594"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FE4594">
        <w:rPr>
          <w:rFonts w:ascii="Traditional Arabic" w:cs="Traditional Arabic" w:hint="eastAsia"/>
          <w:b/>
          <w:bCs/>
          <w:color w:val="000000" w:themeColor="text1"/>
          <w:sz w:val="34"/>
          <w:szCs w:val="34"/>
          <w:rtl/>
          <w:lang w:bidi="ar-SY"/>
        </w:rPr>
        <w:t>شره</w:t>
      </w:r>
      <w:r w:rsidRPr="006B603F">
        <w:rPr>
          <w:rFonts w:ascii="Traditional Arabic" w:cs="Traditional Arabic" w:hint="cs"/>
          <w:b/>
          <w:bCs/>
          <w:color w:val="FF0000"/>
          <w:sz w:val="34"/>
          <w:szCs w:val="34"/>
          <w:rtl/>
          <w:lang w:bidi="ar-SY"/>
        </w:rPr>
        <w:t>))</w:t>
      </w:r>
      <w:r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Pr="006B603F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[الطبراني]</w:t>
      </w:r>
    </w:p>
    <w:p w:rsidR="00B238A6" w:rsidRPr="00A04B54" w:rsidRDefault="00B238A6" w:rsidP="006B603F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لا يحمل الحقد من تعلو </w:t>
      </w:r>
      <w:proofErr w:type="spellStart"/>
      <w:r w:rsidRPr="00A04B54">
        <w:rPr>
          <w:rFonts w:cs="Traditional Arabic" w:hint="cs"/>
          <w:sz w:val="36"/>
          <w:szCs w:val="36"/>
          <w:rtl/>
        </w:rPr>
        <w:t>به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الرتب</w:t>
      </w:r>
      <w:r w:rsidR="006B603F">
        <w:rPr>
          <w:rFonts w:cs="Traditional Arabic" w:hint="cs"/>
          <w:sz w:val="36"/>
          <w:szCs w:val="36"/>
          <w:rtl/>
        </w:rPr>
        <w:t xml:space="preserve">               </w:t>
      </w:r>
      <w:r w:rsidRPr="00A04B54">
        <w:rPr>
          <w:rFonts w:cs="Traditional Arabic" w:hint="cs"/>
          <w:sz w:val="36"/>
          <w:szCs w:val="36"/>
          <w:rtl/>
        </w:rPr>
        <w:t>ولا ينال العلا من طبعه الغضب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6B603F">
        <w:rPr>
          <w:rFonts w:cs="Traditional Arabic" w:hint="cs"/>
          <w:b/>
          <w:bCs/>
          <w:sz w:val="36"/>
          <w:szCs w:val="36"/>
          <w:rtl/>
        </w:rPr>
        <w:t>في ختام هذه الخطبة أيها الإخوة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</w:p>
    <w:p w:rsidR="00B238A6" w:rsidRPr="006B603F" w:rsidRDefault="00B238A6" w:rsidP="006B603F">
      <w:pPr>
        <w:pStyle w:val="2"/>
        <w:bidi/>
        <w:ind w:firstLine="686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6B603F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ما الأمور التي تذهب البغضاء والشحناء من الصدور</w:t>
      </w:r>
      <w:r w:rsidR="006B603F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؟</w:t>
      </w:r>
    </w:p>
    <w:p w:rsidR="00E66E16" w:rsidRPr="006B603F" w:rsidRDefault="00B238A6" w:rsidP="00154CA6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6B603F">
        <w:rPr>
          <w:rFonts w:cs="Traditional Arabic" w:hint="cs"/>
          <w:b/>
          <w:bCs/>
          <w:sz w:val="36"/>
          <w:szCs w:val="36"/>
          <w:rtl/>
        </w:rPr>
        <w:t>ماذا يجب عليك إذا خرجت من هذه الخطبة أن تفعل</w:t>
      </w:r>
      <w:r w:rsidR="00746255" w:rsidRPr="006B603F">
        <w:rPr>
          <w:rFonts w:cs="Traditional Arabic" w:hint="cs"/>
          <w:b/>
          <w:bCs/>
          <w:color w:val="FF0000"/>
          <w:sz w:val="36"/>
          <w:szCs w:val="36"/>
          <w:rtl/>
        </w:rPr>
        <w:t>؟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عنوان الخطبة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A04B54">
        <w:rPr>
          <w:rFonts w:cs="Traditional Arabic" w:hint="cs"/>
          <w:sz w:val="36"/>
          <w:szCs w:val="36"/>
          <w:rtl/>
        </w:rPr>
        <w:t xml:space="preserve"> </w:t>
      </w:r>
      <w:r w:rsidRPr="006B603F">
        <w:rPr>
          <w:rFonts w:cs="Traditional Arabic" w:hint="cs"/>
          <w:color w:val="FF0000"/>
          <w:sz w:val="36"/>
          <w:szCs w:val="36"/>
          <w:rtl/>
        </w:rPr>
        <w:t>(ترك الشحناء استعداداً لرمضان)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راجع نفسك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وراجعها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هل يوجد في قلبك شيء</w:t>
      </w:r>
      <w:r w:rsidR="00746255" w:rsidRPr="00A04B54">
        <w:rPr>
          <w:rFonts w:cs="Traditional Arabic" w:hint="cs"/>
          <w:color w:val="FF0000"/>
          <w:sz w:val="36"/>
          <w:szCs w:val="36"/>
          <w:rtl/>
        </w:rPr>
        <w:t>؟</w:t>
      </w:r>
      <w:r w:rsidRPr="00A04B54">
        <w:rPr>
          <w:rFonts w:cs="Traditional Arabic" w:hint="cs"/>
          <w:sz w:val="36"/>
          <w:szCs w:val="36"/>
          <w:rtl/>
        </w:rPr>
        <w:t xml:space="preserve"> إذا وجدت في قلبك شيء من البغضاء صعب أن تستقبل رمضان بأنوار إلهية بعطايا إلهية ربانية </w:t>
      </w:r>
      <w:proofErr w:type="spellStart"/>
      <w:r w:rsidRPr="00A04B54">
        <w:rPr>
          <w:rFonts w:cs="Traditional Arabic" w:hint="cs"/>
          <w:sz w:val="36"/>
          <w:szCs w:val="36"/>
          <w:rtl/>
        </w:rPr>
        <w:t>رحمانية</w:t>
      </w:r>
      <w:proofErr w:type="spellEnd"/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إذا كان صدرك سليماً فاحمد الله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لكن إذا كانت البغضاء أتلفت أعصابك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وزادت من الشدة النفسية عندك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فأنت مدعوّ لهذه الأمور الثلاثة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وبإمكانك أن تساعد الآخرين لكي </w:t>
      </w:r>
      <w:proofErr w:type="spellStart"/>
      <w:r w:rsidRPr="00A04B54">
        <w:rPr>
          <w:rFonts w:cs="Traditional Arabic" w:hint="cs"/>
          <w:sz w:val="36"/>
          <w:szCs w:val="36"/>
          <w:rtl/>
        </w:rPr>
        <w:t>نتساعد</w:t>
      </w:r>
      <w:proofErr w:type="spellEnd"/>
      <w:r w:rsidRPr="00A04B54">
        <w:rPr>
          <w:rFonts w:cs="Traditional Arabic" w:hint="cs"/>
          <w:sz w:val="36"/>
          <w:szCs w:val="36"/>
          <w:rtl/>
        </w:rPr>
        <w:t xml:space="preserve"> على ترك الشحناء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6B603F" w:rsidRDefault="00B238A6" w:rsidP="00154CA6">
      <w:pPr>
        <w:bidi/>
        <w:ind w:firstLine="686"/>
        <w:jc w:val="both"/>
        <w:rPr>
          <w:rFonts w:cs="Traditional Arabic"/>
          <w:b/>
          <w:bCs/>
          <w:sz w:val="36"/>
          <w:szCs w:val="36"/>
          <w:rtl/>
        </w:rPr>
      </w:pPr>
      <w:r w:rsidRPr="006B603F">
        <w:rPr>
          <w:rFonts w:cs="Traditional Arabic" w:hint="cs"/>
          <w:b/>
          <w:bCs/>
          <w:sz w:val="36"/>
          <w:szCs w:val="36"/>
          <w:rtl/>
        </w:rPr>
        <w:t>الأمور التي تذهب البغضاء والشحناء من الصدور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</w:p>
    <w:p w:rsidR="00B238A6" w:rsidRPr="006B603F" w:rsidRDefault="00B238A6" w:rsidP="006B603F">
      <w:pPr>
        <w:pStyle w:val="3"/>
        <w:numPr>
          <w:ilvl w:val="0"/>
          <w:numId w:val="2"/>
        </w:numPr>
        <w:bidi/>
        <w:ind w:left="0" w:firstLine="686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 w:rsidRPr="006B603F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إعطاء كل ذي حق حقه</w:t>
      </w:r>
      <w:r w:rsidR="003D0D86" w:rsidRPr="003D0D8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الناس يعادي بعضهم بعضاً؛ لأن بعض الأقوياء أكلوا حقوق الضعفاء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فلو أنهم أعطوهم حقوقهم لأذهبوا ما في صدورهم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أبوا أن يمنع ابنه من الميراث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هذا باب كبير من الشحناء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أخ يمنع أخته حصتها من الإرث كيف سيصفى قلبها عليه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ستبقى طيلة عمره ناقمة عليه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وهي معذورة عند الله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وهو الآثم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وهو الذي سيحاسب لأنه أوغر صدرها شحناء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هي ستستقبل رمضان بأجور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لكنه سيستقبل رمضان بإثم حتى يرد لها حقها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(إعطاء كل ذي حق حقه) 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إذا كنت تعلم رجلاً اعتدى على حق الآخرين انصحه قبل أن يدخل رمضان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إذا كنت تعلم قريباً قد اعتدى على حق أقاربه انصحه قبل أن يدخل رمضان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ثلاثة أمور تذهب البغضاء والشحناء من الصدور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1ـ إعطاء كل ذي حق حقه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FE2DA2" w:rsidRDefault="00FE2DA2" w:rsidP="00FE2DA2">
      <w:pPr>
        <w:pStyle w:val="3"/>
        <w:numPr>
          <w:ilvl w:val="0"/>
          <w:numId w:val="2"/>
        </w:numPr>
        <w:bidi/>
        <w:ind w:left="0" w:firstLine="686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lastRenderedPageBreak/>
        <w:t>ثانياً</w:t>
      </w:r>
      <w:r w:rsidR="003D0D86" w:rsidRPr="003D0D8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="00B238A6" w:rsidRPr="00FE2DA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التلاقي والزيارة وإفشاء السلام</w:t>
      </w:r>
      <w:r w:rsidR="003D0D86" w:rsidRPr="003D0D8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 w:rsidR="00B238A6" w:rsidRPr="00FE2DA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</w:p>
    <w:p w:rsidR="00FE2DA2" w:rsidRDefault="00B238A6" w:rsidP="00FE2DA2">
      <w:pPr>
        <w:autoSpaceDE w:val="0"/>
        <w:autoSpaceDN w:val="0"/>
        <w:bidi/>
        <w:adjustRightInd w:val="0"/>
        <w:ind w:firstLine="284"/>
        <w:jc w:val="both"/>
        <w:rPr>
          <w:rFonts w:ascii="Traditional Arabic" w:cs="Traditional Arabic"/>
          <w:b/>
          <w:bCs/>
          <w:color w:val="000000" w:themeColor="text1"/>
          <w:sz w:val="34"/>
          <w:szCs w:val="34"/>
          <w:rtl/>
          <w:lang w:bidi="ar-SY"/>
        </w:rPr>
      </w:pPr>
      <w:r w:rsidRPr="00FE2DA2">
        <w:rPr>
          <w:rFonts w:cs="Traditional Arabic" w:hint="cs"/>
          <w:b/>
          <w:bCs/>
          <w:sz w:val="36"/>
          <w:szCs w:val="36"/>
          <w:rtl/>
        </w:rPr>
        <w:t xml:space="preserve">قال رسول </w:t>
      </w:r>
      <w:proofErr w:type="spellStart"/>
      <w:r w:rsidRPr="00FE2DA2">
        <w:rPr>
          <w:rFonts w:cs="Traditional Arabic" w:hint="cs"/>
          <w:b/>
          <w:bCs/>
          <w:sz w:val="36"/>
          <w:szCs w:val="36"/>
          <w:rtl/>
        </w:rPr>
        <w:t>الهل</w:t>
      </w:r>
      <w:proofErr w:type="spellEnd"/>
      <w:r w:rsidRPr="00FE2DA2">
        <w:rPr>
          <w:rFonts w:cs="Traditional Arabic" w:hint="cs"/>
          <w:b/>
          <w:bCs/>
          <w:sz w:val="36"/>
          <w:szCs w:val="36"/>
          <w:rtl/>
        </w:rPr>
        <w:t xml:space="preserve"> صلى الله عليه وسلم</w:t>
      </w:r>
      <w:r w:rsidR="003D0D86" w:rsidRPr="003D0D86">
        <w:rPr>
          <w:rFonts w:cs="Traditional Arabic" w:hint="cs"/>
          <w:b/>
          <w:bCs/>
          <w:color w:val="000000" w:themeColor="text1"/>
          <w:sz w:val="36"/>
          <w:szCs w:val="36"/>
          <w:rtl/>
        </w:rPr>
        <w:t>:</w:t>
      </w:r>
      <w:r w:rsidR="00FE2DA2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E2DA2" w:rsidRPr="002B3293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((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دَبَّ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إِلَيْكُمْ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دَاءُ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الأُمَمِ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قَبْلَكُمُ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الْحَسَدُ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وَالْبَغْضَاءُ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هِىَ</w:t>
      </w:r>
      <w:proofErr w:type="spellEnd"/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الْحَالِقَةُ</w:t>
      </w:r>
      <w:proofErr w:type="spellEnd"/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أَقُولُ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تَحْلِقُ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الشَّعْرَ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وَلَكِنْ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تَحْلِقُ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الدِّينَ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وَالَّذِى</w:t>
      </w:r>
      <w:proofErr w:type="spellEnd"/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نَفْسِى</w:t>
      </w:r>
      <w:proofErr w:type="spellEnd"/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بِيَدِهِ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لاَ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تَدْخُلُوا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الْجَنَّةَ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حَتَّى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تُؤْمِنُوا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وَلاَ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تُؤْمِنُوا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حَتَّى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تَحَابُّوا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أَفَلاَ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أُنَبِّئُكُمْ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بِمَا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يُثَبِّتُ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proofErr w:type="spellStart"/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ذَاكُمْ</w:t>
      </w:r>
      <w:proofErr w:type="spellEnd"/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لَكُمْ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أَفْشُوا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السَّلاَمَ</w:t>
      </w:r>
      <w:r w:rsidR="00FE2DA2" w:rsidRPr="00FE2DA2">
        <w:rPr>
          <w:rFonts w:ascii="Traditional Arabic" w:cs="Traditional Arabic"/>
          <w:b/>
          <w:bCs/>
          <w:color w:val="17365D" w:themeColor="text2" w:themeShade="BF"/>
          <w:sz w:val="36"/>
          <w:szCs w:val="36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eastAsia"/>
          <w:b/>
          <w:bCs/>
          <w:color w:val="17365D" w:themeColor="text2" w:themeShade="BF"/>
          <w:sz w:val="36"/>
          <w:szCs w:val="36"/>
          <w:rtl/>
          <w:lang w:bidi="ar-SY"/>
        </w:rPr>
        <w:t>بَيْنَكُمْ</w:t>
      </w:r>
      <w:r w:rsidR="00FE2DA2" w:rsidRPr="002B3293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>))</w:t>
      </w:r>
      <w:r w:rsidR="00FE2DA2">
        <w:rPr>
          <w:rFonts w:ascii="Traditional Arabic" w:cs="Traditional Arabic" w:hint="cs"/>
          <w:b/>
          <w:bCs/>
          <w:color w:val="000000" w:themeColor="text1"/>
          <w:sz w:val="34"/>
          <w:szCs w:val="34"/>
          <w:rtl/>
          <w:lang w:bidi="ar-SY"/>
        </w:rPr>
        <w:t xml:space="preserve"> </w:t>
      </w:r>
      <w:r w:rsidR="00FE2DA2" w:rsidRPr="00FE2DA2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 xml:space="preserve">[الترمذي </w:t>
      </w:r>
      <w:proofErr w:type="spellStart"/>
      <w:r w:rsidR="00FE2DA2" w:rsidRPr="00FE2DA2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والبزار</w:t>
      </w:r>
      <w:proofErr w:type="spellEnd"/>
      <w:r w:rsidR="00FE2DA2" w:rsidRPr="00FE2DA2">
        <w:rPr>
          <w:rFonts w:ascii="Traditional Arabic" w:cs="Traditional Arabic" w:hint="cs"/>
          <w:color w:val="000000" w:themeColor="text1"/>
          <w:sz w:val="34"/>
          <w:szCs w:val="34"/>
          <w:rtl/>
          <w:lang w:bidi="ar-SY"/>
        </w:rPr>
        <w:t>]</w:t>
      </w:r>
    </w:p>
    <w:p w:rsidR="00B238A6" w:rsidRPr="00A04B54" w:rsidRDefault="00B238A6" w:rsidP="00FE2DA2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b/>
          <w:sz w:val="36"/>
          <w:szCs w:val="36"/>
          <w:rtl/>
        </w:rPr>
        <w:t>الزيارة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الهدية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السلام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اللقاء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المصافحة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تُذهب ما في القلوب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أما أنت بعيد عني وأنت بعيد عنك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وأشعر في قلبي بأن شيء نحوك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وتشعر في قلبك بشيء نحوي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سينمو هذا الشيء في القلوب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لو تلاقينا وتحادثنا وسلمت عليك وسلمت عليّ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وأخبرتني بما في صدرك وأخبرتك بما في صدري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سيُمسح ما في القلوب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وعند الإمام مالك في الموطأ قال عطاء الخراساني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  <w:r w:rsidRPr="00A04B54">
        <w:rPr>
          <w:rFonts w:cs="Traditional Arabic" w:hint="cs"/>
          <w:sz w:val="36"/>
          <w:szCs w:val="36"/>
          <w:rtl/>
        </w:rPr>
        <w:t xml:space="preserve"> (تصافحوا يذهب الغل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وتهادوا تحابوا وتذهب الشحناء)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B238A6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ثلاثة أمور تذهب البغضاء والشحناء من الصدور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:</w:t>
      </w:r>
    </w:p>
    <w:p w:rsidR="008A4013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1ـ إعطاء كل ذي حق حقه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8A4013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2ـ التلاقي والزيارة وإفشاء السلام </w:t>
      </w:r>
    </w:p>
    <w:p w:rsidR="00B238A6" w:rsidRPr="00FE2DA2" w:rsidRDefault="00FE2DA2" w:rsidP="00FE2DA2">
      <w:pPr>
        <w:pStyle w:val="3"/>
        <w:numPr>
          <w:ilvl w:val="0"/>
          <w:numId w:val="2"/>
        </w:numPr>
        <w:bidi/>
        <w:ind w:left="0" w:firstLine="686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ثالثا</w:t>
      </w:r>
      <w:r w:rsidR="003D0D86" w:rsidRPr="003D0D8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  <w:r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 xml:space="preserve"> </w:t>
      </w:r>
      <w:r w:rsidR="00B238A6" w:rsidRPr="00FE2DA2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ترك الغيبة والنميمة وتلمس العيوب</w:t>
      </w:r>
      <w:r w:rsidR="003D0D86" w:rsidRPr="003D0D86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</w:rPr>
        <w:t>:</w:t>
      </w:r>
    </w:p>
    <w:p w:rsidR="00B238A6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ـ </w:t>
      </w:r>
      <w:r w:rsidR="00B238A6" w:rsidRPr="00A04B54">
        <w:rPr>
          <w:rFonts w:cs="Traditional Arabic" w:hint="cs"/>
          <w:sz w:val="36"/>
          <w:szCs w:val="36"/>
          <w:rtl/>
        </w:rPr>
        <w:t>لأن الغيبة تزيد البغضاء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8A4013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ـ والنميمة تزيد البغضاء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B238A6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 xml:space="preserve">ـ </w:t>
      </w:r>
      <w:r w:rsidR="00B238A6" w:rsidRPr="00A04B54">
        <w:rPr>
          <w:rFonts w:cs="Traditional Arabic" w:hint="cs"/>
          <w:sz w:val="36"/>
          <w:szCs w:val="36"/>
          <w:rtl/>
        </w:rPr>
        <w:t>والبحث عن النقائص في ال</w:t>
      </w:r>
      <w:r w:rsidRPr="00A04B54">
        <w:rPr>
          <w:rFonts w:cs="Traditional Arabic" w:hint="cs"/>
          <w:sz w:val="36"/>
          <w:szCs w:val="36"/>
          <w:rtl/>
        </w:rPr>
        <w:t>عباد تزيد البغضاء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8A4013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نسأل الله عز</w:t>
      </w:r>
      <w:r w:rsidR="001E759B" w:rsidRPr="00A04B54">
        <w:rPr>
          <w:rFonts w:cs="Traditional Arabic" w:hint="eastAsia"/>
          <w:sz w:val="36"/>
          <w:szCs w:val="36"/>
          <w:rtl/>
        </w:rPr>
        <w:t> </w:t>
      </w:r>
      <w:r w:rsidRPr="00A04B54">
        <w:rPr>
          <w:rFonts w:cs="Traditional Arabic" w:hint="cs"/>
          <w:sz w:val="36"/>
          <w:szCs w:val="36"/>
          <w:rtl/>
        </w:rPr>
        <w:t>وجل أن يصفي قلوبنا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وأن يجعلها مؤهلة لاستقبال أنوار رمضان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8A4013" w:rsidRPr="00A04B54" w:rsidRDefault="008A4013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  <w:r w:rsidRPr="00A04B54">
        <w:rPr>
          <w:rFonts w:cs="Traditional Arabic" w:hint="cs"/>
          <w:sz w:val="36"/>
          <w:szCs w:val="36"/>
          <w:rtl/>
        </w:rPr>
        <w:t>أقول قولي هذا وأستغفر الله العظيم لي ولكم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،</w:t>
      </w:r>
      <w:r w:rsidRPr="00A04B54">
        <w:rPr>
          <w:rFonts w:cs="Traditional Arabic" w:hint="cs"/>
          <w:sz w:val="36"/>
          <w:szCs w:val="36"/>
          <w:rtl/>
        </w:rPr>
        <w:t xml:space="preserve"> يا فوز المستغفرين</w:t>
      </w:r>
      <w:r w:rsidR="003D0D86" w:rsidRPr="003D0D86">
        <w:rPr>
          <w:rFonts w:cs="Traditional Arabic" w:hint="cs"/>
          <w:color w:val="000000" w:themeColor="text1"/>
          <w:sz w:val="36"/>
          <w:szCs w:val="36"/>
          <w:rtl/>
        </w:rPr>
        <w:t>.</w:t>
      </w: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</w:p>
    <w:p w:rsidR="0050001A" w:rsidRPr="00A04B54" w:rsidRDefault="0050001A" w:rsidP="00154CA6">
      <w:pPr>
        <w:bidi/>
        <w:ind w:firstLine="686"/>
        <w:jc w:val="both"/>
        <w:rPr>
          <w:rFonts w:cs="Traditional Arabic"/>
          <w:sz w:val="36"/>
          <w:szCs w:val="36"/>
          <w:rtl/>
        </w:rPr>
      </w:pPr>
    </w:p>
    <w:p w:rsidR="002F6FC0" w:rsidRPr="00A04B54" w:rsidRDefault="002F6FC0" w:rsidP="00154CA6">
      <w:pPr>
        <w:bidi/>
        <w:ind w:firstLine="686"/>
        <w:jc w:val="both"/>
        <w:rPr>
          <w:sz w:val="36"/>
          <w:szCs w:val="36"/>
          <w:rtl/>
        </w:rPr>
      </w:pPr>
    </w:p>
    <w:sectPr w:rsidR="002F6FC0" w:rsidRPr="00A04B54" w:rsidSect="00A04B54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 Linotype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26233"/>
    <w:multiLevelType w:val="hybridMultilevel"/>
    <w:tmpl w:val="F6B05CA6"/>
    <w:lvl w:ilvl="0" w:tplc="9132BF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97B4E"/>
    <w:multiLevelType w:val="hybridMultilevel"/>
    <w:tmpl w:val="5C1C2D9A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20"/>
  <w:drawingGridHorizontalSpacing w:val="121"/>
  <w:displayHorizontalDrawingGridEvery w:val="2"/>
  <w:displayVerticalDrawingGridEvery w:val="2"/>
  <w:characterSpacingControl w:val="doNotCompress"/>
  <w:compat/>
  <w:rsids>
    <w:rsidRoot w:val="00665F64"/>
    <w:rsid w:val="00154CA6"/>
    <w:rsid w:val="001B1E93"/>
    <w:rsid w:val="001E759B"/>
    <w:rsid w:val="00233225"/>
    <w:rsid w:val="002F6FC0"/>
    <w:rsid w:val="00381EA1"/>
    <w:rsid w:val="00397015"/>
    <w:rsid w:val="003D0D86"/>
    <w:rsid w:val="0040663F"/>
    <w:rsid w:val="0043035A"/>
    <w:rsid w:val="0050001A"/>
    <w:rsid w:val="00545DF5"/>
    <w:rsid w:val="00596FA2"/>
    <w:rsid w:val="005E0CB9"/>
    <w:rsid w:val="0065706A"/>
    <w:rsid w:val="00665F64"/>
    <w:rsid w:val="006B603F"/>
    <w:rsid w:val="006D4B77"/>
    <w:rsid w:val="00746255"/>
    <w:rsid w:val="008A4013"/>
    <w:rsid w:val="008C4F3C"/>
    <w:rsid w:val="009C15F6"/>
    <w:rsid w:val="00A04B54"/>
    <w:rsid w:val="00AA1E63"/>
    <w:rsid w:val="00AF38CF"/>
    <w:rsid w:val="00B238A6"/>
    <w:rsid w:val="00BB1571"/>
    <w:rsid w:val="00C13A3A"/>
    <w:rsid w:val="00CB443D"/>
    <w:rsid w:val="00D511C3"/>
    <w:rsid w:val="00E66E16"/>
    <w:rsid w:val="00FA58CB"/>
    <w:rsid w:val="00FD2484"/>
    <w:rsid w:val="00FE2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Lotus Linotype"/>
        <w:sz w:val="32"/>
        <w:szCs w:val="32"/>
        <w:lang w:val="en-US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001A"/>
    <w:pPr>
      <w:ind w:firstLine="0"/>
      <w:jc w:val="left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B238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8A40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9C15F6"/>
    <w:rPr>
      <w:rFonts w:cs="Traditional Arabic"/>
      <w:position w:val="10"/>
      <w:szCs w:val="28"/>
      <w:vertAlign w:val="baseline"/>
    </w:rPr>
  </w:style>
  <w:style w:type="paragraph" w:styleId="a4">
    <w:name w:val="footnote text"/>
    <w:basedOn w:val="a"/>
    <w:autoRedefine/>
    <w:rsid w:val="009C15F6"/>
    <w:pPr>
      <w:ind w:left="454" w:hanging="454"/>
      <w:jc w:val="both"/>
    </w:pPr>
    <w:rPr>
      <w:rFonts w:cs="Lotus Linotype"/>
      <w:position w:val="10"/>
      <w:sz w:val="20"/>
      <w:szCs w:val="28"/>
    </w:rPr>
  </w:style>
  <w:style w:type="character" w:customStyle="1" w:styleId="2Char">
    <w:name w:val="عنوان 2 Char"/>
    <w:basedOn w:val="a0"/>
    <w:link w:val="2"/>
    <w:rsid w:val="00B23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rsid w:val="008A401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5">
    <w:name w:val="Body Text Indent"/>
    <w:basedOn w:val="a"/>
    <w:link w:val="Char"/>
    <w:rsid w:val="008A4013"/>
    <w:pPr>
      <w:spacing w:before="100" w:beforeAutospacing="1" w:after="100" w:afterAutospacing="1"/>
    </w:pPr>
  </w:style>
  <w:style w:type="character" w:customStyle="1" w:styleId="Char">
    <w:name w:val="نص أساسي بمسافة بادئة Char"/>
    <w:basedOn w:val="a0"/>
    <w:link w:val="a5"/>
    <w:rsid w:val="008A4013"/>
    <w:rPr>
      <w:rFonts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A04B54"/>
    <w:pPr>
      <w:tabs>
        <w:tab w:val="left" w:pos="1134"/>
      </w:tabs>
      <w:spacing w:before="100" w:beforeAutospacing="1" w:after="100" w:afterAutospacing="1"/>
    </w:pPr>
    <w:rPr>
      <w:sz w:val="34"/>
      <w:lang w:bidi="ar-S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EF2C-6E36-4C8D-AE6D-378B73453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أبجد</Company>
  <LinksUpToDate>false</LinksUpToDate>
  <CharactersWithSpaces>10531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9</cp:revision>
  <dcterms:created xsi:type="dcterms:W3CDTF">2011-04-19T06:29:00Z</dcterms:created>
  <dcterms:modified xsi:type="dcterms:W3CDTF">2011-04-19T08:07:00Z</dcterms:modified>
</cp:coreProperties>
</file>