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20" w:rsidRDefault="00E500EA" w:rsidP="00871858">
      <w:pPr>
        <w:pStyle w:val="a4"/>
        <w:spacing w:after="0"/>
        <w:ind w:left="0" w:firstLine="90"/>
        <w:jc w:val="center"/>
        <w:rPr>
          <w:rFonts w:cs="Traditional Arabic"/>
          <w:b/>
          <w:bCs/>
          <w:sz w:val="36"/>
          <w:szCs w:val="36"/>
          <w:rtl/>
          <w:lang w:bidi="ar-EG"/>
        </w:rPr>
      </w:pPr>
      <w:r w:rsidRPr="00C26033">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2078355</wp:posOffset>
            </wp:positionH>
            <wp:positionV relativeFrom="paragraph">
              <wp:posOffset>-828675</wp:posOffset>
            </wp:positionV>
            <wp:extent cx="1266825" cy="819150"/>
            <wp:effectExtent l="19050" t="0" r="9525"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duotone>
                        <a:schemeClr val="accent1">
                          <a:shade val="45000"/>
                          <a:satMod val="135000"/>
                        </a:schemeClr>
                        <a:prstClr val="white"/>
                      </a:duotone>
                    </a:blip>
                    <a:srcRect/>
                    <a:stretch>
                      <a:fillRect/>
                    </a:stretch>
                  </pic:blipFill>
                  <pic:spPr bwMode="auto">
                    <a:xfrm>
                      <a:off x="0" y="0"/>
                      <a:ext cx="1266825" cy="819150"/>
                    </a:xfrm>
                    <a:prstGeom prst="rect">
                      <a:avLst/>
                    </a:prstGeom>
                    <a:noFill/>
                    <a:ln w="9525">
                      <a:noFill/>
                      <a:miter lim="800000"/>
                      <a:headEnd/>
                      <a:tailEnd/>
                    </a:ln>
                  </pic:spPr>
                </pic:pic>
              </a:graphicData>
            </a:graphic>
          </wp:anchor>
        </w:drawing>
      </w:r>
      <w:r>
        <w:rPr>
          <w:rFonts w:cs="Traditional Arabic" w:hint="cs"/>
          <w:b/>
          <w:bCs/>
          <w:sz w:val="36"/>
          <w:szCs w:val="36"/>
          <w:rtl/>
          <w:lang w:bidi="ar-SY"/>
        </w:rPr>
        <w:t>خطب الجمعة</w:t>
      </w:r>
      <w:r>
        <w:rPr>
          <w:rFonts w:cs="Traditional Arabic" w:hint="cs"/>
          <w:b/>
          <w:bCs/>
          <w:sz w:val="36"/>
          <w:szCs w:val="36"/>
          <w:rtl/>
          <w:lang w:bidi="ar-SY"/>
        </w:rPr>
        <w:tab/>
      </w:r>
      <w:r w:rsidR="00215B5C">
        <w:rPr>
          <w:rFonts w:cs="Traditional Arabic" w:hint="cs"/>
          <w:b/>
          <w:bCs/>
          <w:sz w:val="36"/>
          <w:szCs w:val="36"/>
          <w:rtl/>
          <w:lang w:bidi="ar-SY"/>
        </w:rPr>
        <w:t>21-8-2009</w:t>
      </w:r>
      <w:r>
        <w:rPr>
          <w:rFonts w:cs="Traditional Arabic" w:hint="cs"/>
          <w:b/>
          <w:bCs/>
          <w:sz w:val="36"/>
          <w:szCs w:val="36"/>
          <w:rtl/>
          <w:lang w:bidi="ar-SY"/>
        </w:rPr>
        <w:tab/>
      </w:r>
      <w:r w:rsidR="00215B5C">
        <w:rPr>
          <w:rFonts w:cs="Traditional Arabic" w:hint="cs"/>
          <w:b/>
          <w:bCs/>
          <w:sz w:val="36"/>
          <w:szCs w:val="36"/>
          <w:rtl/>
          <w:lang w:bidi="ar-SY"/>
        </w:rPr>
        <w:tab/>
      </w:r>
      <w:r w:rsidR="00635420">
        <w:rPr>
          <w:rFonts w:cs="Traditional Arabic" w:hint="cs"/>
          <w:b/>
          <w:bCs/>
          <w:sz w:val="36"/>
          <w:szCs w:val="36"/>
          <w:rtl/>
          <w:lang w:bidi="ar-SY"/>
        </w:rPr>
        <w:t xml:space="preserve"> </w:t>
      </w:r>
      <w:r w:rsidRPr="00AB741F">
        <w:rPr>
          <w:rFonts w:cs="Traditional Arabic" w:hint="cs"/>
          <w:b/>
          <w:bCs/>
          <w:sz w:val="36"/>
          <w:szCs w:val="36"/>
          <w:rtl/>
          <w:lang w:bidi="ar-SY"/>
        </w:rPr>
        <w:t xml:space="preserve">الشيخ الطبيب محمد خير </w:t>
      </w:r>
      <w:proofErr w:type="spellStart"/>
      <w:r w:rsidRPr="00AB741F">
        <w:rPr>
          <w:rFonts w:cs="Traditional Arabic" w:hint="cs"/>
          <w:b/>
          <w:bCs/>
          <w:sz w:val="36"/>
          <w:szCs w:val="36"/>
          <w:rtl/>
          <w:lang w:bidi="ar-SY"/>
        </w:rPr>
        <w:t>الشعَّال</w:t>
      </w:r>
      <w:proofErr w:type="spellEnd"/>
    </w:p>
    <w:p w:rsidR="00E500EA" w:rsidRDefault="00E500EA" w:rsidP="00871858">
      <w:pPr>
        <w:spacing w:after="0"/>
        <w:ind w:firstLine="90"/>
        <w:jc w:val="center"/>
        <w:rPr>
          <w:rFonts w:cs="Traditional Arabic"/>
          <w:b/>
          <w:bCs/>
          <w:sz w:val="36"/>
          <w:szCs w:val="36"/>
          <w:rtl/>
          <w:lang w:bidi="ar-SY"/>
        </w:rPr>
      </w:pPr>
      <w:r w:rsidRPr="000F5C7E">
        <w:rPr>
          <w:rFonts w:cs="Traditional Arabic" w:hint="cs"/>
          <w:b/>
          <w:bCs/>
          <w:color w:val="FF0000"/>
          <w:sz w:val="36"/>
          <w:szCs w:val="36"/>
          <w:rtl/>
        </w:rPr>
        <w:t>((</w:t>
      </w:r>
      <w:r w:rsidR="00635420">
        <w:rPr>
          <w:rFonts w:cs="Traditional Arabic" w:hint="cs"/>
          <w:b/>
          <w:bCs/>
          <w:color w:val="009900"/>
          <w:sz w:val="36"/>
          <w:szCs w:val="36"/>
          <w:rtl/>
        </w:rPr>
        <w:t>الاستعداد لرمضان</w:t>
      </w:r>
      <w:r w:rsidRPr="000F5C7E">
        <w:rPr>
          <w:rFonts w:cs="Traditional Arabic" w:hint="cs"/>
          <w:b/>
          <w:bCs/>
          <w:color w:val="FF0000"/>
          <w:sz w:val="36"/>
          <w:szCs w:val="36"/>
          <w:rtl/>
        </w:rPr>
        <w:t>))</w:t>
      </w:r>
    </w:p>
    <w:p w:rsidR="00871858" w:rsidRDefault="00E500EA" w:rsidP="00871858">
      <w:pPr>
        <w:spacing w:after="0"/>
        <w:ind w:firstLine="720"/>
        <w:jc w:val="both"/>
        <w:rPr>
          <w:rFonts w:cs="Traditional Arabic"/>
          <w:sz w:val="36"/>
          <w:szCs w:val="36"/>
          <w:rtl/>
        </w:rPr>
      </w:pPr>
      <w:r w:rsidRPr="003615A0">
        <w:rPr>
          <w:rFonts w:cs="Traditional Arabic" w:hint="cs"/>
          <w:sz w:val="36"/>
          <w:szCs w:val="36"/>
          <w:rtl/>
        </w:rPr>
        <w:t xml:space="preserve">الحمد لله، الحمد لله ثم الحمد لله، الحمد لله نحمده ونستعين </w:t>
      </w:r>
      <w:proofErr w:type="spellStart"/>
      <w:r w:rsidRPr="003615A0">
        <w:rPr>
          <w:rFonts w:cs="Traditional Arabic" w:hint="cs"/>
          <w:sz w:val="36"/>
          <w:szCs w:val="36"/>
          <w:rtl/>
        </w:rPr>
        <w:t>به</w:t>
      </w:r>
      <w:proofErr w:type="spellEnd"/>
      <w:r w:rsidRPr="003615A0">
        <w:rPr>
          <w:rFonts w:cs="Traditional Arabic" w:hint="cs"/>
          <w:sz w:val="36"/>
          <w:szCs w:val="36"/>
          <w:rtl/>
        </w:rPr>
        <w:t xml:space="preserve"> </w:t>
      </w:r>
      <w:proofErr w:type="spellStart"/>
      <w:r w:rsidRPr="003615A0">
        <w:rPr>
          <w:rFonts w:cs="Traditional Arabic" w:hint="cs"/>
          <w:sz w:val="36"/>
          <w:szCs w:val="36"/>
          <w:rtl/>
        </w:rPr>
        <w:t>ونستهديه</w:t>
      </w:r>
      <w:proofErr w:type="spellEnd"/>
      <w:r w:rsidRPr="003615A0">
        <w:rPr>
          <w:rFonts w:cs="Traditional Arabic" w:hint="cs"/>
          <w:sz w:val="36"/>
          <w:szCs w:val="36"/>
          <w:rtl/>
        </w:rPr>
        <w:t xml:space="preserve"> </w:t>
      </w:r>
      <w:proofErr w:type="spellStart"/>
      <w:r w:rsidRPr="003615A0">
        <w:rPr>
          <w:rFonts w:cs="Traditional Arabic" w:hint="cs"/>
          <w:sz w:val="36"/>
          <w:szCs w:val="36"/>
          <w:rtl/>
        </w:rPr>
        <w:t>ونسترشده</w:t>
      </w:r>
      <w:proofErr w:type="spellEnd"/>
      <w:r w:rsidRPr="003615A0">
        <w:rPr>
          <w:rFonts w:cs="Traditional Arabic" w:hint="cs"/>
          <w:sz w:val="36"/>
          <w:szCs w:val="36"/>
          <w:rtl/>
        </w:rPr>
        <w:t>، ونعوذ بالله من شرور أنفسنا ومن سيئات أعمالنا</w:t>
      </w:r>
      <w:r w:rsidR="00871858">
        <w:rPr>
          <w:rFonts w:cs="Traditional Arabic" w:hint="cs"/>
          <w:sz w:val="36"/>
          <w:szCs w:val="36"/>
          <w:rtl/>
        </w:rPr>
        <w:t>،</w:t>
      </w:r>
      <w:r w:rsidRPr="00871858">
        <w:rPr>
          <w:rFonts w:ascii="Traditional Arabic" w:eastAsiaTheme="minorEastAsia" w:cs="DecoType Naskh" w:hint="cs"/>
          <w:color w:val="006600"/>
          <w:sz w:val="36"/>
          <w:szCs w:val="36"/>
          <w:rtl/>
        </w:rPr>
        <w:t>{</w:t>
      </w:r>
      <w:r w:rsidRPr="00862AB3">
        <w:rPr>
          <w:rFonts w:ascii="Traditional Arabic" w:eastAsiaTheme="minorEastAsia" w:cs="DecoType Naskh"/>
          <w:color w:val="006600"/>
          <w:sz w:val="36"/>
          <w:szCs w:val="36"/>
          <w:rtl/>
        </w:rPr>
        <w:t>مَنْ يَهْدِ اللَّهُ فَهُوَ الْمُهْتَدِ وَمَنْ يُضْلِلْ فَلَنْ تَجِدَ لَهُ وَلِيّاً مُرْشِداً</w:t>
      </w:r>
      <w:r w:rsidRPr="00871858">
        <w:rPr>
          <w:rFonts w:ascii="Traditional Arabic" w:eastAsiaTheme="minorEastAsia" w:cs="DecoType Naskh"/>
          <w:color w:val="006600"/>
          <w:sz w:val="36"/>
          <w:szCs w:val="36"/>
          <w:rtl/>
        </w:rPr>
        <w:t>}</w:t>
      </w:r>
      <w:r w:rsidRPr="003615A0">
        <w:rPr>
          <w:rFonts w:cs="Traditional Arabic"/>
          <w:sz w:val="36"/>
          <w:szCs w:val="36"/>
          <w:rtl/>
        </w:rPr>
        <w:t xml:space="preserve"> [الكهف: 17]</w:t>
      </w:r>
      <w:r w:rsidR="00871858">
        <w:rPr>
          <w:rFonts w:cs="Traditional Arabic" w:hint="cs"/>
          <w:sz w:val="36"/>
          <w:szCs w:val="36"/>
          <w:rtl/>
        </w:rPr>
        <w:t>.</w:t>
      </w:r>
    </w:p>
    <w:p w:rsidR="00E500EA" w:rsidRPr="003615A0" w:rsidRDefault="00E500EA" w:rsidP="00871858">
      <w:pPr>
        <w:spacing w:after="0"/>
        <w:ind w:firstLine="720"/>
        <w:jc w:val="both"/>
        <w:rPr>
          <w:rFonts w:cs="Traditional Arabic"/>
          <w:sz w:val="36"/>
          <w:szCs w:val="36"/>
          <w:rtl/>
        </w:rPr>
      </w:pPr>
      <w:r w:rsidRPr="003615A0">
        <w:rPr>
          <w:rFonts w:cs="Traditional Arabic" w:hint="cs"/>
          <w:sz w:val="36"/>
          <w:szCs w:val="36"/>
          <w:rtl/>
        </w:rPr>
        <w:t>وأشهد أن لا إله إلا الل</w:t>
      </w:r>
      <w:r>
        <w:rPr>
          <w:rFonts w:cs="Traditional Arabic" w:hint="cs"/>
          <w:sz w:val="36"/>
          <w:szCs w:val="36"/>
          <w:rtl/>
        </w:rPr>
        <w:t>ه</w:t>
      </w:r>
      <w:r w:rsidRPr="003615A0">
        <w:rPr>
          <w:rFonts w:cs="Traditional Arabic" w:hint="cs"/>
          <w:sz w:val="36"/>
          <w:szCs w:val="36"/>
          <w:rtl/>
        </w:rPr>
        <w:t xml:space="preserve"> وحده لا شريك له وأشهد محمد عبده ورسوله خير نبي اجت</w:t>
      </w:r>
      <w:r w:rsidR="00871858">
        <w:rPr>
          <w:rFonts w:cs="Traditional Arabic" w:hint="cs"/>
          <w:sz w:val="36"/>
          <w:szCs w:val="36"/>
          <w:rtl/>
        </w:rPr>
        <w:t xml:space="preserve">بها وهدى ورحمة للعالمين أرسله، </w:t>
      </w:r>
      <w:r w:rsidRPr="003615A0">
        <w:rPr>
          <w:rFonts w:cs="Traditional Arabic" w:hint="cs"/>
          <w:sz w:val="36"/>
          <w:szCs w:val="36"/>
          <w:rtl/>
        </w:rPr>
        <w:t>أرسله ربنا بالهدى ودين الحق ليظهره على الدين كله ولو كره الكافرون ولو كره المشركون ولو كره من كره...</w:t>
      </w:r>
    </w:p>
    <w:p w:rsidR="00871858" w:rsidRDefault="00E500EA" w:rsidP="00871858">
      <w:pPr>
        <w:spacing w:after="0"/>
        <w:ind w:firstLine="720"/>
        <w:jc w:val="both"/>
        <w:rPr>
          <w:rFonts w:cs="Traditional Arabic"/>
          <w:sz w:val="36"/>
          <w:szCs w:val="36"/>
          <w:rtl/>
        </w:rPr>
      </w:pPr>
      <w:r w:rsidRPr="003615A0">
        <w:rPr>
          <w:rFonts w:cs="Traditional Arabic" w:hint="cs"/>
          <w:sz w:val="36"/>
          <w:szCs w:val="36"/>
          <w:rtl/>
        </w:rPr>
        <w:t>اللهم صل على سيدنا محمد وعلى آله وصحبه وسلم، أما بعد:</w:t>
      </w:r>
    </w:p>
    <w:p w:rsidR="00E500EA" w:rsidRDefault="00E500EA" w:rsidP="00871858">
      <w:pPr>
        <w:spacing w:after="0"/>
        <w:ind w:firstLine="720"/>
        <w:jc w:val="both"/>
        <w:rPr>
          <w:rFonts w:cs="Traditional Arabic"/>
          <w:sz w:val="36"/>
          <w:szCs w:val="36"/>
          <w:rtl/>
        </w:rPr>
      </w:pPr>
      <w:r w:rsidRPr="003615A0">
        <w:rPr>
          <w:rFonts w:cs="Traditional Arabic" w:hint="cs"/>
          <w:sz w:val="36"/>
          <w:szCs w:val="36"/>
          <w:rtl/>
        </w:rPr>
        <w:t xml:space="preserve"> فيا عباد الله أوصيكم ونفسي بتقوى الله تعالى، </w:t>
      </w:r>
      <w:r>
        <w:rPr>
          <w:rFonts w:cs="Traditional Arabic" w:hint="cs"/>
          <w:sz w:val="36"/>
          <w:szCs w:val="36"/>
          <w:rtl/>
        </w:rPr>
        <w:t>فنحن يا قومي عن قريب ذاهبون كلنا ذاهبون الغني والفقير، الصغير والكبير، الأمير والأجير...</w:t>
      </w:r>
    </w:p>
    <w:p w:rsidR="00E500EA" w:rsidRPr="00A3721A" w:rsidRDefault="00E500EA" w:rsidP="00871858">
      <w:pPr>
        <w:spacing w:after="0"/>
        <w:ind w:firstLine="720"/>
        <w:jc w:val="both"/>
        <w:rPr>
          <w:rFonts w:cs="Traditional Arabic"/>
          <w:sz w:val="36"/>
          <w:szCs w:val="36"/>
          <w:rtl/>
        </w:rPr>
      </w:pPr>
      <w:r>
        <w:rPr>
          <w:rFonts w:cs="Traditional Arabic" w:hint="cs"/>
          <w:sz w:val="36"/>
          <w:szCs w:val="36"/>
          <w:rtl/>
        </w:rPr>
        <w:t>سنذهب إلى دار ليس فيها إلا ما قدمنا من أعمال، وإنه من كثرت أعماله كان حاله حال النجاح في الآخرة، لكن من كثرت سيئاته في هذه الدنيا فأمره صعب في تلك الدار</w:t>
      </w:r>
      <w:r w:rsidR="00871858">
        <w:rPr>
          <w:rFonts w:ascii="Traditional Arabic" w:eastAsiaTheme="minorEastAsia" w:cs="DecoType Naskh" w:hint="cs"/>
          <w:color w:val="006600"/>
          <w:sz w:val="36"/>
          <w:szCs w:val="36"/>
          <w:rtl/>
        </w:rPr>
        <w:t>..</w:t>
      </w:r>
      <w:r w:rsidRPr="00871858">
        <w:rPr>
          <w:rFonts w:ascii="Traditional Arabic" w:eastAsiaTheme="minorEastAsia" w:cs="DecoType Naskh"/>
          <w:color w:val="006600"/>
          <w:sz w:val="36"/>
          <w:szCs w:val="36"/>
          <w:rtl/>
        </w:rPr>
        <w:t>{</w:t>
      </w:r>
      <w:r w:rsidRPr="000A0C39">
        <w:rPr>
          <w:rFonts w:ascii="Traditional Arabic" w:eastAsiaTheme="minorEastAsia" w:cs="DecoType Naskh"/>
          <w:color w:val="006600"/>
          <w:sz w:val="36"/>
          <w:szCs w:val="36"/>
          <w:rtl/>
        </w:rPr>
        <w:t>فَمَنْ يَعْمَلْ مِثْقَالَ ذَرَّةٍ خَيْراً يَرَهُ</w:t>
      </w:r>
      <w:r w:rsidR="00871858">
        <w:rPr>
          <w:rFonts w:ascii="Traditional Arabic" w:eastAsiaTheme="minorEastAsia" w:cs="DecoType Naskh" w:hint="cs"/>
          <w:color w:val="006600"/>
          <w:sz w:val="36"/>
          <w:szCs w:val="36"/>
          <w:rtl/>
        </w:rPr>
        <w:t xml:space="preserve"> * </w:t>
      </w:r>
      <w:r w:rsidRPr="000A0C39">
        <w:rPr>
          <w:rFonts w:ascii="Traditional Arabic" w:eastAsiaTheme="minorEastAsia" w:cs="DecoType Naskh"/>
          <w:color w:val="006600"/>
          <w:sz w:val="36"/>
          <w:szCs w:val="36"/>
          <w:rtl/>
        </w:rPr>
        <w:t>وَمَنْ يَعْمَلْ مِثْقَالَ ذَرَّةٍ شَرّاً يَرَهُ</w:t>
      </w:r>
      <w:r w:rsidRPr="00871858">
        <w:rPr>
          <w:rFonts w:ascii="Traditional Arabic" w:eastAsiaTheme="minorEastAsia" w:cs="DecoType Naskh"/>
          <w:color w:val="006600"/>
          <w:sz w:val="36"/>
          <w:szCs w:val="36"/>
          <w:rtl/>
        </w:rPr>
        <w:t>}</w:t>
      </w:r>
      <w:r w:rsidRPr="00A3721A">
        <w:rPr>
          <w:rFonts w:cs="Traditional Arabic"/>
          <w:sz w:val="36"/>
          <w:szCs w:val="36"/>
          <w:rtl/>
        </w:rPr>
        <w:t>[الزلزلة:</w:t>
      </w:r>
      <w:r w:rsidR="00871858">
        <w:rPr>
          <w:rFonts w:cs="Traditional Arabic" w:hint="cs"/>
          <w:sz w:val="36"/>
          <w:szCs w:val="36"/>
          <w:rtl/>
        </w:rPr>
        <w:t>7-</w:t>
      </w:r>
      <w:r w:rsidRPr="00A3721A">
        <w:rPr>
          <w:rFonts w:cs="Traditional Arabic"/>
          <w:sz w:val="36"/>
          <w:szCs w:val="36"/>
          <w:rtl/>
        </w:rPr>
        <w:t xml:space="preserve">8] </w:t>
      </w:r>
    </w:p>
    <w:p w:rsidR="00E500EA" w:rsidRDefault="00E500EA" w:rsidP="00871858">
      <w:pPr>
        <w:spacing w:after="0"/>
        <w:ind w:firstLine="720"/>
        <w:jc w:val="both"/>
        <w:rPr>
          <w:rFonts w:cs="Traditional Arabic"/>
          <w:sz w:val="36"/>
          <w:szCs w:val="36"/>
          <w:rtl/>
        </w:rPr>
      </w:pPr>
      <w:r>
        <w:rPr>
          <w:rFonts w:cs="Traditional Arabic" w:hint="cs"/>
          <w:sz w:val="36"/>
          <w:szCs w:val="36"/>
          <w:rtl/>
        </w:rPr>
        <w:t>ثم أستفتح بالذي هو خير، يقول الله تعالى في محكم التنزيل:</w:t>
      </w:r>
      <w:r w:rsidRPr="00A3721A">
        <w:rPr>
          <w:rFonts w:cs="Traditional Arabic"/>
          <w:sz w:val="36"/>
          <w:szCs w:val="36"/>
          <w:rtl/>
        </w:rPr>
        <w:t>{</w:t>
      </w:r>
      <w:r w:rsidRPr="000A0C39">
        <w:rPr>
          <w:rFonts w:ascii="Traditional Arabic" w:eastAsiaTheme="minorEastAsia" w:cs="DecoType Naskh"/>
          <w:color w:val="006600"/>
          <w:sz w:val="36"/>
          <w:szCs w:val="36"/>
          <w:rtl/>
        </w:rPr>
        <w:t>يَا أَيُّهَا الَّذِينَ آَمَنُوا كُتِبَ عَلَيْكُمُ الصِّيَامُ كَمَا كُتِبَ عَلَى الَّذِينَ مِنْ قَبْلِكُمْ لَعَلَّكُمْ تَتَّقُونَ</w:t>
      </w:r>
      <w:r w:rsidRPr="00A3721A">
        <w:rPr>
          <w:rFonts w:cs="Traditional Arabic"/>
          <w:sz w:val="36"/>
          <w:szCs w:val="36"/>
          <w:rtl/>
        </w:rPr>
        <w:t xml:space="preserve">} [البقرة: 183] </w:t>
      </w:r>
    </w:p>
    <w:p w:rsidR="00E500EA" w:rsidRDefault="00E500EA"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هدف الصيام أيها الإخوة هو في آخر هذه الآية لعلكم تتقون، النتيجة المرجوة من كل ص</w:t>
      </w:r>
      <w:r w:rsidR="00871858">
        <w:rPr>
          <w:rFonts w:cs="Traditional Arabic" w:hint="cs"/>
          <w:sz w:val="36"/>
          <w:szCs w:val="36"/>
          <w:rtl/>
        </w:rPr>
        <w:t xml:space="preserve">ائم: لعلكم تتقون. </w:t>
      </w:r>
      <w:r>
        <w:rPr>
          <w:rFonts w:cs="Traditional Arabic" w:hint="cs"/>
          <w:sz w:val="36"/>
          <w:szCs w:val="36"/>
          <w:rtl/>
        </w:rPr>
        <w:t>لعلك تصبح منضبطا بأمر الله تعالى وبنهيه، هدف صيام رمضان أن تلتزم التقوى ولكي تحقق أي هدف ينبغي عليك أن تستعد أولا ثم أن تعمل ثانيا، ثم أن تراقب النتائج ثالثا...</w:t>
      </w:r>
    </w:p>
    <w:p w:rsidR="00E500EA" w:rsidRDefault="00E500EA"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lastRenderedPageBreak/>
        <w:t>تستعد ثم تعمل ثم تراقب النتائج...</w:t>
      </w:r>
    </w:p>
    <w:p w:rsidR="00E500EA" w:rsidRDefault="00E500EA"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لذلك لكي نحقق هذا الهدف علينا أن نستعد ثم نعمل ثم نترقب النتائج والأهداف، لذلك جعلت عنوان خطبة هذا اليوم: </w:t>
      </w:r>
      <w:r w:rsidR="00871858" w:rsidRPr="00871858">
        <w:rPr>
          <w:rFonts w:cs="Traditional Arabic" w:hint="cs"/>
          <w:b/>
          <w:bCs/>
          <w:color w:val="FF0000"/>
          <w:sz w:val="36"/>
          <w:szCs w:val="36"/>
          <w:rtl/>
        </w:rPr>
        <w:t>((</w:t>
      </w:r>
      <w:r w:rsidRPr="00871858">
        <w:rPr>
          <w:rFonts w:cs="Traditional Arabic" w:hint="cs"/>
          <w:b/>
          <w:bCs/>
          <w:color w:val="FF0000"/>
          <w:sz w:val="36"/>
          <w:szCs w:val="36"/>
          <w:rtl/>
        </w:rPr>
        <w:t>الاستعداد لرمضان</w:t>
      </w:r>
      <w:r w:rsidR="00871858" w:rsidRPr="00871858">
        <w:rPr>
          <w:rFonts w:cs="Traditional Arabic" w:hint="cs"/>
          <w:b/>
          <w:bCs/>
          <w:color w:val="FF0000"/>
          <w:sz w:val="36"/>
          <w:szCs w:val="36"/>
          <w:rtl/>
        </w:rPr>
        <w:t>))</w:t>
      </w:r>
    </w:p>
    <w:p w:rsidR="00B83979" w:rsidRPr="00871858" w:rsidRDefault="00E500EA" w:rsidP="00871858">
      <w:pPr>
        <w:pStyle w:val="a3"/>
        <w:widowControl w:val="0"/>
        <w:numPr>
          <w:ilvl w:val="0"/>
          <w:numId w:val="6"/>
        </w:numPr>
        <w:bidi/>
        <w:spacing w:before="0" w:beforeAutospacing="0" w:after="0" w:afterAutospacing="0" w:line="276" w:lineRule="auto"/>
        <w:ind w:left="0" w:firstLine="720"/>
        <w:jc w:val="both"/>
        <w:rPr>
          <w:rFonts w:cs="Traditional Arabic"/>
          <w:sz w:val="36"/>
          <w:szCs w:val="36"/>
          <w:rtl/>
        </w:rPr>
      </w:pPr>
      <w:r>
        <w:rPr>
          <w:rFonts w:cs="Traditional Arabic" w:hint="cs"/>
          <w:sz w:val="36"/>
          <w:szCs w:val="36"/>
          <w:rtl/>
        </w:rPr>
        <w:t>جرت عادة التجار أيها الإ</w:t>
      </w:r>
      <w:r w:rsidR="00871858">
        <w:rPr>
          <w:rFonts w:cs="Traditional Arabic" w:hint="cs"/>
          <w:sz w:val="36"/>
          <w:szCs w:val="36"/>
          <w:rtl/>
        </w:rPr>
        <w:t xml:space="preserve">خوة أنهم يستعدون لمواسم بيعهم، </w:t>
      </w:r>
      <w:r w:rsidRPr="00871858">
        <w:rPr>
          <w:rFonts w:cs="Traditional Arabic" w:hint="cs"/>
          <w:sz w:val="36"/>
          <w:szCs w:val="36"/>
          <w:rtl/>
        </w:rPr>
        <w:t>وجرت عادة الزراع أنهم</w:t>
      </w:r>
      <w:r w:rsidR="00871858">
        <w:rPr>
          <w:rFonts w:cs="Traditional Arabic" w:hint="cs"/>
          <w:sz w:val="36"/>
          <w:szCs w:val="36"/>
          <w:rtl/>
        </w:rPr>
        <w:t xml:space="preserve"> يستعدون لمواسم زرعهم وحصادهم، </w:t>
      </w:r>
      <w:r w:rsidRPr="00871858">
        <w:rPr>
          <w:rFonts w:cs="Traditional Arabic" w:hint="cs"/>
          <w:sz w:val="36"/>
          <w:szCs w:val="36"/>
          <w:rtl/>
        </w:rPr>
        <w:t xml:space="preserve">وجرت عادة الطلاب أنهم يستعدون </w:t>
      </w:r>
      <w:r w:rsidR="00871858">
        <w:rPr>
          <w:rFonts w:cs="Traditional Arabic" w:hint="cs"/>
          <w:sz w:val="36"/>
          <w:szCs w:val="36"/>
          <w:rtl/>
        </w:rPr>
        <w:t xml:space="preserve">لمواسم امتحاناتهم واختباراتهم، </w:t>
      </w:r>
      <w:r w:rsidRPr="00871858">
        <w:rPr>
          <w:rFonts w:cs="Traditional Arabic" w:hint="cs"/>
          <w:sz w:val="36"/>
          <w:szCs w:val="36"/>
          <w:rtl/>
        </w:rPr>
        <w:t>أفلا ينبغي للصالحين والمقبلين على الله أن يستعدوا لرمضان!!! لموسم النفحات الربانية والتجليا</w:t>
      </w:r>
      <w:r w:rsidR="00B83979" w:rsidRPr="00871858">
        <w:rPr>
          <w:rFonts w:cs="Traditional Arabic" w:hint="cs"/>
          <w:sz w:val="36"/>
          <w:szCs w:val="36"/>
          <w:rtl/>
        </w:rPr>
        <w:t xml:space="preserve">ت النورانية والهبات </w:t>
      </w:r>
      <w:proofErr w:type="spellStart"/>
      <w:r w:rsidR="00B83979" w:rsidRPr="00871858">
        <w:rPr>
          <w:rFonts w:cs="Traditional Arabic" w:hint="cs"/>
          <w:sz w:val="36"/>
          <w:szCs w:val="36"/>
          <w:rtl/>
        </w:rPr>
        <w:t>الرحمانية</w:t>
      </w:r>
      <w:proofErr w:type="spellEnd"/>
      <w:r w:rsidR="00B83979" w:rsidRPr="00871858">
        <w:rPr>
          <w:rFonts w:cs="Traditional Arabic" w:hint="cs"/>
          <w:sz w:val="36"/>
          <w:szCs w:val="36"/>
          <w:rtl/>
        </w:rPr>
        <w:t xml:space="preserve">، </w:t>
      </w:r>
      <w:r w:rsidRPr="00871858">
        <w:rPr>
          <w:rFonts w:cs="Traditional Arabic" w:hint="cs"/>
          <w:sz w:val="36"/>
          <w:szCs w:val="36"/>
          <w:rtl/>
        </w:rPr>
        <w:t>خصوصا أن النبي صلى الله عليه وسلم قال في فضل رمضان في حديث واحد فيما يرويه أبو هريرة وهو في الصحاح</w:t>
      </w:r>
      <w:r w:rsidR="00B83979" w:rsidRPr="00871858">
        <w:rPr>
          <w:rFonts w:cs="Traditional Arabic" w:hint="cs"/>
          <w:sz w:val="36"/>
          <w:szCs w:val="36"/>
          <w:rtl/>
        </w:rPr>
        <w:t>:</w:t>
      </w:r>
      <w:r w:rsidR="00871858">
        <w:rPr>
          <w:rFonts w:cs="Traditional Arabic" w:hint="cs"/>
          <w:sz w:val="36"/>
          <w:szCs w:val="36"/>
          <w:rtl/>
        </w:rPr>
        <w:t xml:space="preserve"> </w:t>
      </w:r>
      <w:r w:rsidR="00635420" w:rsidRPr="00871858">
        <w:rPr>
          <w:rFonts w:cs="Traditional Arabic" w:hint="cs"/>
          <w:bCs/>
          <w:color w:val="FF0000"/>
          <w:sz w:val="36"/>
          <w:szCs w:val="36"/>
          <w:rtl/>
        </w:rPr>
        <w:t>((</w:t>
      </w:r>
      <w:r w:rsidR="00B83979" w:rsidRPr="00871858">
        <w:rPr>
          <w:rFonts w:ascii="Britannic Bold" w:eastAsiaTheme="minorEastAsia" w:hAnsi="Britannic Bold" w:cs="Traditional Arabic" w:hint="cs"/>
          <w:b/>
          <w:bCs/>
          <w:color w:val="002060"/>
          <w:sz w:val="36"/>
          <w:szCs w:val="36"/>
          <w:rtl/>
        </w:rPr>
        <w:t>إذا دخل رمضان فتحت أبواب السماء وأغلقت أبواب جهنم وسلسلت الشياطين</w:t>
      </w:r>
      <w:r w:rsidR="00635420" w:rsidRPr="00871858">
        <w:rPr>
          <w:rFonts w:cs="Traditional Arabic" w:hint="cs"/>
          <w:b/>
          <w:bCs/>
          <w:color w:val="FF0000"/>
          <w:sz w:val="36"/>
          <w:szCs w:val="36"/>
          <w:rtl/>
        </w:rPr>
        <w:t>))</w:t>
      </w:r>
      <w:r w:rsidR="00871858">
        <w:rPr>
          <w:rFonts w:cs="Traditional Arabic" w:hint="cs"/>
          <w:sz w:val="36"/>
          <w:szCs w:val="36"/>
          <w:rtl/>
        </w:rPr>
        <w:t xml:space="preserve"> [البخاري ومسلم] </w:t>
      </w:r>
      <w:r w:rsidR="00B83979" w:rsidRPr="00871858">
        <w:rPr>
          <w:rFonts w:cs="Traditional Arabic" w:hint="cs"/>
          <w:sz w:val="36"/>
          <w:szCs w:val="36"/>
          <w:rtl/>
        </w:rPr>
        <w:t>وفي رواية:</w:t>
      </w:r>
      <w:r w:rsidR="00871858">
        <w:rPr>
          <w:rFonts w:cs="Traditional Arabic" w:hint="cs"/>
          <w:sz w:val="36"/>
          <w:szCs w:val="36"/>
          <w:rtl/>
        </w:rPr>
        <w:t xml:space="preserve"> </w:t>
      </w:r>
      <w:r w:rsidR="00635420" w:rsidRPr="00871858">
        <w:rPr>
          <w:rFonts w:cs="Traditional Arabic" w:hint="cs"/>
          <w:bCs/>
          <w:color w:val="FF0000"/>
          <w:sz w:val="36"/>
          <w:szCs w:val="36"/>
          <w:rtl/>
        </w:rPr>
        <w:t>((</w:t>
      </w:r>
      <w:r w:rsidR="00B83979" w:rsidRPr="00871858">
        <w:rPr>
          <w:rFonts w:ascii="Britannic Bold" w:eastAsiaTheme="minorEastAsia" w:hAnsi="Britannic Bold" w:cs="Traditional Arabic" w:hint="cs"/>
          <w:b/>
          <w:bCs/>
          <w:color w:val="002060"/>
          <w:sz w:val="36"/>
          <w:szCs w:val="36"/>
          <w:rtl/>
        </w:rPr>
        <w:t>إذا جاء رمضان فتحت أبواب الجنة</w:t>
      </w:r>
      <w:r w:rsidR="00635420" w:rsidRPr="00871858">
        <w:rPr>
          <w:rFonts w:cs="Traditional Arabic" w:hint="cs"/>
          <w:bCs/>
          <w:color w:val="FF0000"/>
          <w:sz w:val="36"/>
          <w:szCs w:val="36"/>
          <w:rtl/>
        </w:rPr>
        <w:t>))</w:t>
      </w:r>
      <w:r w:rsidR="00871858">
        <w:rPr>
          <w:rFonts w:cs="Traditional Arabic" w:hint="cs"/>
          <w:bCs/>
          <w:color w:val="FF0000"/>
          <w:sz w:val="36"/>
          <w:szCs w:val="36"/>
          <w:rtl/>
        </w:rPr>
        <w:t xml:space="preserve"> </w:t>
      </w:r>
      <w:r w:rsidR="00B83979" w:rsidRPr="00871858">
        <w:rPr>
          <w:rFonts w:cs="Traditional Arabic" w:hint="cs"/>
          <w:sz w:val="36"/>
          <w:szCs w:val="36"/>
          <w:rtl/>
        </w:rPr>
        <w:t>وفي رواية:</w:t>
      </w:r>
      <w:r w:rsidR="00871858" w:rsidRPr="00871858">
        <w:rPr>
          <w:rFonts w:cs="Traditional Arabic" w:hint="cs"/>
          <w:sz w:val="36"/>
          <w:szCs w:val="36"/>
          <w:rtl/>
        </w:rPr>
        <w:t xml:space="preserve"> </w:t>
      </w:r>
      <w:r w:rsidR="00635420" w:rsidRPr="00871858">
        <w:rPr>
          <w:rFonts w:cs="Traditional Arabic" w:hint="cs"/>
          <w:bCs/>
          <w:color w:val="FF0000"/>
          <w:sz w:val="36"/>
          <w:szCs w:val="36"/>
          <w:rtl/>
        </w:rPr>
        <w:t>((</w:t>
      </w:r>
      <w:r w:rsidR="00B83979" w:rsidRPr="00871858">
        <w:rPr>
          <w:rFonts w:ascii="Britannic Bold" w:eastAsiaTheme="minorEastAsia" w:hAnsi="Britannic Bold" w:cs="Traditional Arabic" w:hint="cs"/>
          <w:b/>
          <w:bCs/>
          <w:color w:val="002060"/>
          <w:sz w:val="36"/>
          <w:szCs w:val="36"/>
          <w:rtl/>
        </w:rPr>
        <w:t>أبواب الرحمة</w:t>
      </w:r>
      <w:r w:rsidR="00635420" w:rsidRPr="00871858">
        <w:rPr>
          <w:rFonts w:cs="Traditional Arabic" w:hint="cs"/>
          <w:bCs/>
          <w:color w:val="FF0000"/>
          <w:sz w:val="36"/>
          <w:szCs w:val="36"/>
          <w:rtl/>
        </w:rPr>
        <w:t>))</w:t>
      </w:r>
    </w:p>
    <w:p w:rsidR="00B83979" w:rsidRPr="00B83979" w:rsidRDefault="00B83979" w:rsidP="00FF5D2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وفي رواية النسائي:</w:t>
      </w:r>
      <w:r w:rsidR="00871858">
        <w:rPr>
          <w:rFonts w:cs="Traditional Arabic" w:hint="cs"/>
          <w:sz w:val="36"/>
          <w:szCs w:val="36"/>
          <w:rtl/>
        </w:rPr>
        <w:t xml:space="preserve"> </w:t>
      </w:r>
      <w:r w:rsidR="00635420" w:rsidRPr="00635420">
        <w:rPr>
          <w:rFonts w:cs="Traditional Arabic" w:hint="cs"/>
          <w:bCs/>
          <w:color w:val="FF0000"/>
          <w:sz w:val="36"/>
          <w:szCs w:val="36"/>
          <w:rtl/>
        </w:rPr>
        <w:t>((</w:t>
      </w:r>
      <w:r w:rsidRPr="00635420">
        <w:rPr>
          <w:rFonts w:ascii="Britannic Bold" w:eastAsiaTheme="minorEastAsia" w:hAnsi="Britannic Bold" w:cs="Traditional Arabic" w:hint="cs"/>
          <w:b/>
          <w:bCs/>
          <w:color w:val="002060"/>
          <w:sz w:val="36"/>
          <w:szCs w:val="36"/>
          <w:rtl/>
        </w:rPr>
        <w:t>أتاكم رمضان شهر مبارك فرض الله عليكم صيامه تفتح فيه أبواب السماء وتغلق فيه أبواب الجحيم، لله فيه ليلة خير من ألف شهر من حرم خيرها فقد حرم</w:t>
      </w:r>
      <w:r w:rsidR="00635420" w:rsidRPr="00635420">
        <w:rPr>
          <w:rFonts w:cs="Traditional Arabic" w:hint="cs"/>
          <w:bCs/>
          <w:color w:val="FF0000"/>
          <w:sz w:val="36"/>
          <w:szCs w:val="36"/>
          <w:rtl/>
        </w:rPr>
        <w:t>))</w:t>
      </w:r>
      <w:r w:rsidR="00871858">
        <w:rPr>
          <w:rFonts w:cs="Traditional Arabic" w:hint="cs"/>
          <w:sz w:val="36"/>
          <w:szCs w:val="36"/>
          <w:rtl/>
        </w:rPr>
        <w:t xml:space="preserve"> </w:t>
      </w:r>
      <w:r>
        <w:rPr>
          <w:rFonts w:cs="Traditional Arabic" w:hint="cs"/>
          <w:sz w:val="36"/>
          <w:szCs w:val="36"/>
          <w:rtl/>
        </w:rPr>
        <w:t>وفي رواية الترمذي:</w:t>
      </w:r>
      <w:r w:rsidR="00871858">
        <w:rPr>
          <w:rFonts w:cs="Traditional Arabic" w:hint="cs"/>
          <w:sz w:val="36"/>
          <w:szCs w:val="36"/>
          <w:rtl/>
        </w:rPr>
        <w:t xml:space="preserve"> </w:t>
      </w:r>
      <w:r w:rsidR="00635420" w:rsidRPr="00635420">
        <w:rPr>
          <w:rFonts w:cs="Traditional Arabic" w:hint="cs"/>
          <w:bCs/>
          <w:color w:val="FF0000"/>
          <w:sz w:val="36"/>
          <w:szCs w:val="36"/>
          <w:rtl/>
        </w:rPr>
        <w:t>((</w:t>
      </w:r>
      <w:r w:rsidR="00FF5D28" w:rsidRPr="00FF5D28">
        <w:rPr>
          <w:rFonts w:ascii="Britannic Bold" w:eastAsiaTheme="minorEastAsia" w:hAnsi="Britannic Bold" w:cs="Traditional Arabic" w:hint="cs"/>
          <w:b/>
          <w:bCs/>
          <w:color w:val="002060"/>
          <w:sz w:val="36"/>
          <w:szCs w:val="36"/>
          <w:rtl/>
        </w:rPr>
        <w:t>إِذَا</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كَانَ</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أَوَّلُ</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لَيْلَةٍ</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مِنْ</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شَهْرِ</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رَمَضَانَ</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صُفِّدَتْ</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الشَّيَاطِينُ</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وَمَرَدَةُ</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الْجِنِّ</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وَغُلِّقَتْ</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أَبْوَابُ</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النَّارِ</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فَلَمْ</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يُفْتَحْ</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مِنْهَا</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بَابٌ</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وَفُتِّحَتْ</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أَبْوَابُ</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الْجَنَّةِ</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فَلَمْ</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يُغْلَقْ</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مِنْهَا</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بَابٌ</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وَيُنَادِي</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مُنَادٍ</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يَا</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بَاغِيَ</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الْخَيْرِ</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أَقْبِلْ</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وَيَا</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بَاغِيَ</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الشَّرِّ</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أَقْصِرْ</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وَلِلَّهِ</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عُتَقَاءُ</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مِنْ</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النَّارِ</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وَذَلكَ</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كُلُّ</w:t>
      </w:r>
      <w:r w:rsidR="00FF5D28" w:rsidRPr="00FF5D28">
        <w:rPr>
          <w:rFonts w:ascii="Britannic Bold" w:eastAsiaTheme="minorEastAsia" w:hAnsi="Britannic Bold" w:cs="Traditional Arabic"/>
          <w:b/>
          <w:bCs/>
          <w:color w:val="002060"/>
          <w:sz w:val="36"/>
          <w:szCs w:val="36"/>
          <w:rtl/>
        </w:rPr>
        <w:t xml:space="preserve"> </w:t>
      </w:r>
      <w:r w:rsidR="00FF5D28" w:rsidRPr="00FF5D28">
        <w:rPr>
          <w:rFonts w:ascii="Britannic Bold" w:eastAsiaTheme="minorEastAsia" w:hAnsi="Britannic Bold" w:cs="Traditional Arabic" w:hint="cs"/>
          <w:b/>
          <w:bCs/>
          <w:color w:val="002060"/>
          <w:sz w:val="36"/>
          <w:szCs w:val="36"/>
          <w:rtl/>
        </w:rPr>
        <w:t>لَيْلَةٍ</w:t>
      </w:r>
      <w:r w:rsidR="00635420" w:rsidRPr="00635420">
        <w:rPr>
          <w:rFonts w:cs="Traditional Arabic" w:hint="cs"/>
          <w:bCs/>
          <w:color w:val="FF0000"/>
          <w:sz w:val="36"/>
          <w:szCs w:val="36"/>
          <w:rtl/>
        </w:rPr>
        <w:t>))</w:t>
      </w:r>
    </w:p>
    <w:p w:rsidR="00B83979" w:rsidRDefault="00B8397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هذا حديث واحد في الصحاح يذكر فضيلة رمضان إنه موسم للعباد والصالحين أفلا ينبغي علينا أن نستعد لهذا الموسم!!؟</w:t>
      </w:r>
    </w:p>
    <w:p w:rsidR="00B83979" w:rsidRDefault="00871858"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الاستعداد لرمضان، </w:t>
      </w:r>
      <w:r w:rsidR="00B83979">
        <w:rPr>
          <w:rFonts w:cs="Traditional Arabic" w:hint="cs"/>
          <w:sz w:val="36"/>
          <w:szCs w:val="36"/>
          <w:rtl/>
        </w:rPr>
        <w:t>مطلوب منك لكي تنال هذه الأجور الكبيرة في رمضان ولكي تحصل منزلة عالية عند الله تعالى في رمضان أن تستعد له من الآن، علما أن الصالحين كانوا يستعدون من أول رجب، لكن لا عليك فلتبدأ الآن أنت...</w:t>
      </w:r>
    </w:p>
    <w:p w:rsidR="00B83979" w:rsidRPr="00871858" w:rsidRDefault="00B83979" w:rsidP="00871858">
      <w:pPr>
        <w:pStyle w:val="a3"/>
        <w:widowControl w:val="0"/>
        <w:bidi/>
        <w:spacing w:before="0" w:beforeAutospacing="0" w:after="0" w:afterAutospacing="0" w:line="276" w:lineRule="auto"/>
        <w:ind w:firstLine="720"/>
        <w:jc w:val="both"/>
        <w:rPr>
          <w:rFonts w:cs="Traditional Arabic"/>
          <w:b/>
          <w:bCs/>
          <w:sz w:val="44"/>
          <w:szCs w:val="44"/>
          <w:rtl/>
        </w:rPr>
      </w:pPr>
      <w:r w:rsidRPr="00871858">
        <w:rPr>
          <w:rFonts w:cs="Traditional Arabic" w:hint="cs"/>
          <w:b/>
          <w:bCs/>
          <w:sz w:val="44"/>
          <w:szCs w:val="44"/>
          <w:rtl/>
        </w:rPr>
        <w:lastRenderedPageBreak/>
        <w:t>والمطلوب منك أربعة أمور:</w:t>
      </w:r>
    </w:p>
    <w:p w:rsidR="00B83979" w:rsidRPr="00871858" w:rsidRDefault="00B83979" w:rsidP="00871858">
      <w:pPr>
        <w:pStyle w:val="a3"/>
        <w:widowControl w:val="0"/>
        <w:numPr>
          <w:ilvl w:val="0"/>
          <w:numId w:val="6"/>
        </w:numPr>
        <w:bidi/>
        <w:spacing w:before="0" w:beforeAutospacing="0" w:after="0" w:afterAutospacing="0" w:line="276" w:lineRule="auto"/>
        <w:ind w:left="0" w:firstLine="720"/>
        <w:jc w:val="both"/>
        <w:rPr>
          <w:rFonts w:cs="Traditional Arabic"/>
          <w:b/>
          <w:bCs/>
          <w:sz w:val="44"/>
          <w:szCs w:val="44"/>
          <w:rtl/>
        </w:rPr>
      </w:pPr>
      <w:r w:rsidRPr="00871858">
        <w:rPr>
          <w:rFonts w:cs="Traditional Arabic" w:hint="cs"/>
          <w:b/>
          <w:bCs/>
          <w:sz w:val="44"/>
          <w:szCs w:val="44"/>
          <w:rtl/>
        </w:rPr>
        <w:t>الأمر الأول: التوبة</w:t>
      </w:r>
    </w:p>
    <w:p w:rsidR="00B83979" w:rsidRDefault="00B8397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والمراد بالتوبة أن تعزم على أن تقلع </w:t>
      </w:r>
      <w:r w:rsidR="00871858">
        <w:rPr>
          <w:rFonts w:cs="Traditional Arabic" w:hint="cs"/>
          <w:sz w:val="36"/>
          <w:szCs w:val="36"/>
          <w:rtl/>
        </w:rPr>
        <w:t>عن الذنوب التي بينك وبين الله.</w:t>
      </w:r>
    </w:p>
    <w:p w:rsidR="00B83979" w:rsidRDefault="00B8397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كلنا أيها الإخوة لنا أخطاء نخطئها مع رب العالمين، إن شأن العبد أن يذنب وإن شأن الرب </w:t>
      </w:r>
      <w:r w:rsidR="00871858">
        <w:rPr>
          <w:rFonts w:cs="Traditional Arabic" w:hint="cs"/>
          <w:sz w:val="36"/>
          <w:szCs w:val="36"/>
          <w:rtl/>
        </w:rPr>
        <w:t xml:space="preserve">أن يغفر، </w:t>
      </w:r>
      <w:r>
        <w:rPr>
          <w:rFonts w:cs="Traditional Arabic" w:hint="cs"/>
          <w:sz w:val="36"/>
          <w:szCs w:val="36"/>
          <w:rtl/>
        </w:rPr>
        <w:t>لكن الآن وأنت جالس في هذه الخطبة اعزم على أن تقلع عن الذنب الذي بينك وبين الله...</w:t>
      </w:r>
    </w:p>
    <w:p w:rsidR="00B83979" w:rsidRPr="00A3721A" w:rsidRDefault="00B83979" w:rsidP="00336B51">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الشاب الذي كانت عينه تنظر يمنة ويسرة إلى عورات النساء توبته أن يقلع عن هذا العمل استعداد لرمضان، ولا يقل إنه لا يستطيع أن يمتنع عن النظر أمام هذه المغريات وأمام هذه الكاسيات العاريات، لأنه لو لم تكن تستطيع أن تفعل هذا الأمر لما كلفك الله تعالى به، لأن الله تعالى جرت عادته أن لا يكلف بالمستحيل ولا يكلف إلا بالمستطاع</w:t>
      </w:r>
      <w:r w:rsidRPr="00336B51">
        <w:rPr>
          <w:rFonts w:ascii="Traditional Arabic" w:eastAsiaTheme="minorEastAsia" w:hAnsiTheme="minorHAnsi" w:cs="DecoType Naskh"/>
          <w:color w:val="006600"/>
          <w:sz w:val="36"/>
          <w:szCs w:val="36"/>
          <w:rtl/>
        </w:rPr>
        <w:t>{</w:t>
      </w:r>
      <w:r w:rsidRPr="000A0C39">
        <w:rPr>
          <w:rFonts w:ascii="Traditional Arabic" w:eastAsiaTheme="minorEastAsia" w:hAnsiTheme="minorHAnsi" w:cs="DecoType Naskh"/>
          <w:color w:val="006600"/>
          <w:sz w:val="36"/>
          <w:szCs w:val="36"/>
          <w:rtl/>
        </w:rPr>
        <w:t>لَا يُكَلِّفُ اللَّهُ نَفْساً إِلَّا وُسْعَهَا</w:t>
      </w:r>
      <w:r w:rsidRPr="00336B51">
        <w:rPr>
          <w:rFonts w:ascii="Traditional Arabic" w:eastAsiaTheme="minorEastAsia" w:hAnsiTheme="minorHAnsi" w:cs="DecoType Naskh"/>
          <w:color w:val="006600"/>
          <w:sz w:val="36"/>
          <w:szCs w:val="36"/>
          <w:rtl/>
        </w:rPr>
        <w:t>}</w:t>
      </w:r>
      <w:r w:rsidRPr="00A3721A">
        <w:rPr>
          <w:rFonts w:cs="Traditional Arabic"/>
          <w:sz w:val="36"/>
          <w:szCs w:val="36"/>
          <w:rtl/>
        </w:rPr>
        <w:t xml:space="preserve"> [البقرة: 286] </w:t>
      </w:r>
    </w:p>
    <w:p w:rsidR="00336B51" w:rsidRDefault="00B83979" w:rsidP="00336B51">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فلا يوسوسن لك الشيطان، ليقول لك أنت لا تستطيع أن تقلع عن النظر إلى الحرام أبدا</w:t>
      </w:r>
      <w:r w:rsidR="00336B51">
        <w:rPr>
          <w:rFonts w:cs="Traditional Arabic" w:hint="cs"/>
          <w:sz w:val="36"/>
          <w:szCs w:val="36"/>
          <w:rtl/>
        </w:rPr>
        <w:t>.</w:t>
      </w:r>
    </w:p>
    <w:p w:rsidR="00B83979" w:rsidRDefault="00B83979" w:rsidP="00336B51">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 أنت تستطيع أن تقلع لكن عليك أن تقرر أن</w:t>
      </w:r>
      <w:r w:rsidR="00A467EF">
        <w:rPr>
          <w:rFonts w:cs="Traditional Arabic" w:hint="cs"/>
          <w:sz w:val="36"/>
          <w:szCs w:val="36"/>
          <w:rtl/>
        </w:rPr>
        <w:t>ك</w:t>
      </w:r>
      <w:r>
        <w:rPr>
          <w:rFonts w:cs="Traditional Arabic" w:hint="cs"/>
          <w:sz w:val="36"/>
          <w:szCs w:val="36"/>
          <w:rtl/>
        </w:rPr>
        <w:t xml:space="preserve"> </w:t>
      </w:r>
      <w:r w:rsidR="00A467EF">
        <w:rPr>
          <w:rFonts w:cs="Traditional Arabic" w:hint="cs"/>
          <w:sz w:val="36"/>
          <w:szCs w:val="36"/>
          <w:rtl/>
        </w:rPr>
        <w:t>س</w:t>
      </w:r>
      <w:r w:rsidR="00336B51">
        <w:rPr>
          <w:rFonts w:cs="Traditional Arabic" w:hint="cs"/>
          <w:sz w:val="36"/>
          <w:szCs w:val="36"/>
          <w:rtl/>
        </w:rPr>
        <w:t>تقلع، وإذا قررت سيكون ذلك.</w:t>
      </w:r>
    </w:p>
    <w:p w:rsidR="00B83979" w:rsidRDefault="00B8397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وهذا معنى التوبة وهذا معنى الاستعداد لرمضان، أما أن تصوم وتبقى عينك تذهب هنا وهناك </w:t>
      </w:r>
      <w:r w:rsidR="00A467EF">
        <w:rPr>
          <w:rFonts w:cs="Traditional Arabic" w:hint="cs"/>
          <w:sz w:val="36"/>
          <w:szCs w:val="36"/>
          <w:rtl/>
        </w:rPr>
        <w:t>فإن الصالحين قالوا:</w:t>
      </w:r>
    </w:p>
    <w:p w:rsidR="00A467EF" w:rsidRPr="00336B51" w:rsidRDefault="00A467EF" w:rsidP="00871858">
      <w:pPr>
        <w:pStyle w:val="a3"/>
        <w:widowControl w:val="0"/>
        <w:bidi/>
        <w:spacing w:before="0" w:beforeAutospacing="0" w:after="0" w:afterAutospacing="0" w:line="276" w:lineRule="auto"/>
        <w:ind w:firstLine="720"/>
        <w:jc w:val="both"/>
        <w:rPr>
          <w:rFonts w:cs="Traditional Arabic"/>
          <w:b/>
          <w:bCs/>
          <w:sz w:val="36"/>
          <w:szCs w:val="36"/>
          <w:rtl/>
        </w:rPr>
      </w:pPr>
      <w:r w:rsidRPr="00336B51">
        <w:rPr>
          <w:rFonts w:cs="Traditional Arabic" w:hint="cs"/>
          <w:b/>
          <w:bCs/>
          <w:sz w:val="36"/>
          <w:szCs w:val="36"/>
          <w:rtl/>
        </w:rPr>
        <w:t>المقيم على الذنب والمستغفر كالمستهزئ بربه...</w:t>
      </w:r>
    </w:p>
    <w:p w:rsidR="00A467EF" w:rsidRDefault="00A467EF" w:rsidP="00336B51">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من كان يشرب كأسا من الخمر وكلما شرب دفعة قال أستغفر الله من هذا ا</w:t>
      </w:r>
      <w:r w:rsidR="00336B51">
        <w:rPr>
          <w:rFonts w:cs="Traditional Arabic" w:hint="cs"/>
          <w:sz w:val="36"/>
          <w:szCs w:val="36"/>
          <w:rtl/>
        </w:rPr>
        <w:t xml:space="preserve">لشراب هذا يستهزئ برب العالمين، </w:t>
      </w:r>
      <w:r>
        <w:rPr>
          <w:rFonts w:cs="Traditional Arabic" w:hint="cs"/>
          <w:sz w:val="36"/>
          <w:szCs w:val="36"/>
          <w:rtl/>
        </w:rPr>
        <w:t>من كان يريد أن يصوم وهو لا يزال ينوي أن يطلق نظره يمنة ويسرة فنحن نخاف</w:t>
      </w:r>
      <w:r w:rsidR="00336B51">
        <w:rPr>
          <w:rFonts w:cs="Traditional Arabic" w:hint="cs"/>
          <w:sz w:val="36"/>
          <w:szCs w:val="36"/>
          <w:rtl/>
        </w:rPr>
        <w:t xml:space="preserve"> أن يكون مستهزئا بهذه الشريعة، </w:t>
      </w:r>
      <w:r>
        <w:rPr>
          <w:rFonts w:cs="Traditional Arabic" w:hint="cs"/>
          <w:sz w:val="36"/>
          <w:szCs w:val="36"/>
          <w:rtl/>
        </w:rPr>
        <w:t xml:space="preserve">الموظف الذي كانت يده تمد إلى أخذ شيء من أموال العامة أو شيئا من أموال الناس رشوة فتوبته أن يقلع عن </w:t>
      </w:r>
      <w:r>
        <w:rPr>
          <w:rFonts w:cs="Traditional Arabic" w:hint="cs"/>
          <w:sz w:val="36"/>
          <w:szCs w:val="36"/>
          <w:rtl/>
        </w:rPr>
        <w:lastRenderedPageBreak/>
        <w:t>الذنب، توبته أن يقلع عن هذا الأمر...</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ولا يوسو</w:t>
      </w:r>
      <w:r w:rsidR="00336B51">
        <w:rPr>
          <w:rFonts w:cs="Traditional Arabic" w:hint="cs"/>
          <w:sz w:val="36"/>
          <w:szCs w:val="36"/>
          <w:rtl/>
        </w:rPr>
        <w:t>سن له الشيطان فيقول إذن لن تعيش</w:t>
      </w:r>
      <w:r>
        <w:rPr>
          <w:rFonts w:cs="Traditional Arabic" w:hint="cs"/>
          <w:sz w:val="36"/>
          <w:szCs w:val="36"/>
          <w:rtl/>
        </w:rPr>
        <w:t>، إذن سيمو</w:t>
      </w:r>
      <w:r w:rsidR="00336B51">
        <w:rPr>
          <w:rFonts w:cs="Traditional Arabic" w:hint="cs"/>
          <w:sz w:val="36"/>
          <w:szCs w:val="36"/>
          <w:rtl/>
        </w:rPr>
        <w:t>ت أولادك من الجوع وزوجتك كذلك.</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لو كان أولادك وزوجتك سيموتون من الجوع لما حرم الله عليك الرشوة بل لأمرك </w:t>
      </w:r>
      <w:proofErr w:type="spellStart"/>
      <w:r>
        <w:rPr>
          <w:rFonts w:cs="Traditional Arabic" w:hint="cs"/>
          <w:sz w:val="36"/>
          <w:szCs w:val="36"/>
          <w:rtl/>
        </w:rPr>
        <w:t>بها</w:t>
      </w:r>
      <w:proofErr w:type="spellEnd"/>
      <w:r>
        <w:rPr>
          <w:rFonts w:cs="Traditional Arabic" w:hint="cs"/>
          <w:sz w:val="36"/>
          <w:szCs w:val="36"/>
          <w:rtl/>
        </w:rPr>
        <w:t xml:space="preserve"> ولأمرنا جميع</w:t>
      </w:r>
      <w:r w:rsidR="00336B51">
        <w:rPr>
          <w:rFonts w:cs="Traditional Arabic" w:hint="cs"/>
          <w:sz w:val="36"/>
          <w:szCs w:val="36"/>
          <w:rtl/>
        </w:rPr>
        <w:t>ا.</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أما لما كان بإمكانك أن تعيش بدون الحرام حرم الله تعالى عليك هذا الحرام، فالتوبة أن تقلع عن هذا الذنب إذا أردت أن تصوم رمضان حتى تنال ما يناله الصالحون في رمضان...</w:t>
      </w:r>
    </w:p>
    <w:p w:rsidR="00336B51" w:rsidRDefault="00A467EF" w:rsidP="00336B51">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وهكذا شأن الذنوب كلها التي بيننا وبين الله تعالى، الاستعداد الأول بالتوبة قبل أن يف</w:t>
      </w:r>
      <w:r w:rsidR="00336B51">
        <w:rPr>
          <w:rFonts w:cs="Traditional Arabic" w:hint="cs"/>
          <w:sz w:val="36"/>
          <w:szCs w:val="36"/>
          <w:rtl/>
        </w:rPr>
        <w:t>اجئ</w:t>
      </w:r>
      <w:r>
        <w:rPr>
          <w:rFonts w:cs="Traditional Arabic" w:hint="cs"/>
          <w:sz w:val="36"/>
          <w:szCs w:val="36"/>
          <w:rtl/>
        </w:rPr>
        <w:t>نا يا أيها الإخوة موت يبعدنا عن التوبة في هذه الحياة...</w:t>
      </w:r>
    </w:p>
    <w:p w:rsidR="00A467EF" w:rsidRDefault="00A467EF" w:rsidP="00336B51">
      <w:pPr>
        <w:pStyle w:val="a3"/>
        <w:widowControl w:val="0"/>
        <w:bidi/>
        <w:spacing w:before="0" w:beforeAutospacing="0" w:after="0" w:afterAutospacing="0" w:line="276" w:lineRule="auto"/>
        <w:ind w:firstLine="720"/>
        <w:jc w:val="both"/>
        <w:rPr>
          <w:rFonts w:cs="Traditional Arabic"/>
          <w:sz w:val="36"/>
          <w:szCs w:val="36"/>
          <w:rtl/>
        </w:rPr>
      </w:pPr>
      <w:r w:rsidRPr="00635420">
        <w:rPr>
          <w:rFonts w:cs="Traditional Arabic" w:hint="cs"/>
          <w:b/>
          <w:bCs/>
          <w:sz w:val="36"/>
          <w:szCs w:val="36"/>
          <w:rtl/>
        </w:rPr>
        <w:t>قال مالك بن دينار:</w:t>
      </w:r>
      <w:r w:rsidR="00336B51">
        <w:rPr>
          <w:rFonts w:cs="Traditional Arabic" w:hint="cs"/>
          <w:b/>
          <w:bCs/>
          <w:sz w:val="36"/>
          <w:szCs w:val="36"/>
          <w:rtl/>
        </w:rPr>
        <w:t xml:space="preserve"> ( </w:t>
      </w:r>
      <w:r>
        <w:rPr>
          <w:rFonts w:cs="Traditional Arabic" w:hint="cs"/>
          <w:sz w:val="36"/>
          <w:szCs w:val="36"/>
          <w:rtl/>
        </w:rPr>
        <w:t xml:space="preserve">دخلت على جار لي وهو في </w:t>
      </w:r>
      <w:proofErr w:type="spellStart"/>
      <w:r>
        <w:rPr>
          <w:rFonts w:cs="Traditional Arabic" w:hint="cs"/>
          <w:sz w:val="36"/>
          <w:szCs w:val="36"/>
          <w:rtl/>
        </w:rPr>
        <w:t>الغمرات</w:t>
      </w:r>
      <w:proofErr w:type="spellEnd"/>
      <w:r>
        <w:rPr>
          <w:rFonts w:cs="Traditional Arabic" w:hint="cs"/>
          <w:sz w:val="36"/>
          <w:szCs w:val="36"/>
          <w:rtl/>
        </w:rPr>
        <w:t xml:space="preserve"> يعاني سكرات الموت، يغمى عليه مرة ويصحو مرة أخرى وفي قلبه لهيب الزفرات وكان منهمكا في دنياه مقيما على ذنوبه متخلفا عن طاعة ربه ملازما للمعاصي، فقلت له يا أخي تب إلى الله وارجع عن غيك عسى المولى أن يسامحك ويتجاوز عن ذنبك...</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فقال لي يا مالك هيهات </w:t>
      </w:r>
      <w:proofErr w:type="spellStart"/>
      <w:r>
        <w:rPr>
          <w:rFonts w:cs="Traditional Arabic" w:hint="cs"/>
          <w:sz w:val="36"/>
          <w:szCs w:val="36"/>
          <w:rtl/>
        </w:rPr>
        <w:t>هيهات</w:t>
      </w:r>
      <w:proofErr w:type="spellEnd"/>
      <w:r>
        <w:rPr>
          <w:rFonts w:cs="Traditional Arabic" w:hint="cs"/>
          <w:sz w:val="36"/>
          <w:szCs w:val="36"/>
          <w:rtl/>
        </w:rPr>
        <w:t xml:space="preserve"> قد دنا ما هو آت، أن</w:t>
      </w:r>
      <w:r w:rsidR="00336B51">
        <w:rPr>
          <w:rFonts w:cs="Traditional Arabic" w:hint="cs"/>
          <w:sz w:val="36"/>
          <w:szCs w:val="36"/>
          <w:rtl/>
        </w:rPr>
        <w:t>ا</w:t>
      </w:r>
      <w:r>
        <w:rPr>
          <w:rFonts w:cs="Traditional Arabic" w:hint="cs"/>
          <w:sz w:val="36"/>
          <w:szCs w:val="36"/>
          <w:rtl/>
        </w:rPr>
        <w:t xml:space="preserve"> ميت لا محالة فيا أسفي على عمر أفنيته في الشهوات...</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قال مالك: فسمعت هاتفا من زاوية البيت يقول</w:t>
      </w:r>
      <w:r w:rsidR="00336B51">
        <w:rPr>
          <w:rFonts w:cs="Traditional Arabic" w:hint="cs"/>
          <w:sz w:val="36"/>
          <w:szCs w:val="36"/>
          <w:rtl/>
        </w:rPr>
        <w:t>: عاهدناه مرارا فوجدناه غدارا)</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فيا أيها الأخ تب إلى الله ولا يقال لك</w:t>
      </w:r>
      <w:r w:rsidRPr="00A467EF">
        <w:rPr>
          <w:rFonts w:cs="Traditional Arabic" w:hint="cs"/>
          <w:sz w:val="36"/>
          <w:szCs w:val="36"/>
          <w:rtl/>
        </w:rPr>
        <w:t xml:space="preserve"> </w:t>
      </w:r>
      <w:r>
        <w:rPr>
          <w:rFonts w:cs="Traditional Arabic" w:hint="cs"/>
          <w:sz w:val="36"/>
          <w:szCs w:val="36"/>
          <w:rtl/>
        </w:rPr>
        <w:t>عاهدناه مرارا فوجدناه غدارا...</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أول استعداد لك إذا أردت أن تنوي الآن وأنت في هذا المجلس أن تنوي أن تقلع عن الذنوب التي بينك وبين الله، ولقد سترك في هذه الأيام حتى تتوب إليه وحدك وبينك وبينه، ولئن مشيت في طريق التوبة فإن الله تعالى سيعينك...</w:t>
      </w:r>
    </w:p>
    <w:p w:rsidR="00336B51" w:rsidRDefault="00336B51" w:rsidP="00336B51">
      <w:pPr>
        <w:pStyle w:val="a3"/>
        <w:widowControl w:val="0"/>
        <w:bidi/>
        <w:spacing w:before="0" w:beforeAutospacing="0" w:after="0" w:afterAutospacing="0" w:line="276" w:lineRule="auto"/>
        <w:ind w:firstLine="720"/>
        <w:jc w:val="both"/>
        <w:rPr>
          <w:rFonts w:cs="Traditional Arabic"/>
          <w:b/>
          <w:bCs/>
          <w:sz w:val="36"/>
          <w:szCs w:val="36"/>
          <w:rtl/>
        </w:rPr>
      </w:pPr>
    </w:p>
    <w:p w:rsidR="00336B51" w:rsidRPr="00336B51" w:rsidRDefault="00336B51" w:rsidP="00336B51">
      <w:pPr>
        <w:pStyle w:val="a3"/>
        <w:widowControl w:val="0"/>
        <w:numPr>
          <w:ilvl w:val="0"/>
          <w:numId w:val="6"/>
        </w:numPr>
        <w:bidi/>
        <w:spacing w:before="0" w:beforeAutospacing="0" w:after="0" w:afterAutospacing="0" w:line="276" w:lineRule="auto"/>
        <w:jc w:val="both"/>
        <w:rPr>
          <w:rFonts w:cs="Traditional Arabic"/>
          <w:sz w:val="36"/>
          <w:szCs w:val="36"/>
          <w:rtl/>
        </w:rPr>
      </w:pPr>
      <w:r w:rsidRPr="00336B51">
        <w:rPr>
          <w:rFonts w:cs="Traditional Arabic" w:hint="cs"/>
          <w:b/>
          <w:bCs/>
          <w:sz w:val="36"/>
          <w:szCs w:val="36"/>
          <w:rtl/>
        </w:rPr>
        <w:lastRenderedPageBreak/>
        <w:t>الأمر الثاني</w:t>
      </w:r>
      <w:r>
        <w:rPr>
          <w:rFonts w:cs="Traditional Arabic" w:hint="cs"/>
          <w:sz w:val="36"/>
          <w:szCs w:val="36"/>
          <w:rtl/>
        </w:rPr>
        <w:t xml:space="preserve"> : </w:t>
      </w:r>
      <w:r w:rsidRPr="00A467EF">
        <w:rPr>
          <w:rFonts w:cs="Traditional Arabic" w:hint="cs"/>
          <w:b/>
          <w:bCs/>
          <w:sz w:val="36"/>
          <w:szCs w:val="36"/>
          <w:rtl/>
        </w:rPr>
        <w:t>رد المظالم وإرجاع الحقوق إلى أصحابها</w:t>
      </w:r>
      <w:r>
        <w:rPr>
          <w:rFonts w:cs="Traditional Arabic" w:hint="cs"/>
          <w:sz w:val="36"/>
          <w:szCs w:val="36"/>
          <w:rtl/>
        </w:rPr>
        <w:t>:</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مهما سمعتم في رمضان أحاديث عن المغفرة فهذه مغفرة للذنوب التي بينك وبين الله</w:t>
      </w:r>
      <w:r w:rsidR="00336B51">
        <w:rPr>
          <w:rFonts w:cs="Traditional Arabic" w:hint="cs"/>
          <w:sz w:val="36"/>
          <w:szCs w:val="36"/>
          <w:rtl/>
        </w:rPr>
        <w:t>،</w:t>
      </w:r>
      <w:r>
        <w:rPr>
          <w:rFonts w:cs="Traditional Arabic" w:hint="cs"/>
          <w:sz w:val="36"/>
          <w:szCs w:val="36"/>
          <w:rtl/>
        </w:rPr>
        <w:t xml:space="preserve"> أما الذنوب التي بينك وبين العباد لا تغفر أبدا إلا أن ترد الحقوق لأصحابها، إلا أن يسامحك أصحاب الحقوق.</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مهما سمعت في محاضرات وفي خطب في رمضان أن الله سيغفر لكل العباد الصائمين فهذا لا علاقة له بالذنوب التي بينك وبين العباد.</w:t>
      </w:r>
    </w:p>
    <w:p w:rsidR="00A467EF" w:rsidRDefault="00635420" w:rsidP="00336B51">
      <w:pPr>
        <w:pStyle w:val="a3"/>
        <w:widowControl w:val="0"/>
        <w:bidi/>
        <w:spacing w:before="0" w:beforeAutospacing="0" w:after="0" w:afterAutospacing="0" w:line="276" w:lineRule="auto"/>
        <w:ind w:firstLine="720"/>
        <w:jc w:val="both"/>
        <w:rPr>
          <w:rFonts w:cs="Traditional Arabic"/>
          <w:sz w:val="36"/>
          <w:szCs w:val="36"/>
          <w:rtl/>
        </w:rPr>
      </w:pPr>
      <w:r w:rsidRPr="00635420">
        <w:rPr>
          <w:rFonts w:cs="Traditional Arabic" w:hint="cs"/>
          <w:bCs/>
          <w:color w:val="FF0000"/>
          <w:sz w:val="36"/>
          <w:szCs w:val="36"/>
          <w:rtl/>
        </w:rPr>
        <w:t>((</w:t>
      </w:r>
      <w:r w:rsidR="00336B51" w:rsidRPr="00336B51">
        <w:rPr>
          <w:rFonts w:ascii="Britannic Bold" w:eastAsiaTheme="minorEastAsia" w:hAnsi="Britannic Bold" w:cs="Traditional Arabic" w:hint="cs"/>
          <w:b/>
          <w:bCs/>
          <w:color w:val="002060"/>
          <w:sz w:val="36"/>
          <w:szCs w:val="36"/>
          <w:rtl/>
        </w:rPr>
        <w:t>مَنْ</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صَامَ</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رَمَضَانَ</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إِيمَانًا</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وَاحْتِسَابًا</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غُفِرَ</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لَهُ</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مَا</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تَقَدَّمَ</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مِنْ</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ذَنْبِهِ</w:t>
      </w:r>
      <w:r w:rsidRPr="00635420">
        <w:rPr>
          <w:rFonts w:cs="Traditional Arabic" w:hint="cs"/>
          <w:bCs/>
          <w:color w:val="FF0000"/>
          <w:sz w:val="36"/>
          <w:szCs w:val="36"/>
          <w:rtl/>
        </w:rPr>
        <w:t>))</w:t>
      </w:r>
      <w:r w:rsidR="00336B51">
        <w:rPr>
          <w:rFonts w:cs="Traditional Arabic" w:hint="cs"/>
          <w:sz w:val="36"/>
          <w:szCs w:val="36"/>
          <w:rtl/>
        </w:rPr>
        <w:t xml:space="preserve"> [البخاري]</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هذه المغفرة لا علاقة لها بحقوق العباد...</w:t>
      </w:r>
    </w:p>
    <w:p w:rsidR="00A467EF" w:rsidRDefault="00635420" w:rsidP="00336B51">
      <w:pPr>
        <w:pStyle w:val="a3"/>
        <w:widowControl w:val="0"/>
        <w:bidi/>
        <w:spacing w:before="0" w:beforeAutospacing="0" w:after="0" w:afterAutospacing="0" w:line="276" w:lineRule="auto"/>
        <w:ind w:firstLine="720"/>
        <w:jc w:val="both"/>
        <w:rPr>
          <w:rFonts w:cs="Traditional Arabic"/>
          <w:sz w:val="36"/>
          <w:szCs w:val="36"/>
          <w:rtl/>
        </w:rPr>
      </w:pPr>
      <w:r w:rsidRPr="00635420">
        <w:rPr>
          <w:rFonts w:cs="Traditional Arabic" w:hint="cs"/>
          <w:bCs/>
          <w:color w:val="FF0000"/>
          <w:sz w:val="36"/>
          <w:szCs w:val="36"/>
          <w:rtl/>
        </w:rPr>
        <w:t>((</w:t>
      </w:r>
      <w:r w:rsidR="00336B51" w:rsidRPr="00336B51">
        <w:rPr>
          <w:rFonts w:ascii="Britannic Bold" w:eastAsiaTheme="minorEastAsia" w:hAnsi="Britannic Bold" w:cs="Traditional Arabic" w:hint="cs"/>
          <w:b/>
          <w:bCs/>
          <w:color w:val="002060"/>
          <w:sz w:val="36"/>
          <w:szCs w:val="36"/>
          <w:rtl/>
        </w:rPr>
        <w:t>مَنْ</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قَامَ</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رَمَضَانَ</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إِيمَانًا</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وَاحْتِسَابًا</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غُفِرَ</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لَهُ</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مَا</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تَقَدَّمَ</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مِنْ</w:t>
      </w:r>
      <w:r w:rsidR="00336B51" w:rsidRPr="00336B51">
        <w:rPr>
          <w:rFonts w:ascii="Britannic Bold" w:eastAsiaTheme="minorEastAsia" w:hAnsi="Britannic Bold" w:cs="Traditional Arabic"/>
          <w:b/>
          <w:bCs/>
          <w:color w:val="002060"/>
          <w:sz w:val="36"/>
          <w:szCs w:val="36"/>
          <w:rtl/>
        </w:rPr>
        <w:t xml:space="preserve"> </w:t>
      </w:r>
      <w:r w:rsidR="00336B51" w:rsidRPr="00336B51">
        <w:rPr>
          <w:rFonts w:ascii="Britannic Bold" w:eastAsiaTheme="minorEastAsia" w:hAnsi="Britannic Bold" w:cs="Traditional Arabic" w:hint="cs"/>
          <w:b/>
          <w:bCs/>
          <w:color w:val="002060"/>
          <w:sz w:val="36"/>
          <w:szCs w:val="36"/>
          <w:rtl/>
        </w:rPr>
        <w:t>ذَنْبِهِ</w:t>
      </w:r>
      <w:r w:rsidRPr="00635420">
        <w:rPr>
          <w:rFonts w:cs="Traditional Arabic" w:hint="cs"/>
          <w:bCs/>
          <w:color w:val="FF0000"/>
          <w:sz w:val="36"/>
          <w:szCs w:val="36"/>
          <w:rtl/>
        </w:rPr>
        <w:t>))</w:t>
      </w:r>
      <w:r w:rsidR="00336B51" w:rsidRPr="00336B51">
        <w:rPr>
          <w:rFonts w:cs="Traditional Arabic" w:hint="cs"/>
          <w:sz w:val="36"/>
          <w:szCs w:val="36"/>
          <w:rtl/>
        </w:rPr>
        <w:t xml:space="preserve"> </w:t>
      </w:r>
      <w:r w:rsidR="00336B51">
        <w:rPr>
          <w:rFonts w:cs="Traditional Arabic" w:hint="cs"/>
          <w:sz w:val="36"/>
          <w:szCs w:val="36"/>
          <w:rtl/>
        </w:rPr>
        <w:t>[البخاري]</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هذه المغفرة لا علاقة لها بحقوق العباد...</w:t>
      </w:r>
    </w:p>
    <w:p w:rsidR="00A467EF" w:rsidRDefault="00635420" w:rsidP="00871858">
      <w:pPr>
        <w:pStyle w:val="a3"/>
        <w:widowControl w:val="0"/>
        <w:bidi/>
        <w:spacing w:before="0" w:beforeAutospacing="0" w:after="0" w:afterAutospacing="0" w:line="276" w:lineRule="auto"/>
        <w:ind w:firstLine="720"/>
        <w:jc w:val="both"/>
        <w:rPr>
          <w:rFonts w:cs="Traditional Arabic"/>
          <w:sz w:val="36"/>
          <w:szCs w:val="36"/>
          <w:rtl/>
        </w:rPr>
      </w:pPr>
      <w:r w:rsidRPr="00635420">
        <w:rPr>
          <w:rFonts w:cs="Traditional Arabic" w:hint="cs"/>
          <w:bCs/>
          <w:color w:val="FF0000"/>
          <w:sz w:val="36"/>
          <w:szCs w:val="36"/>
          <w:rtl/>
        </w:rPr>
        <w:t>((</w:t>
      </w:r>
      <w:r w:rsidR="00A467EF" w:rsidRPr="00635420">
        <w:rPr>
          <w:rFonts w:ascii="Britannic Bold" w:eastAsiaTheme="minorEastAsia" w:hAnsi="Britannic Bold" w:cs="Traditional Arabic" w:hint="cs"/>
          <w:b/>
          <w:bCs/>
          <w:color w:val="002060"/>
          <w:sz w:val="36"/>
          <w:szCs w:val="36"/>
          <w:rtl/>
        </w:rPr>
        <w:t>من قام ليلة القدر إيمانا واحتسابا غفر له ما تقدم من ذنبه</w:t>
      </w:r>
      <w:r w:rsidRPr="00635420">
        <w:rPr>
          <w:rFonts w:cs="Traditional Arabic" w:hint="cs"/>
          <w:b/>
          <w:bCs/>
          <w:color w:val="FF0000"/>
          <w:sz w:val="36"/>
          <w:szCs w:val="36"/>
          <w:rtl/>
        </w:rPr>
        <w:t>))</w:t>
      </w:r>
      <w:r w:rsidR="00336B51">
        <w:rPr>
          <w:rFonts w:cs="Traditional Arabic" w:hint="cs"/>
          <w:sz w:val="36"/>
          <w:szCs w:val="36"/>
          <w:rtl/>
        </w:rPr>
        <w:t xml:space="preserve"> [البخاري]</w:t>
      </w:r>
    </w:p>
    <w:p w:rsidR="00A467EF" w:rsidRDefault="00A467EF"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هذه المغفرة لا علاقة لها بحقوق العباد، حقوق العباد لابد أن ترد إلى أصحابه أو أن يسامحك بها أصحابها نفسهم.</w:t>
      </w:r>
    </w:p>
    <w:p w:rsidR="00A40138" w:rsidRDefault="00A467EF" w:rsidP="00336B51">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العام الماضي وفي مطار الحجاج رأى تاجر أحد زبائنه في قاعة المغادرين</w:t>
      </w:r>
      <w:r w:rsidR="00A40138">
        <w:rPr>
          <w:rFonts w:cs="Traditional Arabic" w:hint="cs"/>
          <w:sz w:val="36"/>
          <w:szCs w:val="36"/>
          <w:rtl/>
        </w:rPr>
        <w:t>، سلم عليه وقال له إلى أين!!؟</w:t>
      </w:r>
      <w:r w:rsidR="00336B51">
        <w:rPr>
          <w:rFonts w:cs="Traditional Arabic" w:hint="cs"/>
          <w:sz w:val="36"/>
          <w:szCs w:val="36"/>
          <w:rtl/>
        </w:rPr>
        <w:t xml:space="preserve"> </w:t>
      </w:r>
      <w:r w:rsidR="00A40138">
        <w:rPr>
          <w:rFonts w:cs="Traditional Arabic" w:hint="cs"/>
          <w:sz w:val="36"/>
          <w:szCs w:val="36"/>
          <w:rtl/>
        </w:rPr>
        <w:t>قال إلى الحج..</w:t>
      </w:r>
    </w:p>
    <w:p w:rsidR="00A40138" w:rsidRDefault="00A40138"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قال له لكنك لم تؤدي الذمم التي كان في عنقك قبل الذهاب إلى الحج...</w:t>
      </w:r>
    </w:p>
    <w:p w:rsidR="00A40138" w:rsidRDefault="00A40138" w:rsidP="00336B51">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قال وماذا علي من الذمم!!؟</w:t>
      </w:r>
      <w:r w:rsidR="00336B51">
        <w:rPr>
          <w:rFonts w:cs="Traditional Arabic" w:hint="cs"/>
          <w:sz w:val="36"/>
          <w:szCs w:val="36"/>
          <w:rtl/>
        </w:rPr>
        <w:t xml:space="preserve"> </w:t>
      </w:r>
      <w:r>
        <w:rPr>
          <w:rFonts w:cs="Traditional Arabic" w:hint="cs"/>
          <w:sz w:val="36"/>
          <w:szCs w:val="36"/>
          <w:rtl/>
        </w:rPr>
        <w:t>قال أنا لي عليك دين لي عندك تسعون ألف ليرة سور</w:t>
      </w:r>
      <w:r w:rsidR="00336B51">
        <w:rPr>
          <w:rFonts w:cs="Traditional Arabic" w:hint="cs"/>
          <w:sz w:val="36"/>
          <w:szCs w:val="36"/>
          <w:rtl/>
        </w:rPr>
        <w:t xml:space="preserve">ية من سنتين لم تؤدها إلى الآن، </w:t>
      </w:r>
      <w:r>
        <w:rPr>
          <w:rFonts w:cs="Traditional Arabic" w:hint="cs"/>
          <w:sz w:val="36"/>
          <w:szCs w:val="36"/>
          <w:rtl/>
        </w:rPr>
        <w:t>فقال له الرجل أما نسيتها بعد!!؟</w:t>
      </w:r>
    </w:p>
    <w:p w:rsidR="00A40138" w:rsidRDefault="00AA04DA" w:rsidP="00AA04DA">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قال التاجر لا لم أنسها. </w:t>
      </w:r>
      <w:r w:rsidR="00A40138">
        <w:rPr>
          <w:rFonts w:cs="Traditional Arabic" w:hint="cs"/>
          <w:sz w:val="36"/>
          <w:szCs w:val="36"/>
          <w:rtl/>
        </w:rPr>
        <w:t>فقال الزبون</w:t>
      </w:r>
      <w:r>
        <w:rPr>
          <w:rFonts w:cs="Traditional Arabic" w:hint="cs"/>
          <w:sz w:val="36"/>
          <w:szCs w:val="36"/>
          <w:rtl/>
        </w:rPr>
        <w:t>:</w:t>
      </w:r>
      <w:r w:rsidR="00A40138">
        <w:rPr>
          <w:rFonts w:cs="Traditional Arabic" w:hint="cs"/>
          <w:sz w:val="36"/>
          <w:szCs w:val="36"/>
          <w:rtl/>
        </w:rPr>
        <w:t xml:space="preserve"> إذا سامحني الآن قبل أن أركب الطائرة...</w:t>
      </w:r>
    </w:p>
    <w:p w:rsidR="00A40138" w:rsidRDefault="00AA04DA" w:rsidP="00AA04DA">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قال لن أفعل حتى تردها إلي، </w:t>
      </w:r>
      <w:r w:rsidR="00A40138">
        <w:rPr>
          <w:rFonts w:cs="Traditional Arabic" w:hint="cs"/>
          <w:sz w:val="36"/>
          <w:szCs w:val="36"/>
          <w:rtl/>
        </w:rPr>
        <w:t>فقال الزبون</w:t>
      </w:r>
      <w:r>
        <w:rPr>
          <w:rFonts w:cs="Traditional Arabic" w:hint="cs"/>
          <w:sz w:val="36"/>
          <w:szCs w:val="36"/>
          <w:rtl/>
        </w:rPr>
        <w:t>:</w:t>
      </w:r>
      <w:r w:rsidR="00A40138">
        <w:rPr>
          <w:rFonts w:cs="Traditional Arabic" w:hint="cs"/>
          <w:sz w:val="36"/>
          <w:szCs w:val="36"/>
          <w:rtl/>
        </w:rPr>
        <w:t xml:space="preserve"> لا عليك فعلت أو لم تفعل، الآن أذهب</w:t>
      </w:r>
      <w:r>
        <w:rPr>
          <w:rFonts w:cs="Traditional Arabic" w:hint="cs"/>
          <w:sz w:val="36"/>
          <w:szCs w:val="36"/>
          <w:rtl/>
        </w:rPr>
        <w:t>ُ</w:t>
      </w:r>
      <w:r w:rsidR="00A40138">
        <w:rPr>
          <w:rFonts w:cs="Traditional Arabic" w:hint="cs"/>
          <w:sz w:val="36"/>
          <w:szCs w:val="36"/>
          <w:rtl/>
        </w:rPr>
        <w:t xml:space="preserve"> إلى الحج فإذا رجعت</w:t>
      </w:r>
      <w:r>
        <w:rPr>
          <w:rFonts w:cs="Traditional Arabic" w:hint="cs"/>
          <w:sz w:val="36"/>
          <w:szCs w:val="36"/>
          <w:rtl/>
        </w:rPr>
        <w:t>ُ</w:t>
      </w:r>
      <w:r w:rsidR="00A40138">
        <w:rPr>
          <w:rFonts w:cs="Traditional Arabic" w:hint="cs"/>
          <w:sz w:val="36"/>
          <w:szCs w:val="36"/>
          <w:rtl/>
        </w:rPr>
        <w:t xml:space="preserve"> </w:t>
      </w:r>
      <w:proofErr w:type="spellStart"/>
      <w:r w:rsidR="00A40138">
        <w:rPr>
          <w:rFonts w:cs="Traditional Arabic" w:hint="cs"/>
          <w:sz w:val="36"/>
          <w:szCs w:val="36"/>
          <w:rtl/>
        </w:rPr>
        <w:t>رجعت</w:t>
      </w:r>
      <w:r>
        <w:rPr>
          <w:rFonts w:cs="Traditional Arabic" w:hint="cs"/>
          <w:sz w:val="36"/>
          <w:szCs w:val="36"/>
          <w:rtl/>
        </w:rPr>
        <w:t>ُ</w:t>
      </w:r>
      <w:proofErr w:type="spellEnd"/>
      <w:r w:rsidR="00A40138">
        <w:rPr>
          <w:rFonts w:cs="Traditional Arabic" w:hint="cs"/>
          <w:sz w:val="36"/>
          <w:szCs w:val="36"/>
          <w:rtl/>
        </w:rPr>
        <w:t xml:space="preserve"> كيوم ولدتني أمي لا لي ولا علي...</w:t>
      </w:r>
    </w:p>
    <w:p w:rsidR="00A40138" w:rsidRDefault="00A40138"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هذا الزبون المسلم ابن دمشق لم يعلم أن حقوق العباد لابد من ردها وأن المغفرة </w:t>
      </w:r>
      <w:r>
        <w:rPr>
          <w:rFonts w:cs="Traditional Arabic" w:hint="cs"/>
          <w:sz w:val="36"/>
          <w:szCs w:val="36"/>
          <w:rtl/>
        </w:rPr>
        <w:lastRenderedPageBreak/>
        <w:t>مت</w:t>
      </w:r>
      <w:r w:rsidR="00AA04DA">
        <w:rPr>
          <w:rFonts w:cs="Traditional Arabic" w:hint="cs"/>
          <w:sz w:val="36"/>
          <w:szCs w:val="36"/>
          <w:rtl/>
        </w:rPr>
        <w:t>علقة بالذنوب التي بينه</w:t>
      </w:r>
      <w:r>
        <w:rPr>
          <w:rFonts w:cs="Traditional Arabic" w:hint="cs"/>
          <w:sz w:val="36"/>
          <w:szCs w:val="36"/>
          <w:rtl/>
        </w:rPr>
        <w:t xml:space="preserve"> وبين الله تعالى...</w:t>
      </w:r>
    </w:p>
    <w:p w:rsidR="00A40138" w:rsidRDefault="00A40138"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فلا تعكر صفو علاقتك بالله بحقوق للعباد برقبتك، يا أخي الآن رد الحقوق إلى أصحابه، أخبرهم بأنك ستفعل بعد يوم أو بعد يومين بعد أسبوع بعد شهر أو بعد شهرين...</w:t>
      </w:r>
    </w:p>
    <w:p w:rsidR="00A40138" w:rsidRDefault="00A40138"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أما أن تتنصل من حقوق العباد ثم أنت صائم في رمضان تتصدق هنا وهناك وتبذل مالا هنا وهناك وفي رقبتك ذمم للناس فما هذا هو دين الإسلام....</w:t>
      </w:r>
    </w:p>
    <w:p w:rsidR="00A40138" w:rsidRDefault="00A40138"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الاستعداد لرمضان بأربعة أمور:</w:t>
      </w:r>
    </w:p>
    <w:p w:rsidR="00A40138" w:rsidRDefault="00A40138" w:rsidP="00871858">
      <w:pPr>
        <w:pStyle w:val="a3"/>
        <w:widowControl w:val="0"/>
        <w:numPr>
          <w:ilvl w:val="0"/>
          <w:numId w:val="6"/>
        </w:numPr>
        <w:bidi/>
        <w:spacing w:before="0" w:beforeAutospacing="0" w:after="0" w:afterAutospacing="0" w:line="276" w:lineRule="auto"/>
        <w:ind w:left="0" w:firstLine="720"/>
        <w:jc w:val="both"/>
        <w:rPr>
          <w:rFonts w:cs="Traditional Arabic"/>
          <w:sz w:val="36"/>
          <w:szCs w:val="36"/>
        </w:rPr>
      </w:pPr>
      <w:r>
        <w:rPr>
          <w:rFonts w:cs="Traditional Arabic" w:hint="cs"/>
          <w:sz w:val="36"/>
          <w:szCs w:val="36"/>
          <w:rtl/>
        </w:rPr>
        <w:t>أولها التوبة عن الذنوب التي بينك وبين الله.</w:t>
      </w:r>
    </w:p>
    <w:p w:rsidR="00A40138" w:rsidRDefault="00A40138" w:rsidP="00871858">
      <w:pPr>
        <w:pStyle w:val="a3"/>
        <w:widowControl w:val="0"/>
        <w:numPr>
          <w:ilvl w:val="0"/>
          <w:numId w:val="6"/>
        </w:numPr>
        <w:bidi/>
        <w:spacing w:before="0" w:beforeAutospacing="0" w:after="0" w:afterAutospacing="0" w:line="276" w:lineRule="auto"/>
        <w:ind w:left="0" w:firstLine="720"/>
        <w:jc w:val="both"/>
        <w:rPr>
          <w:rFonts w:cs="Traditional Arabic"/>
          <w:sz w:val="36"/>
          <w:szCs w:val="36"/>
        </w:rPr>
      </w:pPr>
      <w:r>
        <w:rPr>
          <w:rFonts w:cs="Traditional Arabic" w:hint="cs"/>
          <w:sz w:val="36"/>
          <w:szCs w:val="36"/>
          <w:rtl/>
        </w:rPr>
        <w:t>وثانيها رد الحقوق فيما يتعلق بحقوق العباد.</w:t>
      </w:r>
    </w:p>
    <w:p w:rsidR="00A40138" w:rsidRPr="00AA04DA" w:rsidRDefault="00A40138" w:rsidP="00871858">
      <w:pPr>
        <w:pStyle w:val="a3"/>
        <w:widowControl w:val="0"/>
        <w:numPr>
          <w:ilvl w:val="0"/>
          <w:numId w:val="6"/>
        </w:numPr>
        <w:bidi/>
        <w:spacing w:before="0" w:beforeAutospacing="0" w:after="0" w:afterAutospacing="0" w:line="276" w:lineRule="auto"/>
        <w:ind w:left="0" w:firstLine="720"/>
        <w:jc w:val="both"/>
        <w:rPr>
          <w:rFonts w:cs="Traditional Arabic"/>
          <w:b/>
          <w:bCs/>
          <w:sz w:val="40"/>
          <w:szCs w:val="40"/>
        </w:rPr>
      </w:pPr>
      <w:r w:rsidRPr="00AA04DA">
        <w:rPr>
          <w:rFonts w:cs="Traditional Arabic" w:hint="cs"/>
          <w:b/>
          <w:bCs/>
          <w:sz w:val="40"/>
          <w:szCs w:val="40"/>
          <w:rtl/>
        </w:rPr>
        <w:t>وثالثها تغيير الصحبة.</w:t>
      </w:r>
    </w:p>
    <w:p w:rsidR="00A40138" w:rsidRDefault="00A40138"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إذا كان أصحابك سيئون فمائة بالمائة بعد رمضان أنت عائد إلى السوء مائة بالمائة بلا ريب، وإذا كان أصحابك خيرون فنحن نطمئن بإذن الله إلى سلامة ممشاك...</w:t>
      </w:r>
    </w:p>
    <w:p w:rsidR="00A40138" w:rsidRDefault="00A40138"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مستحيل أن لا تتأثر بأصحابك لأنك بشر، الحج</w:t>
      </w:r>
      <w:r w:rsidR="008315A0">
        <w:rPr>
          <w:rFonts w:cs="Traditional Arabic" w:hint="cs"/>
          <w:sz w:val="36"/>
          <w:szCs w:val="36"/>
          <w:rtl/>
        </w:rPr>
        <w:t>ر لا يتأثر لكن أنت بشر وتتأثر.</w:t>
      </w:r>
    </w:p>
    <w:p w:rsidR="00A40138" w:rsidRPr="008315A0" w:rsidRDefault="00A40138" w:rsidP="00871858">
      <w:pPr>
        <w:pStyle w:val="a3"/>
        <w:widowControl w:val="0"/>
        <w:bidi/>
        <w:spacing w:before="0" w:beforeAutospacing="0" w:after="0" w:afterAutospacing="0" w:line="276" w:lineRule="auto"/>
        <w:ind w:firstLine="720"/>
        <w:jc w:val="both"/>
        <w:rPr>
          <w:rFonts w:cs="Traditional Arabic"/>
          <w:b/>
          <w:bCs/>
          <w:sz w:val="36"/>
          <w:szCs w:val="36"/>
          <w:rtl/>
        </w:rPr>
      </w:pPr>
      <w:r w:rsidRPr="008315A0">
        <w:rPr>
          <w:rFonts w:cs="Traditional Arabic" w:hint="cs"/>
          <w:b/>
          <w:bCs/>
          <w:sz w:val="36"/>
          <w:szCs w:val="36"/>
          <w:rtl/>
        </w:rPr>
        <w:t>من أصلح خلق الله يا أيها الإخوة!!؟</w:t>
      </w:r>
    </w:p>
    <w:p w:rsidR="00A40138" w:rsidRPr="008315A0" w:rsidRDefault="00A40138" w:rsidP="008315A0">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سيدنا محمد صلى الله عليه وسلم، تخيلوا أن الله أمر رسوله أن يصاحب الصالحين ونهاه أن يجالس أهل السوء أتظنون أن رسول الله صلى الله عليه وسلم من الممكن أن يسحب نحو الشر!!؟</w:t>
      </w:r>
      <w:r w:rsidR="008315A0">
        <w:rPr>
          <w:rFonts w:cs="Traditional Arabic" w:hint="cs"/>
          <w:sz w:val="36"/>
          <w:szCs w:val="36"/>
          <w:rtl/>
        </w:rPr>
        <w:t xml:space="preserve">، </w:t>
      </w:r>
      <w:r>
        <w:rPr>
          <w:rFonts w:cs="Traditional Arabic" w:hint="cs"/>
          <w:sz w:val="36"/>
          <w:szCs w:val="36"/>
          <w:rtl/>
        </w:rPr>
        <w:t>لقد قال الله تعالى له في سورة الكهف التي تقرؤونها في كل جمعة</w:t>
      </w:r>
      <w:r w:rsidRPr="008315A0">
        <w:rPr>
          <w:rFonts w:cs="Traditional Arabic" w:hint="cs"/>
          <w:spacing w:val="-4"/>
          <w:sz w:val="34"/>
          <w:szCs w:val="34"/>
          <w:rtl/>
        </w:rPr>
        <w:t>:</w:t>
      </w:r>
      <w:r w:rsidRPr="008315A0">
        <w:rPr>
          <w:rFonts w:ascii="Traditional Arabic" w:eastAsiaTheme="minorEastAsia" w:hAnsiTheme="minorHAnsi" w:cs="DecoType Naskh"/>
          <w:color w:val="006600"/>
          <w:spacing w:val="-4"/>
          <w:sz w:val="34"/>
          <w:szCs w:val="34"/>
          <w:rtl/>
        </w:rPr>
        <w:t xml:space="preserve">{وَاصْبِرْ نَفْسَكَ مَعَ الَّذِينَ يَدْعُونَ رَبَّهُمْ </w:t>
      </w:r>
      <w:proofErr w:type="spellStart"/>
      <w:r w:rsidRPr="008315A0">
        <w:rPr>
          <w:rFonts w:ascii="Traditional Arabic" w:eastAsiaTheme="minorEastAsia" w:hAnsiTheme="minorHAnsi" w:cs="DecoType Naskh"/>
          <w:color w:val="006600"/>
          <w:spacing w:val="-4"/>
          <w:sz w:val="34"/>
          <w:szCs w:val="34"/>
          <w:rtl/>
        </w:rPr>
        <w:t>بِالْغَدَاةِ</w:t>
      </w:r>
      <w:proofErr w:type="spellEnd"/>
      <w:r w:rsidRPr="008315A0">
        <w:rPr>
          <w:rFonts w:ascii="Traditional Arabic" w:eastAsiaTheme="minorEastAsia" w:hAnsiTheme="minorHAnsi" w:cs="DecoType Naskh"/>
          <w:color w:val="006600"/>
          <w:spacing w:val="-4"/>
          <w:sz w:val="34"/>
          <w:szCs w:val="34"/>
          <w:rtl/>
        </w:rPr>
        <w:t xml:space="preserve"> </w:t>
      </w:r>
      <w:proofErr w:type="spellStart"/>
      <w:r w:rsidRPr="008315A0">
        <w:rPr>
          <w:rFonts w:ascii="Traditional Arabic" w:eastAsiaTheme="minorEastAsia" w:hAnsiTheme="minorHAnsi" w:cs="DecoType Naskh"/>
          <w:color w:val="006600"/>
          <w:spacing w:val="-4"/>
          <w:sz w:val="34"/>
          <w:szCs w:val="34"/>
          <w:rtl/>
        </w:rPr>
        <w:t>وَالْعَشِيِّ</w:t>
      </w:r>
      <w:proofErr w:type="spellEnd"/>
      <w:r w:rsidRPr="008315A0">
        <w:rPr>
          <w:rFonts w:ascii="Traditional Arabic" w:eastAsiaTheme="minorEastAsia" w:hAnsiTheme="minorHAnsi" w:cs="DecoType Naskh"/>
          <w:color w:val="006600"/>
          <w:spacing w:val="-4"/>
          <w:sz w:val="34"/>
          <w:szCs w:val="34"/>
          <w:rtl/>
        </w:rPr>
        <w:t xml:space="preserve"> يُرِيدُونَ وَجْهَهُ وَلَا تَعْدُ عَيْنَاكَ</w:t>
      </w:r>
      <w:r w:rsidRPr="008315A0">
        <w:rPr>
          <w:rFonts w:ascii="Traditional Arabic" w:eastAsiaTheme="minorEastAsia" w:hAnsiTheme="minorHAnsi" w:cs="DecoType Naskh" w:hint="cs"/>
          <w:color w:val="006600"/>
          <w:spacing w:val="-4"/>
          <w:sz w:val="34"/>
          <w:szCs w:val="34"/>
          <w:rtl/>
        </w:rPr>
        <w:t xml:space="preserve"> </w:t>
      </w:r>
      <w:r w:rsidRPr="008315A0">
        <w:rPr>
          <w:rFonts w:ascii="Traditional Arabic" w:eastAsiaTheme="minorEastAsia" w:hAnsiTheme="minorHAnsi" w:cs="DecoType Naskh"/>
          <w:color w:val="006600"/>
          <w:spacing w:val="-4"/>
          <w:sz w:val="34"/>
          <w:szCs w:val="34"/>
          <w:rtl/>
        </w:rPr>
        <w:t>عَنْهُمْ</w:t>
      </w:r>
      <w:r w:rsidR="008315A0" w:rsidRPr="008315A0">
        <w:rPr>
          <w:rFonts w:ascii="Traditional Arabic" w:eastAsiaTheme="minorEastAsia" w:hAnsiTheme="minorHAnsi" w:cs="DecoType Naskh"/>
          <w:color w:val="006600"/>
          <w:spacing w:val="-4"/>
          <w:sz w:val="34"/>
          <w:szCs w:val="34"/>
          <w:rtl/>
        </w:rPr>
        <w:t xml:space="preserve"> تُرِيدُ زِينَةَ الْحَيَاةِ الدُّنْيَا وَلَا تُطِعْ مَنْ أَغْفَلْنَا قَلْبَهُ عَنْ ذِكْرِنَا وَاتَّبَعَ هَوَاهُ وَكَانَ أَمْرُهُ فُرُطاً</w:t>
      </w:r>
      <w:r w:rsidR="008315A0" w:rsidRPr="008315A0">
        <w:rPr>
          <w:rFonts w:cs="Traditional Arabic"/>
          <w:spacing w:val="-4"/>
          <w:sz w:val="34"/>
          <w:szCs w:val="34"/>
          <w:rtl/>
        </w:rPr>
        <w:t xml:space="preserve"> </w:t>
      </w:r>
      <w:r w:rsidRPr="008315A0">
        <w:rPr>
          <w:rFonts w:ascii="Traditional Arabic" w:eastAsiaTheme="minorEastAsia" w:hAnsiTheme="minorHAnsi" w:cs="DecoType Naskh" w:hint="cs"/>
          <w:color w:val="006600"/>
          <w:spacing w:val="-4"/>
          <w:sz w:val="34"/>
          <w:szCs w:val="34"/>
          <w:rtl/>
        </w:rPr>
        <w:t>}</w:t>
      </w:r>
      <w:r w:rsidR="008315A0" w:rsidRPr="008315A0">
        <w:rPr>
          <w:rFonts w:cs="Traditional Arabic"/>
          <w:spacing w:val="-4"/>
          <w:sz w:val="34"/>
          <w:szCs w:val="34"/>
          <w:rtl/>
        </w:rPr>
        <w:t>[الكهف: 28]</w:t>
      </w:r>
      <w:r w:rsidR="008315A0" w:rsidRPr="008315A0">
        <w:rPr>
          <w:rFonts w:cs="Traditional Arabic"/>
          <w:sz w:val="34"/>
          <w:szCs w:val="34"/>
          <w:rtl/>
        </w:rPr>
        <w:t xml:space="preserve"> </w:t>
      </w:r>
      <w:r w:rsidR="008315A0" w:rsidRPr="008315A0">
        <w:rPr>
          <w:rFonts w:ascii="Traditional Arabic" w:eastAsiaTheme="minorEastAsia" w:hAnsiTheme="minorHAnsi" w:cs="DecoType Naskh" w:hint="cs"/>
          <w:color w:val="006600"/>
          <w:sz w:val="34"/>
          <w:szCs w:val="34"/>
          <w:rtl/>
        </w:rPr>
        <w:t xml:space="preserve"> </w:t>
      </w:r>
    </w:p>
    <w:p w:rsidR="00A40138" w:rsidRDefault="00A40138" w:rsidP="008315A0">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لا تلتفت بعينيك عن الصالحين</w:t>
      </w:r>
      <w:r w:rsidR="008315A0">
        <w:rPr>
          <w:rFonts w:cs="Traditional Arabic" w:hint="cs"/>
          <w:sz w:val="36"/>
          <w:szCs w:val="36"/>
          <w:rtl/>
        </w:rPr>
        <w:t xml:space="preserve"> </w:t>
      </w:r>
      <w:r>
        <w:rPr>
          <w:rFonts w:cs="Traditional Arabic" w:hint="cs"/>
          <w:sz w:val="36"/>
          <w:szCs w:val="36"/>
          <w:rtl/>
        </w:rPr>
        <w:t>تريد أن تجالس أناسا للضحك واللعب والتسلية وإن كانوا على معصية!!؟</w:t>
      </w:r>
    </w:p>
    <w:p w:rsidR="00A40138" w:rsidRDefault="00A40138"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lastRenderedPageBreak/>
        <w:t xml:space="preserve">وبين معترضتين مطلع الآية واصبر نفسك يعني أن صحبة الصالحين تحتاج إلى صبر، يعني أن نفسك لا تحب صحبة الصالحية، ونفسي لا تحب صحبة الصالحين، وصحبة الصالحين كلها آداب وكلها انضباط ستجلس بطريقة منضبطة وستتكلم بطريقة منضبطة، وستضحك بطريقة منضبطة وإذا أكلوا </w:t>
      </w:r>
      <w:proofErr w:type="spellStart"/>
      <w:r>
        <w:rPr>
          <w:rFonts w:cs="Traditional Arabic" w:hint="cs"/>
          <w:sz w:val="36"/>
          <w:szCs w:val="36"/>
          <w:rtl/>
        </w:rPr>
        <w:t>أكلوا</w:t>
      </w:r>
      <w:proofErr w:type="spellEnd"/>
      <w:r>
        <w:rPr>
          <w:rFonts w:cs="Traditional Arabic" w:hint="cs"/>
          <w:sz w:val="36"/>
          <w:szCs w:val="36"/>
          <w:rtl/>
        </w:rPr>
        <w:t xml:space="preserve"> بانضباط وإذا لعبوا </w:t>
      </w:r>
      <w:proofErr w:type="spellStart"/>
      <w:r>
        <w:rPr>
          <w:rFonts w:cs="Traditional Arabic" w:hint="cs"/>
          <w:sz w:val="36"/>
          <w:szCs w:val="36"/>
          <w:rtl/>
        </w:rPr>
        <w:t>لعبوا</w:t>
      </w:r>
      <w:proofErr w:type="spellEnd"/>
      <w:r>
        <w:rPr>
          <w:rFonts w:cs="Traditional Arabic" w:hint="cs"/>
          <w:sz w:val="36"/>
          <w:szCs w:val="36"/>
          <w:rtl/>
        </w:rPr>
        <w:t xml:space="preserve"> بانضباط وإذا ذكروا </w:t>
      </w:r>
      <w:proofErr w:type="spellStart"/>
      <w:r>
        <w:rPr>
          <w:rFonts w:cs="Traditional Arabic" w:hint="cs"/>
          <w:sz w:val="36"/>
          <w:szCs w:val="36"/>
          <w:rtl/>
        </w:rPr>
        <w:t>ذكروا</w:t>
      </w:r>
      <w:proofErr w:type="spellEnd"/>
      <w:r>
        <w:rPr>
          <w:rFonts w:cs="Traditional Arabic" w:hint="cs"/>
          <w:sz w:val="36"/>
          <w:szCs w:val="36"/>
          <w:rtl/>
        </w:rPr>
        <w:t xml:space="preserve"> بانضباط...</w:t>
      </w:r>
    </w:p>
    <w:p w:rsidR="002F6904" w:rsidRPr="008315A0" w:rsidRDefault="00A40138" w:rsidP="008315A0">
      <w:pPr>
        <w:pStyle w:val="a3"/>
        <w:widowControl w:val="0"/>
        <w:bidi/>
        <w:spacing w:before="0" w:beforeAutospacing="0" w:after="0" w:afterAutospacing="0" w:line="276" w:lineRule="auto"/>
        <w:ind w:firstLine="720"/>
        <w:jc w:val="both"/>
        <w:rPr>
          <w:rFonts w:ascii="Traditional Arabic" w:eastAsiaTheme="minorEastAsia" w:hAnsiTheme="minorHAnsi" w:cs="DecoType Naskh"/>
          <w:color w:val="006600"/>
          <w:sz w:val="36"/>
          <w:szCs w:val="36"/>
          <w:rtl/>
        </w:rPr>
      </w:pPr>
      <w:r>
        <w:rPr>
          <w:rFonts w:cs="Traditional Arabic" w:hint="cs"/>
          <w:sz w:val="36"/>
          <w:szCs w:val="36"/>
          <w:rtl/>
        </w:rPr>
        <w:t>وصحبة السيئين لا ضوابط عليها اجلس كيف شئت كل من النكت ما شئت اضحك بأي طريقة شئت</w:t>
      </w:r>
      <w:r w:rsidR="002F6904">
        <w:rPr>
          <w:rFonts w:cs="Traditional Arabic" w:hint="cs"/>
          <w:sz w:val="36"/>
          <w:szCs w:val="36"/>
          <w:rtl/>
        </w:rPr>
        <w:t>، افتح إلى أي قناة فضائية تريد تحدث عمن شئت، اصرخ ما شئت واجلس ما شئت وقم كما شئت لا ضوابط عليك لذلك النفس لا تحب صحبة الصالحين، لأن فيها ضوابط، ولهذا قال الله تعالى لنبيه</w:t>
      </w:r>
      <w:r w:rsidR="002F6904" w:rsidRPr="008315A0">
        <w:rPr>
          <w:rFonts w:ascii="Traditional Arabic" w:eastAsiaTheme="minorEastAsia" w:hAnsiTheme="minorHAnsi" w:cs="DecoType Naskh" w:hint="cs"/>
          <w:color w:val="006600"/>
          <w:sz w:val="36"/>
          <w:szCs w:val="36"/>
          <w:rtl/>
        </w:rPr>
        <w:t>:</w:t>
      </w:r>
      <w:r w:rsidR="002F6904" w:rsidRPr="008315A0">
        <w:rPr>
          <w:rFonts w:ascii="Traditional Arabic" w:eastAsiaTheme="minorEastAsia" w:hAnsiTheme="minorHAnsi" w:cs="DecoType Naskh"/>
          <w:color w:val="006600"/>
          <w:sz w:val="36"/>
          <w:szCs w:val="36"/>
          <w:rtl/>
        </w:rPr>
        <w:t>{</w:t>
      </w:r>
      <w:r w:rsidR="002F6904" w:rsidRPr="000A0C39">
        <w:rPr>
          <w:rFonts w:ascii="Traditional Arabic" w:eastAsiaTheme="minorEastAsia" w:hAnsiTheme="minorHAnsi" w:cs="DecoType Naskh"/>
          <w:color w:val="006600"/>
          <w:sz w:val="36"/>
          <w:szCs w:val="36"/>
          <w:rtl/>
        </w:rPr>
        <w:t>وَاصْبِرْ نَفْسَكَ مَعَ الَّذِينَ يَدْعُونَ رَبَّهُمْ</w:t>
      </w:r>
      <w:r w:rsidR="002F6904" w:rsidRPr="008315A0">
        <w:rPr>
          <w:rFonts w:ascii="Traditional Arabic" w:eastAsiaTheme="minorEastAsia" w:hAnsiTheme="minorHAnsi" w:cs="DecoType Naskh" w:hint="cs"/>
          <w:color w:val="006600"/>
          <w:sz w:val="36"/>
          <w:szCs w:val="36"/>
          <w:rtl/>
        </w:rPr>
        <w:t>}</w:t>
      </w:r>
      <w:r w:rsidR="008315A0">
        <w:rPr>
          <w:rFonts w:ascii="Traditional Arabic" w:eastAsiaTheme="minorEastAsia" w:hAnsiTheme="minorHAnsi" w:cs="DecoType Naskh" w:hint="cs"/>
          <w:color w:val="006600"/>
          <w:sz w:val="36"/>
          <w:szCs w:val="36"/>
          <w:rtl/>
        </w:rPr>
        <w:t>.</w:t>
      </w:r>
    </w:p>
    <w:p w:rsidR="008315A0" w:rsidRDefault="002F6904" w:rsidP="008315A0">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يا أيها الإخوة إذا أردنا أن نستفيد من رمضان لابد أن نراجع أنفسنا، إن كانت لك جلسات طويلة تحب فيها أناسا من أهل السوء فينبغي عليك واحد من أمرين:</w:t>
      </w:r>
    </w:p>
    <w:p w:rsidR="002F6904" w:rsidRPr="008315A0" w:rsidRDefault="002F6904" w:rsidP="008315A0">
      <w:pPr>
        <w:pStyle w:val="a3"/>
        <w:widowControl w:val="0"/>
        <w:bidi/>
        <w:spacing w:before="0" w:beforeAutospacing="0" w:after="0" w:afterAutospacing="0" w:line="276" w:lineRule="auto"/>
        <w:ind w:firstLine="720"/>
        <w:jc w:val="both"/>
        <w:rPr>
          <w:rFonts w:cs="Traditional Arabic"/>
          <w:b/>
          <w:bCs/>
          <w:sz w:val="36"/>
          <w:szCs w:val="36"/>
          <w:rtl/>
        </w:rPr>
      </w:pPr>
      <w:r w:rsidRPr="008315A0">
        <w:rPr>
          <w:rFonts w:cs="Traditional Arabic" w:hint="cs"/>
          <w:b/>
          <w:bCs/>
          <w:sz w:val="34"/>
          <w:szCs w:val="34"/>
          <w:rtl/>
        </w:rPr>
        <w:t>إما أن تسحبهم إلى طريق الخير فيكونوا معك في الطاعة كما كانوا معك في المعصية</w:t>
      </w:r>
      <w:r w:rsidR="008315A0" w:rsidRPr="008315A0">
        <w:rPr>
          <w:rFonts w:cs="Traditional Arabic" w:hint="cs"/>
          <w:b/>
          <w:bCs/>
          <w:sz w:val="34"/>
          <w:szCs w:val="34"/>
          <w:rtl/>
        </w:rPr>
        <w:t xml:space="preserve">، </w:t>
      </w:r>
      <w:r w:rsidRPr="008315A0">
        <w:rPr>
          <w:rFonts w:cs="Traditional Arabic" w:hint="cs"/>
          <w:b/>
          <w:bCs/>
          <w:sz w:val="36"/>
          <w:szCs w:val="36"/>
          <w:rtl/>
        </w:rPr>
        <w:t>وإما أن تتركهم وتقول هذا فراق بيني وبينك..</w:t>
      </w:r>
    </w:p>
    <w:p w:rsidR="002F6904" w:rsidRDefault="002F6904"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كان خليلان مؤمنا، وخليلان فاجران، فمات أحد المؤمنين، فقال يا رب إن فلانا كان يأمرني بطاعتك وطاعة رسولك وكان يأمرني بالخير وينهاني عن الشر ويخبرني أني ملاقيك يا رب فلا تضله بعدي </w:t>
      </w:r>
      <w:proofErr w:type="spellStart"/>
      <w:r>
        <w:rPr>
          <w:rFonts w:cs="Traditional Arabic" w:hint="cs"/>
          <w:sz w:val="36"/>
          <w:szCs w:val="36"/>
          <w:rtl/>
        </w:rPr>
        <w:t>واهده</w:t>
      </w:r>
      <w:proofErr w:type="spellEnd"/>
      <w:r>
        <w:rPr>
          <w:rFonts w:cs="Traditional Arabic" w:hint="cs"/>
          <w:sz w:val="36"/>
          <w:szCs w:val="36"/>
          <w:rtl/>
        </w:rPr>
        <w:t xml:space="preserve"> كما هديتني وأكرمه كما أكرمتني...</w:t>
      </w:r>
    </w:p>
    <w:p w:rsidR="002F6904" w:rsidRDefault="002F6904"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لاحظ أن الصالح حتى إذا مات ينفعك...</w:t>
      </w:r>
    </w:p>
    <w:p w:rsidR="002F6904" w:rsidRDefault="002F6904"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فإذا مات خليله المؤمن جمع الله بينهما وقال ليثني كل واحد منكما على صاحبه، فيثني كل واحد منهما على الآخر، فيقول الله تعالى: نعم الخليل ونعم الأخ ونعم الصاحب.</w:t>
      </w:r>
    </w:p>
    <w:p w:rsidR="002F6904" w:rsidRDefault="002F6904"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lastRenderedPageBreak/>
        <w:t>الآن ويموت أحد الفاجرين وهذا رفيق المعصية الآن انتبهوا إلى هذا الكلام:</w:t>
      </w:r>
    </w:p>
    <w:p w:rsidR="002F6904" w:rsidRDefault="002F6904"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يموت أحد الفاجرين فيقول يا رب إن فلانا كان ينهاني عن طاعتك وطاعة رسولك ويأمرني بالشر وينهاني عن الخير ويخبرني أني غير ملاقيك، فأسألك يا رب أن لا تهده بعدي وأن تضله كما أضللتني وأن تهينه كما أهنتني...</w:t>
      </w:r>
    </w:p>
    <w:p w:rsidR="002F6904" w:rsidRDefault="008315A0"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رفيق</w:t>
      </w:r>
      <w:r w:rsidR="002F6904">
        <w:rPr>
          <w:rFonts w:cs="Traditional Arabic" w:hint="cs"/>
          <w:sz w:val="36"/>
          <w:szCs w:val="36"/>
          <w:rtl/>
        </w:rPr>
        <w:t xml:space="preserve"> المعصية يؤذيك حتى بعد موتك...</w:t>
      </w:r>
    </w:p>
    <w:p w:rsidR="002F6904" w:rsidRDefault="002F6904"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فإذا مات خليله الفاجر جمع الله بينهما وقال ليثني كل واحد منكما على صاحبه، فيلعن كل واحد منهم الآخر...</w:t>
      </w:r>
    </w:p>
    <w:p w:rsidR="002F6904" w:rsidRDefault="002F6904"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الذي كنت تضحك معه في المعاصي في الدنيا هو نفسه الذي سيلعنك في الآخرة، قال: فيلعن كل واحد منهما صاحب</w:t>
      </w:r>
      <w:r w:rsidR="008315A0">
        <w:rPr>
          <w:rFonts w:cs="Traditional Arabic" w:hint="cs"/>
          <w:sz w:val="36"/>
          <w:szCs w:val="36"/>
          <w:rtl/>
        </w:rPr>
        <w:t>ه</w:t>
      </w:r>
      <w:r>
        <w:rPr>
          <w:rFonts w:cs="Traditional Arabic" w:hint="cs"/>
          <w:sz w:val="36"/>
          <w:szCs w:val="36"/>
          <w:rtl/>
        </w:rPr>
        <w:t xml:space="preserve"> فيقول الله تعالى</w:t>
      </w:r>
      <w:r w:rsidR="008315A0">
        <w:rPr>
          <w:rFonts w:cs="Traditional Arabic" w:hint="cs"/>
          <w:sz w:val="36"/>
          <w:szCs w:val="36"/>
          <w:rtl/>
        </w:rPr>
        <w:t xml:space="preserve">: </w:t>
      </w:r>
      <w:proofErr w:type="spellStart"/>
      <w:r w:rsidR="008315A0">
        <w:rPr>
          <w:rFonts w:cs="Traditional Arabic" w:hint="cs"/>
          <w:sz w:val="36"/>
          <w:szCs w:val="36"/>
          <w:rtl/>
        </w:rPr>
        <w:t>بئس</w:t>
      </w:r>
      <w:proofErr w:type="spellEnd"/>
      <w:r w:rsidR="008315A0">
        <w:rPr>
          <w:rFonts w:cs="Traditional Arabic" w:hint="cs"/>
          <w:sz w:val="36"/>
          <w:szCs w:val="36"/>
          <w:rtl/>
        </w:rPr>
        <w:t xml:space="preserve"> الصاحب </w:t>
      </w:r>
      <w:proofErr w:type="spellStart"/>
      <w:r w:rsidR="008315A0">
        <w:rPr>
          <w:rFonts w:cs="Traditional Arabic" w:hint="cs"/>
          <w:sz w:val="36"/>
          <w:szCs w:val="36"/>
          <w:rtl/>
        </w:rPr>
        <w:t>وبئس</w:t>
      </w:r>
      <w:proofErr w:type="spellEnd"/>
      <w:r w:rsidR="008315A0">
        <w:rPr>
          <w:rFonts w:cs="Traditional Arabic" w:hint="cs"/>
          <w:sz w:val="36"/>
          <w:szCs w:val="36"/>
          <w:rtl/>
        </w:rPr>
        <w:t xml:space="preserve"> الأخ</w:t>
      </w:r>
      <w:r>
        <w:rPr>
          <w:rFonts w:cs="Traditional Arabic" w:hint="cs"/>
          <w:sz w:val="36"/>
          <w:szCs w:val="36"/>
          <w:rtl/>
        </w:rPr>
        <w:t xml:space="preserve"> </w:t>
      </w:r>
      <w:proofErr w:type="spellStart"/>
      <w:r>
        <w:rPr>
          <w:rFonts w:cs="Traditional Arabic" w:hint="cs"/>
          <w:sz w:val="36"/>
          <w:szCs w:val="36"/>
          <w:rtl/>
        </w:rPr>
        <w:t>وبئس</w:t>
      </w:r>
      <w:proofErr w:type="spellEnd"/>
      <w:r>
        <w:rPr>
          <w:rFonts w:cs="Traditional Arabic" w:hint="cs"/>
          <w:sz w:val="36"/>
          <w:szCs w:val="36"/>
          <w:rtl/>
        </w:rPr>
        <w:t xml:space="preserve"> الخليل...</w:t>
      </w:r>
    </w:p>
    <w:p w:rsidR="002F6904" w:rsidRPr="008315A0" w:rsidRDefault="002F6904" w:rsidP="00871858">
      <w:pPr>
        <w:pStyle w:val="a3"/>
        <w:widowControl w:val="0"/>
        <w:bidi/>
        <w:spacing w:before="0" w:beforeAutospacing="0" w:after="0" w:afterAutospacing="0" w:line="276" w:lineRule="auto"/>
        <w:ind w:firstLine="720"/>
        <w:jc w:val="both"/>
        <w:rPr>
          <w:rFonts w:cs="Traditional Arabic"/>
          <w:b/>
          <w:bCs/>
          <w:sz w:val="36"/>
          <w:szCs w:val="36"/>
          <w:rtl/>
        </w:rPr>
      </w:pPr>
      <w:r w:rsidRPr="008315A0">
        <w:rPr>
          <w:rFonts w:cs="Traditional Arabic" w:hint="cs"/>
          <w:b/>
          <w:bCs/>
          <w:sz w:val="36"/>
          <w:szCs w:val="36"/>
          <w:rtl/>
        </w:rPr>
        <w:t>الاستعداد لرمضان بأربعة أمور:</w:t>
      </w:r>
    </w:p>
    <w:p w:rsidR="002F6904" w:rsidRDefault="002F6904" w:rsidP="00871858">
      <w:pPr>
        <w:pStyle w:val="a3"/>
        <w:widowControl w:val="0"/>
        <w:numPr>
          <w:ilvl w:val="0"/>
          <w:numId w:val="6"/>
        </w:numPr>
        <w:bidi/>
        <w:spacing w:before="0" w:beforeAutospacing="0" w:after="0" w:afterAutospacing="0" w:line="276" w:lineRule="auto"/>
        <w:ind w:left="0" w:firstLine="720"/>
        <w:jc w:val="both"/>
        <w:rPr>
          <w:rFonts w:cs="Traditional Arabic"/>
          <w:sz w:val="36"/>
          <w:szCs w:val="36"/>
        </w:rPr>
      </w:pPr>
      <w:r>
        <w:rPr>
          <w:rFonts w:cs="Traditional Arabic" w:hint="cs"/>
          <w:sz w:val="36"/>
          <w:szCs w:val="36"/>
          <w:rtl/>
        </w:rPr>
        <w:t>أولها التوبة.</w:t>
      </w:r>
    </w:p>
    <w:p w:rsidR="002F6904" w:rsidRDefault="002F6904" w:rsidP="00871858">
      <w:pPr>
        <w:pStyle w:val="a3"/>
        <w:widowControl w:val="0"/>
        <w:numPr>
          <w:ilvl w:val="0"/>
          <w:numId w:val="6"/>
        </w:numPr>
        <w:bidi/>
        <w:spacing w:before="0" w:beforeAutospacing="0" w:after="0" w:afterAutospacing="0" w:line="276" w:lineRule="auto"/>
        <w:ind w:left="0" w:firstLine="720"/>
        <w:jc w:val="both"/>
        <w:rPr>
          <w:rFonts w:cs="Traditional Arabic"/>
          <w:sz w:val="36"/>
          <w:szCs w:val="36"/>
        </w:rPr>
      </w:pPr>
      <w:r>
        <w:rPr>
          <w:rFonts w:cs="Traditional Arabic" w:hint="cs"/>
          <w:sz w:val="36"/>
          <w:szCs w:val="36"/>
          <w:rtl/>
        </w:rPr>
        <w:t>وثانيها رد الحقوق.</w:t>
      </w:r>
    </w:p>
    <w:p w:rsidR="002F6904" w:rsidRDefault="002F6904" w:rsidP="00871858">
      <w:pPr>
        <w:pStyle w:val="a3"/>
        <w:widowControl w:val="0"/>
        <w:numPr>
          <w:ilvl w:val="0"/>
          <w:numId w:val="6"/>
        </w:numPr>
        <w:bidi/>
        <w:spacing w:before="0" w:beforeAutospacing="0" w:after="0" w:afterAutospacing="0" w:line="276" w:lineRule="auto"/>
        <w:ind w:left="0" w:firstLine="720"/>
        <w:jc w:val="both"/>
        <w:rPr>
          <w:rFonts w:cs="Traditional Arabic"/>
          <w:sz w:val="36"/>
          <w:szCs w:val="36"/>
        </w:rPr>
      </w:pPr>
      <w:r>
        <w:rPr>
          <w:rFonts w:cs="Traditional Arabic" w:hint="cs"/>
          <w:sz w:val="36"/>
          <w:szCs w:val="36"/>
          <w:rtl/>
        </w:rPr>
        <w:t>وثالثها تغيير الصاحب.</w:t>
      </w:r>
    </w:p>
    <w:p w:rsidR="002F6904" w:rsidRPr="008315A0" w:rsidRDefault="002F6904" w:rsidP="00871858">
      <w:pPr>
        <w:pStyle w:val="a3"/>
        <w:widowControl w:val="0"/>
        <w:numPr>
          <w:ilvl w:val="0"/>
          <w:numId w:val="6"/>
        </w:numPr>
        <w:bidi/>
        <w:spacing w:before="0" w:beforeAutospacing="0" w:after="0" w:afterAutospacing="0" w:line="276" w:lineRule="auto"/>
        <w:ind w:left="0" w:firstLine="720"/>
        <w:jc w:val="both"/>
        <w:rPr>
          <w:rFonts w:cs="Traditional Arabic"/>
          <w:b/>
          <w:bCs/>
          <w:sz w:val="40"/>
          <w:szCs w:val="40"/>
        </w:rPr>
      </w:pPr>
      <w:r w:rsidRPr="008315A0">
        <w:rPr>
          <w:rFonts w:cs="Traditional Arabic" w:hint="cs"/>
          <w:b/>
          <w:bCs/>
          <w:sz w:val="40"/>
          <w:szCs w:val="40"/>
          <w:rtl/>
        </w:rPr>
        <w:t>والأمر الرابع</w:t>
      </w:r>
      <w:r w:rsidR="008315A0">
        <w:rPr>
          <w:rFonts w:cs="Traditional Arabic" w:hint="cs"/>
          <w:b/>
          <w:bCs/>
          <w:sz w:val="40"/>
          <w:szCs w:val="40"/>
          <w:rtl/>
        </w:rPr>
        <w:t>:</w:t>
      </w:r>
      <w:r w:rsidRPr="008315A0">
        <w:rPr>
          <w:rFonts w:cs="Traditional Arabic" w:hint="cs"/>
          <w:b/>
          <w:bCs/>
          <w:sz w:val="40"/>
          <w:szCs w:val="40"/>
          <w:rtl/>
        </w:rPr>
        <w:t xml:space="preserve"> والأخير علو الهمة.</w:t>
      </w:r>
    </w:p>
    <w:p w:rsidR="002F6904" w:rsidRDefault="002F6904" w:rsidP="008315A0">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جميل جدا أن تستقبل رمضان بهمة عالية، </w:t>
      </w:r>
      <w:r w:rsidR="008315A0">
        <w:rPr>
          <w:rFonts w:cs="Traditional Arabic" w:hint="cs"/>
          <w:sz w:val="36"/>
          <w:szCs w:val="36"/>
          <w:rtl/>
        </w:rPr>
        <w:t xml:space="preserve">لا ترضى أن تصلي الفجر في بيتك، </w:t>
      </w:r>
      <w:r>
        <w:rPr>
          <w:rFonts w:cs="Traditional Arabic" w:hint="cs"/>
          <w:sz w:val="36"/>
          <w:szCs w:val="36"/>
          <w:rtl/>
        </w:rPr>
        <w:t>لا ترضى أن يسبقك ا</w:t>
      </w:r>
      <w:r w:rsidR="008315A0">
        <w:rPr>
          <w:rFonts w:cs="Traditional Arabic" w:hint="cs"/>
          <w:sz w:val="36"/>
          <w:szCs w:val="36"/>
          <w:rtl/>
        </w:rPr>
        <w:t xml:space="preserve">لآخرون في إتمام صلاة </w:t>
      </w:r>
      <w:proofErr w:type="spellStart"/>
      <w:r w:rsidR="008315A0">
        <w:rPr>
          <w:rFonts w:cs="Traditional Arabic" w:hint="cs"/>
          <w:sz w:val="36"/>
          <w:szCs w:val="36"/>
          <w:rtl/>
        </w:rPr>
        <w:t>التروايح</w:t>
      </w:r>
      <w:proofErr w:type="spellEnd"/>
      <w:r w:rsidR="008315A0">
        <w:rPr>
          <w:rFonts w:cs="Traditional Arabic" w:hint="cs"/>
          <w:sz w:val="36"/>
          <w:szCs w:val="36"/>
          <w:rtl/>
        </w:rPr>
        <w:t xml:space="preserve">، </w:t>
      </w:r>
      <w:r>
        <w:rPr>
          <w:rFonts w:cs="Traditional Arabic" w:hint="cs"/>
          <w:sz w:val="36"/>
          <w:szCs w:val="36"/>
          <w:rtl/>
        </w:rPr>
        <w:t>لا ترضى أن يسارع الناس إلى الصدقات والخيرات وأنت جا</w:t>
      </w:r>
      <w:r w:rsidR="008315A0">
        <w:rPr>
          <w:rFonts w:cs="Traditional Arabic" w:hint="cs"/>
          <w:sz w:val="36"/>
          <w:szCs w:val="36"/>
          <w:rtl/>
        </w:rPr>
        <w:t>لس في بيتك تراقب شاشات الفضاء.</w:t>
      </w:r>
    </w:p>
    <w:p w:rsidR="002F6904" w:rsidRPr="00A3721A" w:rsidRDefault="002F6904" w:rsidP="008315A0">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لقد قال الله تعالى لسيدنا يحيى:</w:t>
      </w:r>
      <w:r w:rsidR="008315A0">
        <w:rPr>
          <w:rFonts w:cs="Traditional Arabic" w:hint="cs"/>
          <w:sz w:val="36"/>
          <w:szCs w:val="36"/>
          <w:rtl/>
        </w:rPr>
        <w:t xml:space="preserve"> </w:t>
      </w:r>
      <w:r w:rsidRPr="008315A0">
        <w:rPr>
          <w:rFonts w:ascii="Traditional Arabic" w:eastAsiaTheme="minorEastAsia" w:hAnsiTheme="minorHAnsi" w:cs="DecoType Naskh"/>
          <w:color w:val="006600"/>
          <w:sz w:val="36"/>
          <w:szCs w:val="36"/>
          <w:rtl/>
        </w:rPr>
        <w:t>{</w:t>
      </w:r>
      <w:r w:rsidRPr="000A0C39">
        <w:rPr>
          <w:rFonts w:ascii="Traditional Arabic" w:eastAsiaTheme="minorEastAsia" w:hAnsiTheme="minorHAnsi" w:cs="DecoType Naskh"/>
          <w:color w:val="006600"/>
          <w:sz w:val="36"/>
          <w:szCs w:val="36"/>
          <w:rtl/>
        </w:rPr>
        <w:t>يَا يَحْيَى خُذِ الْكِتَابَ بِقُوَّةٍ</w:t>
      </w:r>
      <w:r w:rsidRPr="008315A0">
        <w:rPr>
          <w:rFonts w:ascii="Traditional Arabic" w:eastAsiaTheme="minorEastAsia" w:hAnsiTheme="minorHAnsi" w:cs="DecoType Naskh"/>
          <w:color w:val="006600"/>
          <w:sz w:val="36"/>
          <w:szCs w:val="36"/>
          <w:rtl/>
        </w:rPr>
        <w:t>}</w:t>
      </w:r>
      <w:r w:rsidRPr="00A3721A">
        <w:rPr>
          <w:rFonts w:cs="Traditional Arabic"/>
          <w:sz w:val="36"/>
          <w:szCs w:val="36"/>
          <w:rtl/>
        </w:rPr>
        <w:t xml:space="preserve"> [مريم: 12] </w:t>
      </w:r>
    </w:p>
    <w:p w:rsidR="000A0C39" w:rsidRDefault="008315A0" w:rsidP="008315A0">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جميل أن تدخل رمضان بقوة، </w:t>
      </w:r>
      <w:r w:rsidR="002F6904">
        <w:rPr>
          <w:rFonts w:cs="Traditional Arabic" w:hint="cs"/>
          <w:sz w:val="36"/>
          <w:szCs w:val="36"/>
          <w:rtl/>
        </w:rPr>
        <w:t xml:space="preserve">لقد قال الله تعالى </w:t>
      </w:r>
      <w:r w:rsidR="000A0C39">
        <w:rPr>
          <w:rFonts w:cs="Traditional Arabic" w:hint="cs"/>
          <w:sz w:val="36"/>
          <w:szCs w:val="36"/>
          <w:rtl/>
        </w:rPr>
        <w:t>لنبيه</w:t>
      </w:r>
      <w:r w:rsidR="002F6904" w:rsidRPr="008315A0">
        <w:rPr>
          <w:rFonts w:ascii="Traditional Arabic" w:eastAsiaTheme="minorEastAsia" w:hAnsiTheme="minorHAnsi" w:cs="DecoType Naskh" w:hint="cs"/>
          <w:color w:val="006600"/>
          <w:sz w:val="36"/>
          <w:szCs w:val="36"/>
          <w:rtl/>
        </w:rPr>
        <w:t>:</w:t>
      </w:r>
      <w:r w:rsidR="000A0C39" w:rsidRPr="008315A0">
        <w:rPr>
          <w:rFonts w:ascii="Traditional Arabic" w:eastAsiaTheme="minorEastAsia" w:hAnsiTheme="minorHAnsi" w:cs="DecoType Naskh"/>
          <w:color w:val="006600"/>
          <w:sz w:val="36"/>
          <w:szCs w:val="36"/>
          <w:rtl/>
        </w:rPr>
        <w:t>{</w:t>
      </w:r>
      <w:r w:rsidR="000A0C39" w:rsidRPr="000A0C39">
        <w:rPr>
          <w:rFonts w:ascii="Traditional Arabic" w:eastAsiaTheme="minorEastAsia" w:hAnsiTheme="minorHAnsi" w:cs="DecoType Naskh"/>
          <w:color w:val="006600"/>
          <w:sz w:val="36"/>
          <w:szCs w:val="36"/>
          <w:rtl/>
        </w:rPr>
        <w:t>إِنَّا سَنُلْقِي عَلَيْكَ قَوْلاً ثَقِيلاً</w:t>
      </w:r>
      <w:r w:rsidR="000A0C39" w:rsidRPr="008315A0">
        <w:rPr>
          <w:rFonts w:ascii="Traditional Arabic" w:eastAsiaTheme="minorEastAsia" w:hAnsiTheme="minorHAnsi" w:cs="DecoType Naskh"/>
          <w:color w:val="006600"/>
          <w:sz w:val="36"/>
          <w:szCs w:val="36"/>
          <w:rtl/>
        </w:rPr>
        <w:t>}</w:t>
      </w:r>
      <w:r w:rsidR="000A0C39" w:rsidRPr="00A3721A">
        <w:rPr>
          <w:rFonts w:cs="Traditional Arabic"/>
          <w:sz w:val="36"/>
          <w:szCs w:val="36"/>
          <w:rtl/>
        </w:rPr>
        <w:t xml:space="preserve"> [المزمل: 5] </w:t>
      </w:r>
      <w:r w:rsidR="000A0C39">
        <w:rPr>
          <w:rFonts w:cs="Traditional Arabic" w:hint="cs"/>
          <w:sz w:val="36"/>
          <w:szCs w:val="36"/>
          <w:rtl/>
        </w:rPr>
        <w:t>والقول الثقيل يحتاج إلى رجال لحمله...</w:t>
      </w:r>
    </w:p>
    <w:p w:rsidR="000A0C39" w:rsidRDefault="000A0C39" w:rsidP="008315A0">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lastRenderedPageBreak/>
        <w:t>لقد قال الله تعالى:</w:t>
      </w:r>
      <w:r w:rsidR="008315A0">
        <w:rPr>
          <w:rFonts w:cs="Traditional Arabic" w:hint="cs"/>
          <w:sz w:val="36"/>
          <w:szCs w:val="36"/>
          <w:rtl/>
        </w:rPr>
        <w:t xml:space="preserve"> </w:t>
      </w:r>
      <w:r w:rsidRPr="008315A0">
        <w:rPr>
          <w:rFonts w:ascii="Traditional Arabic" w:eastAsiaTheme="minorEastAsia" w:hAnsiTheme="minorHAnsi" w:cs="DecoType Naskh"/>
          <w:color w:val="006600"/>
          <w:sz w:val="36"/>
          <w:szCs w:val="36"/>
          <w:rtl/>
        </w:rPr>
        <w:t>{</w:t>
      </w:r>
      <w:r w:rsidRPr="00635420">
        <w:rPr>
          <w:rFonts w:ascii="Traditional Arabic" w:eastAsiaTheme="minorEastAsia" w:hAnsiTheme="minorHAnsi" w:cs="DecoType Naskh"/>
          <w:color w:val="006600"/>
          <w:sz w:val="36"/>
          <w:szCs w:val="36"/>
          <w:rtl/>
        </w:rPr>
        <w:t xml:space="preserve">سَابِقُوا </w:t>
      </w:r>
      <w:r w:rsidR="00635420" w:rsidRPr="00635420">
        <w:rPr>
          <w:rFonts w:ascii="Traditional Arabic" w:eastAsiaTheme="minorEastAsia" w:hAnsiTheme="minorHAnsi" w:cs="DecoType Naskh"/>
          <w:color w:val="006600"/>
          <w:sz w:val="36"/>
          <w:szCs w:val="36"/>
          <w:rtl/>
        </w:rPr>
        <w:t>إِلَى مَغْفِرَةٍ مِنْ رَبِّكُمْ</w:t>
      </w:r>
      <w:r w:rsidRPr="008315A0">
        <w:rPr>
          <w:rFonts w:ascii="Traditional Arabic" w:eastAsiaTheme="minorEastAsia" w:hAnsiTheme="minorHAnsi" w:cs="DecoType Naskh"/>
          <w:color w:val="006600"/>
          <w:sz w:val="36"/>
          <w:szCs w:val="36"/>
          <w:rtl/>
        </w:rPr>
        <w:t>}</w:t>
      </w:r>
      <w:r w:rsidRPr="00A3721A">
        <w:rPr>
          <w:rFonts w:cs="Traditional Arabic"/>
          <w:sz w:val="36"/>
          <w:szCs w:val="36"/>
          <w:rtl/>
        </w:rPr>
        <w:t xml:space="preserve"> [الحديد: 21] </w:t>
      </w:r>
      <w:r>
        <w:rPr>
          <w:rFonts w:cs="Traditional Arabic" w:hint="cs"/>
          <w:sz w:val="36"/>
          <w:szCs w:val="36"/>
          <w:rtl/>
        </w:rPr>
        <w:t>لا تمشوا مشيا إلى المغفرة بل سباق...</w:t>
      </w:r>
    </w:p>
    <w:p w:rsidR="000A0C39" w:rsidRPr="00A3721A" w:rsidRDefault="000A0C39" w:rsidP="008315A0">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لقد قال الله تعالى</w:t>
      </w:r>
      <w:r w:rsidRPr="008315A0">
        <w:rPr>
          <w:rFonts w:ascii="Traditional Arabic" w:eastAsiaTheme="minorEastAsia" w:hAnsiTheme="minorHAnsi" w:cs="DecoType Naskh" w:hint="cs"/>
          <w:color w:val="006600"/>
          <w:sz w:val="36"/>
          <w:szCs w:val="36"/>
          <w:rtl/>
        </w:rPr>
        <w:t>:</w:t>
      </w:r>
      <w:r w:rsidRPr="008315A0">
        <w:rPr>
          <w:rFonts w:ascii="Traditional Arabic" w:eastAsiaTheme="minorEastAsia" w:hAnsiTheme="minorHAnsi" w:cs="DecoType Naskh"/>
          <w:color w:val="006600"/>
          <w:sz w:val="36"/>
          <w:szCs w:val="36"/>
          <w:rtl/>
        </w:rPr>
        <w:t>{</w:t>
      </w:r>
      <w:r w:rsidRPr="00635420">
        <w:rPr>
          <w:rFonts w:ascii="Traditional Arabic" w:eastAsiaTheme="minorEastAsia" w:hAnsiTheme="minorHAnsi" w:cs="DecoType Naskh"/>
          <w:color w:val="006600"/>
          <w:sz w:val="36"/>
          <w:szCs w:val="36"/>
          <w:rtl/>
        </w:rPr>
        <w:t xml:space="preserve">وَسَارِعُوا </w:t>
      </w:r>
      <w:r w:rsidR="00635420" w:rsidRPr="00635420">
        <w:rPr>
          <w:rFonts w:ascii="Traditional Arabic" w:eastAsiaTheme="minorEastAsia" w:hAnsiTheme="minorHAnsi" w:cs="DecoType Naskh"/>
          <w:color w:val="006600"/>
          <w:sz w:val="36"/>
          <w:szCs w:val="36"/>
          <w:rtl/>
        </w:rPr>
        <w:t>إِلَى مَغْفِرَةٍ مِنْ رَبِّكُمْ</w:t>
      </w:r>
      <w:r w:rsidRPr="008315A0">
        <w:rPr>
          <w:rFonts w:ascii="Traditional Arabic" w:eastAsiaTheme="minorEastAsia" w:hAnsiTheme="minorHAnsi" w:cs="DecoType Naskh"/>
          <w:color w:val="006600"/>
          <w:sz w:val="36"/>
          <w:szCs w:val="36"/>
          <w:rtl/>
        </w:rPr>
        <w:t>}</w:t>
      </w:r>
      <w:r w:rsidRPr="00A3721A">
        <w:rPr>
          <w:rFonts w:cs="Traditional Arabic"/>
          <w:sz w:val="36"/>
          <w:szCs w:val="36"/>
          <w:rtl/>
        </w:rPr>
        <w:t xml:space="preserve"> [آل عمران: 133] </w:t>
      </w:r>
    </w:p>
    <w:p w:rsidR="000A0C39" w:rsidRDefault="000A0C3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لا تمشي على قدميك سارع مسارعة، وما عليه أن تتعب في رمضان في سبيل زيادة القرب من الله تعالى!!</w:t>
      </w:r>
    </w:p>
    <w:p w:rsidR="000A0C39" w:rsidRDefault="000A0C39" w:rsidP="008315A0">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كم من يوم آلمتك أقدامك وأنت واقف في محلك!!؟</w:t>
      </w:r>
      <w:r w:rsidR="008315A0">
        <w:rPr>
          <w:rFonts w:cs="Traditional Arabic" w:hint="cs"/>
          <w:sz w:val="36"/>
          <w:szCs w:val="36"/>
          <w:rtl/>
        </w:rPr>
        <w:t xml:space="preserve"> </w:t>
      </w:r>
      <w:r>
        <w:rPr>
          <w:rFonts w:cs="Traditional Arabic" w:hint="cs"/>
          <w:sz w:val="36"/>
          <w:szCs w:val="36"/>
          <w:rtl/>
        </w:rPr>
        <w:t>فلتؤل</w:t>
      </w:r>
      <w:r w:rsidR="008315A0">
        <w:rPr>
          <w:rFonts w:cs="Traditional Arabic" w:hint="cs"/>
          <w:sz w:val="36"/>
          <w:szCs w:val="36"/>
          <w:rtl/>
        </w:rPr>
        <w:t>مك أقدامك وأنت واقف في الصلاة.</w:t>
      </w:r>
    </w:p>
    <w:p w:rsidR="000A0C39" w:rsidRDefault="000A0C3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كم من مرة قضيت ليال في العمل تعد نقودا في هذه الليالي</w:t>
      </w:r>
      <w:r w:rsidR="008315A0">
        <w:rPr>
          <w:rFonts w:cs="Traditional Arabic" w:hint="cs"/>
          <w:sz w:val="36"/>
          <w:szCs w:val="36"/>
          <w:rtl/>
        </w:rPr>
        <w:t xml:space="preserve">؟ </w:t>
      </w:r>
      <w:r>
        <w:rPr>
          <w:rFonts w:cs="Traditional Arabic" w:hint="cs"/>
          <w:sz w:val="36"/>
          <w:szCs w:val="36"/>
          <w:rtl/>
        </w:rPr>
        <w:t xml:space="preserve"> قم يا أخي لا تنم في صلاة الليل وفي صلاة الفجر.</w:t>
      </w:r>
    </w:p>
    <w:p w:rsidR="000A0C39" w:rsidRDefault="000A0C3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تعال إلى صلاة الفجر وعيونك حمراء، ألا تذكر كم مرة ذهبت إلى امتحان وعيونك حمراء!!؟</w:t>
      </w:r>
    </w:p>
    <w:p w:rsidR="000A0C39" w:rsidRDefault="000A0C3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لقد دخلت الامتحان بقوة فلماذا لا تدخل رمضان بقوة!!؟</w:t>
      </w:r>
    </w:p>
    <w:p w:rsidR="000A0C39" w:rsidRDefault="000A0C3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همة على صلاة الفجر وصلوات الجماعة، وهمة على إتمام التراويح، وهمة على حضور مجالس العلم، وهمة على جبر خواطر الفقراء، وهمة على قضاء حاجات الناس، وهمة على صلة الأرحام...</w:t>
      </w:r>
    </w:p>
    <w:p w:rsidR="000A0C39" w:rsidRDefault="000A0C3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إذا رآك الله تعالى مقبلا عليه بهمة فسيعطيك الله تعالى ما لا يخطر لك على بال...</w:t>
      </w:r>
    </w:p>
    <w:p w:rsidR="000A0C39" w:rsidRDefault="000A0C3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يا أيها الإخوة هذه أمور أربعة تستعد بها لرمضان:</w:t>
      </w:r>
    </w:p>
    <w:p w:rsidR="000A0C39" w:rsidRPr="008315A0" w:rsidRDefault="000A0C39" w:rsidP="00871858">
      <w:pPr>
        <w:pStyle w:val="a3"/>
        <w:widowControl w:val="0"/>
        <w:numPr>
          <w:ilvl w:val="0"/>
          <w:numId w:val="6"/>
        </w:numPr>
        <w:bidi/>
        <w:spacing w:before="0" w:beforeAutospacing="0" w:after="0" w:afterAutospacing="0" w:line="276" w:lineRule="auto"/>
        <w:ind w:left="0" w:firstLine="720"/>
        <w:jc w:val="both"/>
        <w:rPr>
          <w:rFonts w:cs="Traditional Arabic"/>
          <w:b/>
          <w:bCs/>
          <w:sz w:val="36"/>
          <w:szCs w:val="36"/>
        </w:rPr>
      </w:pPr>
      <w:r w:rsidRPr="008315A0">
        <w:rPr>
          <w:rFonts w:cs="Traditional Arabic" w:hint="cs"/>
          <w:b/>
          <w:bCs/>
          <w:sz w:val="36"/>
          <w:szCs w:val="36"/>
          <w:rtl/>
        </w:rPr>
        <w:t>التوبة.</w:t>
      </w:r>
    </w:p>
    <w:p w:rsidR="000A0C39" w:rsidRPr="008315A0" w:rsidRDefault="000A0C39" w:rsidP="00871858">
      <w:pPr>
        <w:pStyle w:val="a3"/>
        <w:widowControl w:val="0"/>
        <w:numPr>
          <w:ilvl w:val="0"/>
          <w:numId w:val="6"/>
        </w:numPr>
        <w:bidi/>
        <w:spacing w:before="0" w:beforeAutospacing="0" w:after="0" w:afterAutospacing="0" w:line="276" w:lineRule="auto"/>
        <w:ind w:left="0" w:firstLine="720"/>
        <w:jc w:val="both"/>
        <w:rPr>
          <w:rFonts w:cs="Traditional Arabic"/>
          <w:b/>
          <w:bCs/>
          <w:sz w:val="36"/>
          <w:szCs w:val="36"/>
        </w:rPr>
      </w:pPr>
      <w:r w:rsidRPr="008315A0">
        <w:rPr>
          <w:rFonts w:cs="Traditional Arabic" w:hint="cs"/>
          <w:b/>
          <w:bCs/>
          <w:sz w:val="36"/>
          <w:szCs w:val="36"/>
          <w:rtl/>
        </w:rPr>
        <w:t>ورد الحقوق إلى أصحابهم.</w:t>
      </w:r>
    </w:p>
    <w:p w:rsidR="000A0C39" w:rsidRPr="008315A0" w:rsidRDefault="000A0C39" w:rsidP="00871858">
      <w:pPr>
        <w:pStyle w:val="a3"/>
        <w:widowControl w:val="0"/>
        <w:numPr>
          <w:ilvl w:val="0"/>
          <w:numId w:val="6"/>
        </w:numPr>
        <w:bidi/>
        <w:spacing w:before="0" w:beforeAutospacing="0" w:after="0" w:afterAutospacing="0" w:line="276" w:lineRule="auto"/>
        <w:ind w:left="0" w:firstLine="720"/>
        <w:jc w:val="both"/>
        <w:rPr>
          <w:rFonts w:cs="Traditional Arabic"/>
          <w:b/>
          <w:bCs/>
          <w:sz w:val="36"/>
          <w:szCs w:val="36"/>
        </w:rPr>
      </w:pPr>
      <w:r w:rsidRPr="008315A0">
        <w:rPr>
          <w:rFonts w:cs="Traditional Arabic" w:hint="cs"/>
          <w:b/>
          <w:bCs/>
          <w:sz w:val="36"/>
          <w:szCs w:val="36"/>
          <w:rtl/>
        </w:rPr>
        <w:t>وتغيير الصاحب السيئ.</w:t>
      </w:r>
    </w:p>
    <w:p w:rsidR="000A0C39" w:rsidRPr="008315A0" w:rsidRDefault="000A0C39" w:rsidP="00871858">
      <w:pPr>
        <w:pStyle w:val="a3"/>
        <w:widowControl w:val="0"/>
        <w:numPr>
          <w:ilvl w:val="0"/>
          <w:numId w:val="6"/>
        </w:numPr>
        <w:bidi/>
        <w:spacing w:before="0" w:beforeAutospacing="0" w:after="0" w:afterAutospacing="0" w:line="276" w:lineRule="auto"/>
        <w:ind w:left="0" w:firstLine="720"/>
        <w:jc w:val="both"/>
        <w:rPr>
          <w:rFonts w:cs="Traditional Arabic"/>
          <w:b/>
          <w:bCs/>
          <w:sz w:val="36"/>
          <w:szCs w:val="36"/>
        </w:rPr>
      </w:pPr>
      <w:r w:rsidRPr="008315A0">
        <w:rPr>
          <w:rFonts w:cs="Traditional Arabic" w:hint="cs"/>
          <w:b/>
          <w:bCs/>
          <w:sz w:val="36"/>
          <w:szCs w:val="36"/>
          <w:rtl/>
        </w:rPr>
        <w:t>والهمة العالية.</w:t>
      </w:r>
    </w:p>
    <w:p w:rsidR="000A0C39" w:rsidRDefault="000A0C39" w:rsidP="008315A0">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lastRenderedPageBreak/>
        <w:t>ختاما أقرأ عليكم حديث عبادة بن الصامت رضي الله عنه أن رسول الله صلى الله عليه وسلم قال يوما وحضر رمضان - يعني مثل هذا اليوم-:</w:t>
      </w:r>
      <w:r w:rsidR="008315A0">
        <w:rPr>
          <w:rFonts w:cs="Traditional Arabic" w:hint="cs"/>
          <w:sz w:val="36"/>
          <w:szCs w:val="36"/>
          <w:rtl/>
        </w:rPr>
        <w:t xml:space="preserve"> </w:t>
      </w:r>
      <w:r w:rsidR="00635420" w:rsidRPr="00635420">
        <w:rPr>
          <w:rFonts w:cs="Traditional Arabic" w:hint="cs"/>
          <w:bCs/>
          <w:color w:val="FF0000"/>
          <w:sz w:val="36"/>
          <w:szCs w:val="36"/>
          <w:rtl/>
        </w:rPr>
        <w:t>((</w:t>
      </w:r>
      <w:r w:rsidRPr="00635420">
        <w:rPr>
          <w:rFonts w:ascii="Britannic Bold" w:eastAsiaTheme="minorEastAsia" w:hAnsi="Britannic Bold" w:cs="Traditional Arabic" w:hint="cs"/>
          <w:b/>
          <w:bCs/>
          <w:color w:val="002060"/>
          <w:sz w:val="36"/>
          <w:szCs w:val="36"/>
          <w:rtl/>
        </w:rPr>
        <w:t xml:space="preserve">أتاكم رمضان شهر بركة </w:t>
      </w:r>
      <w:proofErr w:type="spellStart"/>
      <w:r w:rsidRPr="00635420">
        <w:rPr>
          <w:rFonts w:ascii="Britannic Bold" w:eastAsiaTheme="minorEastAsia" w:hAnsi="Britannic Bold" w:cs="Traditional Arabic" w:hint="cs"/>
          <w:b/>
          <w:bCs/>
          <w:color w:val="002060"/>
          <w:sz w:val="36"/>
          <w:szCs w:val="36"/>
          <w:rtl/>
        </w:rPr>
        <w:t>يغنيكم</w:t>
      </w:r>
      <w:proofErr w:type="spellEnd"/>
      <w:r w:rsidRPr="00635420">
        <w:rPr>
          <w:rFonts w:ascii="Britannic Bold" w:eastAsiaTheme="minorEastAsia" w:hAnsi="Britannic Bold" w:cs="Traditional Arabic" w:hint="cs"/>
          <w:b/>
          <w:bCs/>
          <w:color w:val="002060"/>
          <w:sz w:val="36"/>
          <w:szCs w:val="36"/>
          <w:rtl/>
        </w:rPr>
        <w:t xml:space="preserve"> الله فيه، فينزل الرحمة ويحط الخطايا ويستجيب فيه الدعاء</w:t>
      </w:r>
      <w:r w:rsidR="00D531B2">
        <w:rPr>
          <w:rFonts w:ascii="Britannic Bold" w:eastAsiaTheme="minorEastAsia" w:hAnsi="Britannic Bold" w:cs="Traditional Arabic" w:hint="cs"/>
          <w:b/>
          <w:bCs/>
          <w:color w:val="002060"/>
          <w:sz w:val="36"/>
          <w:szCs w:val="36"/>
          <w:rtl/>
        </w:rPr>
        <w:t>،</w:t>
      </w:r>
      <w:r w:rsidR="00D531B2" w:rsidRPr="00D531B2">
        <w:rPr>
          <w:rFonts w:ascii="Britannic Bold" w:eastAsiaTheme="minorEastAsia" w:hAnsi="Britannic Bold" w:cs="Traditional Arabic" w:hint="cs"/>
          <w:b/>
          <w:bCs/>
          <w:color w:val="002060"/>
          <w:sz w:val="36"/>
          <w:szCs w:val="36"/>
          <w:rtl/>
        </w:rPr>
        <w:t xml:space="preserve"> </w:t>
      </w:r>
      <w:r w:rsidR="00D531B2" w:rsidRPr="00635420">
        <w:rPr>
          <w:rFonts w:ascii="Britannic Bold" w:eastAsiaTheme="minorEastAsia" w:hAnsi="Britannic Bold" w:cs="Traditional Arabic" w:hint="cs"/>
          <w:b/>
          <w:bCs/>
          <w:color w:val="002060"/>
          <w:sz w:val="36"/>
          <w:szCs w:val="36"/>
          <w:rtl/>
        </w:rPr>
        <w:t>ينظر الله إلى تنافسكم</w:t>
      </w:r>
      <w:r w:rsidR="00D531B2">
        <w:rPr>
          <w:rFonts w:cs="Traditional Arabic" w:hint="cs"/>
          <w:bCs/>
          <w:color w:val="FF0000"/>
          <w:sz w:val="36"/>
          <w:szCs w:val="36"/>
          <w:rtl/>
        </w:rPr>
        <w:t xml:space="preserve">، </w:t>
      </w:r>
      <w:r w:rsidR="00D531B2" w:rsidRPr="00635420">
        <w:rPr>
          <w:rFonts w:ascii="Britannic Bold" w:eastAsiaTheme="minorEastAsia" w:hAnsi="Britannic Bold" w:cs="Traditional Arabic" w:hint="cs"/>
          <w:b/>
          <w:bCs/>
          <w:color w:val="002060"/>
          <w:sz w:val="36"/>
          <w:szCs w:val="36"/>
          <w:rtl/>
        </w:rPr>
        <w:t>ويباهي بكم ملائكته فأروا الله من أنفسكم خيرا</w:t>
      </w:r>
      <w:r w:rsidR="00635420" w:rsidRPr="00635420">
        <w:rPr>
          <w:rFonts w:cs="Traditional Arabic" w:hint="cs"/>
          <w:bCs/>
          <w:color w:val="FF0000"/>
          <w:sz w:val="36"/>
          <w:szCs w:val="36"/>
          <w:rtl/>
        </w:rPr>
        <w:t>))</w:t>
      </w:r>
    </w:p>
    <w:p w:rsidR="000A0C39" w:rsidRDefault="000A0C3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الآن انتبهوا إلى هذه الكلمة:</w:t>
      </w:r>
    </w:p>
    <w:p w:rsidR="000A0C39" w:rsidRDefault="00635420" w:rsidP="00871858">
      <w:pPr>
        <w:pStyle w:val="a3"/>
        <w:widowControl w:val="0"/>
        <w:bidi/>
        <w:spacing w:before="0" w:beforeAutospacing="0" w:after="0" w:afterAutospacing="0" w:line="276" w:lineRule="auto"/>
        <w:ind w:firstLine="720"/>
        <w:jc w:val="both"/>
        <w:rPr>
          <w:rFonts w:cs="Traditional Arabic"/>
          <w:sz w:val="36"/>
          <w:szCs w:val="36"/>
          <w:rtl/>
        </w:rPr>
      </w:pPr>
      <w:r w:rsidRPr="00635420">
        <w:rPr>
          <w:rFonts w:cs="Traditional Arabic" w:hint="cs"/>
          <w:bCs/>
          <w:color w:val="FF0000"/>
          <w:sz w:val="36"/>
          <w:szCs w:val="36"/>
          <w:rtl/>
        </w:rPr>
        <w:t>((</w:t>
      </w:r>
      <w:r w:rsidR="000A0C39" w:rsidRPr="00635420">
        <w:rPr>
          <w:rFonts w:ascii="Britannic Bold" w:eastAsiaTheme="minorEastAsia" w:hAnsi="Britannic Bold" w:cs="Traditional Arabic" w:hint="cs"/>
          <w:b/>
          <w:bCs/>
          <w:color w:val="002060"/>
          <w:sz w:val="36"/>
          <w:szCs w:val="36"/>
          <w:rtl/>
        </w:rPr>
        <w:t>ينظر الله إلى تنافسكم</w:t>
      </w:r>
      <w:r w:rsidRPr="00635420">
        <w:rPr>
          <w:rFonts w:cs="Traditional Arabic" w:hint="cs"/>
          <w:bCs/>
          <w:color w:val="FF0000"/>
          <w:sz w:val="36"/>
          <w:szCs w:val="36"/>
          <w:rtl/>
        </w:rPr>
        <w:t>))</w:t>
      </w:r>
    </w:p>
    <w:p w:rsidR="000A0C39" w:rsidRDefault="000A0C39" w:rsidP="00871858">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الله سيطلع كيف سنتنافس في رمضان، ولو حضرت سباقا حضره وزير لزادت همتك في هذا السباق، فإذا حضره رئيس مجلس الوزراء لزادت الهمة أكثر، فكيف </w:t>
      </w:r>
      <w:r w:rsidR="00D531B2">
        <w:rPr>
          <w:rFonts w:cs="Traditional Arabic"/>
          <w:sz w:val="36"/>
          <w:szCs w:val="36"/>
          <w:rtl/>
        </w:rPr>
        <w:br/>
      </w:r>
      <w:r>
        <w:rPr>
          <w:rFonts w:cs="Traditional Arabic" w:hint="cs"/>
          <w:sz w:val="36"/>
          <w:szCs w:val="36"/>
          <w:rtl/>
        </w:rPr>
        <w:t>والله عز وجل في رمضان سينظر إلى تنافسنا</w:t>
      </w:r>
      <w:r w:rsidR="00D531B2">
        <w:rPr>
          <w:rFonts w:cs="Traditional Arabic" w:hint="cs"/>
          <w:sz w:val="36"/>
          <w:szCs w:val="36"/>
          <w:rtl/>
        </w:rPr>
        <w:t>،</w:t>
      </w:r>
      <w:r>
        <w:rPr>
          <w:rFonts w:cs="Traditional Arabic" w:hint="cs"/>
          <w:sz w:val="36"/>
          <w:szCs w:val="36"/>
          <w:rtl/>
        </w:rPr>
        <w:t xml:space="preserve"> السباق سيبدأ من أذان المغرب في هذه الليلة...</w:t>
      </w:r>
    </w:p>
    <w:p w:rsidR="000A0C39" w:rsidRDefault="00635420" w:rsidP="00871858">
      <w:pPr>
        <w:pStyle w:val="a3"/>
        <w:widowControl w:val="0"/>
        <w:bidi/>
        <w:spacing w:before="0" w:beforeAutospacing="0" w:after="0" w:afterAutospacing="0" w:line="276" w:lineRule="auto"/>
        <w:ind w:firstLine="720"/>
        <w:jc w:val="both"/>
        <w:rPr>
          <w:rFonts w:cs="Traditional Arabic"/>
          <w:sz w:val="36"/>
          <w:szCs w:val="36"/>
          <w:rtl/>
        </w:rPr>
      </w:pPr>
      <w:r w:rsidRPr="00635420">
        <w:rPr>
          <w:rFonts w:cs="Traditional Arabic" w:hint="cs"/>
          <w:bCs/>
          <w:color w:val="FF0000"/>
          <w:sz w:val="36"/>
          <w:szCs w:val="36"/>
          <w:rtl/>
        </w:rPr>
        <w:t>((</w:t>
      </w:r>
      <w:r w:rsidR="000A0C39" w:rsidRPr="00635420">
        <w:rPr>
          <w:rFonts w:ascii="Britannic Bold" w:eastAsiaTheme="minorEastAsia" w:hAnsi="Britannic Bold" w:cs="Traditional Arabic" w:hint="cs"/>
          <w:b/>
          <w:bCs/>
          <w:color w:val="002060"/>
          <w:sz w:val="36"/>
          <w:szCs w:val="36"/>
          <w:rtl/>
        </w:rPr>
        <w:t>ينظر الله إلى تنافسكم ويباهي بكم ملائكته فأروا الله من أنفسكم خيرا</w:t>
      </w:r>
      <w:r w:rsidRPr="00635420">
        <w:rPr>
          <w:rFonts w:cs="Traditional Arabic" w:hint="cs"/>
          <w:bCs/>
          <w:color w:val="FF0000"/>
          <w:sz w:val="36"/>
          <w:szCs w:val="36"/>
          <w:rtl/>
        </w:rPr>
        <w:t>))</w:t>
      </w:r>
    </w:p>
    <w:p w:rsidR="00D531B2" w:rsidRDefault="000A0C39" w:rsidP="00D531B2">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دع رب العالمين يراك على الخير الكثير، فإن الشقي من حرم فيه رحمة </w:t>
      </w:r>
      <w:r w:rsidR="00D531B2">
        <w:rPr>
          <w:rFonts w:cs="Traditional Arabic"/>
          <w:sz w:val="36"/>
          <w:szCs w:val="36"/>
          <w:rtl/>
        </w:rPr>
        <w:br/>
      </w:r>
      <w:r>
        <w:rPr>
          <w:rFonts w:cs="Traditional Arabic" w:hint="cs"/>
          <w:sz w:val="36"/>
          <w:szCs w:val="36"/>
          <w:rtl/>
        </w:rPr>
        <w:t>الله عز وجل</w:t>
      </w:r>
      <w:r w:rsidR="00D531B2">
        <w:rPr>
          <w:rFonts w:cs="Traditional Arabic" w:hint="cs"/>
          <w:sz w:val="36"/>
          <w:szCs w:val="36"/>
          <w:rtl/>
        </w:rPr>
        <w:t>.</w:t>
      </w:r>
    </w:p>
    <w:p w:rsidR="000A0C39" w:rsidRDefault="000A0C39" w:rsidP="00D531B2">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 أقول قولي هذا وأستغفر الله العظيم لي ولكم فيا فوز المستغفرين...</w:t>
      </w:r>
    </w:p>
    <w:p w:rsidR="00D531B2" w:rsidRDefault="00D531B2" w:rsidP="00D531B2">
      <w:pPr>
        <w:pStyle w:val="a3"/>
        <w:widowControl w:val="0"/>
        <w:bidi/>
        <w:spacing w:before="0" w:beforeAutospacing="0" w:after="0" w:afterAutospacing="0" w:line="276" w:lineRule="auto"/>
        <w:ind w:firstLine="720"/>
        <w:jc w:val="center"/>
        <w:rPr>
          <w:rFonts w:cs="Traditional Arabic"/>
          <w:sz w:val="36"/>
          <w:szCs w:val="36"/>
          <w:rtl/>
        </w:rPr>
      </w:pPr>
      <w:r>
        <w:rPr>
          <w:rFonts w:cs="Traditional Arabic" w:hint="cs"/>
          <w:sz w:val="36"/>
          <w:szCs w:val="36"/>
          <w:rtl/>
        </w:rPr>
        <w:t>والحمد لله رب العالمين</w:t>
      </w:r>
    </w:p>
    <w:sectPr w:rsidR="00D531B2" w:rsidSect="00871858">
      <w:pgSz w:w="11906" w:h="16838" w:code="9"/>
      <w:pgMar w:top="1440" w:right="1797" w:bottom="1440" w:left="179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0A00"/>
    <w:multiLevelType w:val="hybridMultilevel"/>
    <w:tmpl w:val="BD24AD50"/>
    <w:lvl w:ilvl="0" w:tplc="B47EDE3E">
      <w:numFmt w:val="bullet"/>
      <w:lvlText w:val=""/>
      <w:lvlJc w:val="left"/>
      <w:pPr>
        <w:ind w:left="720" w:hanging="360"/>
      </w:pPr>
      <w:rPr>
        <w:rFonts w:ascii="Symbol" w:hAnsi="Symbol" w:cs="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F3118"/>
    <w:multiLevelType w:val="hybridMultilevel"/>
    <w:tmpl w:val="5B822766"/>
    <w:lvl w:ilvl="0" w:tplc="B47EDE3E">
      <w:numFmt w:val="bullet"/>
      <w:lvlText w:val=""/>
      <w:lvlJc w:val="left"/>
      <w:pPr>
        <w:ind w:left="720" w:hanging="360"/>
      </w:pPr>
      <w:rPr>
        <w:rFonts w:ascii="Symbol" w:hAnsi="Symbol" w:cs="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B1672B"/>
    <w:multiLevelType w:val="hybridMultilevel"/>
    <w:tmpl w:val="5E0EDA08"/>
    <w:lvl w:ilvl="0" w:tplc="B47EDE3E">
      <w:numFmt w:val="bullet"/>
      <w:lvlText w:val=""/>
      <w:lvlJc w:val="left"/>
      <w:pPr>
        <w:ind w:left="720" w:hanging="360"/>
      </w:pPr>
      <w:rPr>
        <w:rFonts w:ascii="Symbol" w:hAnsi="Symbol" w:cs="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2474BA"/>
    <w:multiLevelType w:val="hybridMultilevel"/>
    <w:tmpl w:val="94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EF13EE"/>
    <w:multiLevelType w:val="hybridMultilevel"/>
    <w:tmpl w:val="A0A0AE1A"/>
    <w:lvl w:ilvl="0" w:tplc="CD3E493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8B3E81"/>
    <w:multiLevelType w:val="hybridMultilevel"/>
    <w:tmpl w:val="5C383CE0"/>
    <w:lvl w:ilvl="0" w:tplc="E45AD2E6">
      <w:start w:val="1"/>
      <w:numFmt w:val="bullet"/>
      <w:lvlText w:val=""/>
      <w:lvlJc w:val="left"/>
      <w:pPr>
        <w:ind w:left="720" w:hanging="360"/>
      </w:pPr>
      <w:rPr>
        <w:rFonts w:ascii="Wingdings" w:hAnsi="Wingdings" w:cs="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500EA"/>
    <w:rsid w:val="00030346"/>
    <w:rsid w:val="000A0C39"/>
    <w:rsid w:val="00215B5C"/>
    <w:rsid w:val="002F6904"/>
    <w:rsid w:val="00336B51"/>
    <w:rsid w:val="00635420"/>
    <w:rsid w:val="006E5C43"/>
    <w:rsid w:val="008315A0"/>
    <w:rsid w:val="00871858"/>
    <w:rsid w:val="008844FA"/>
    <w:rsid w:val="009F6FF8"/>
    <w:rsid w:val="00A40138"/>
    <w:rsid w:val="00A467EF"/>
    <w:rsid w:val="00AA04DA"/>
    <w:rsid w:val="00AE4538"/>
    <w:rsid w:val="00B83979"/>
    <w:rsid w:val="00C700F3"/>
    <w:rsid w:val="00D531B2"/>
    <w:rsid w:val="00D6204F"/>
    <w:rsid w:val="00E500EA"/>
    <w:rsid w:val="00FF5D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0E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500E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3"/>
    <w:rsid w:val="00E500EA"/>
    <w:rPr>
      <w:rFonts w:ascii="Times New Roman" w:eastAsia="Times New Roman" w:hAnsi="Times New Roman" w:cs="Times New Roman"/>
      <w:sz w:val="24"/>
      <w:szCs w:val="24"/>
    </w:rPr>
  </w:style>
  <w:style w:type="paragraph" w:styleId="a4">
    <w:name w:val="List Paragraph"/>
    <w:basedOn w:val="a"/>
    <w:uiPriority w:val="34"/>
    <w:qFormat/>
    <w:rsid w:val="00E500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1852</Words>
  <Characters>10558</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12386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Akram Meri</cp:lastModifiedBy>
  <cp:revision>3</cp:revision>
  <dcterms:created xsi:type="dcterms:W3CDTF">2011-07-13T10:06:00Z</dcterms:created>
  <dcterms:modified xsi:type="dcterms:W3CDTF">2011-07-13T10:44:00Z</dcterms:modified>
</cp:coreProperties>
</file>