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5D" w:rsidRPr="00D7542C" w:rsidRDefault="00CF1D59" w:rsidP="00E0515D">
      <w:pPr>
        <w:pStyle w:val="a3"/>
        <w:spacing w:line="240" w:lineRule="auto"/>
        <w:ind w:left="692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-238125</wp:posOffset>
            </wp:positionV>
            <wp:extent cx="1266825" cy="819150"/>
            <wp:effectExtent l="19050" t="0" r="952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15D" w:rsidRDefault="00E0515D" w:rsidP="00E11F96">
      <w:pPr>
        <w:rPr>
          <w:b/>
          <w:bCs/>
          <w:color w:val="000000" w:themeColor="text1"/>
        </w:rPr>
      </w:pPr>
    </w:p>
    <w:p w:rsidR="00E0515D" w:rsidRPr="00AB741F" w:rsidRDefault="00E11F96" w:rsidP="00E11F96">
      <w:pPr>
        <w:ind w:firstLine="84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خطبة الجمعة:27 </w:t>
      </w:r>
      <w:r w:rsidR="00E0515D">
        <w:rPr>
          <w:rFonts w:cs="Traditional Arabic" w:hint="cs"/>
          <w:b/>
          <w:bCs/>
          <w:sz w:val="36"/>
          <w:szCs w:val="36"/>
          <w:rtl/>
          <w:lang w:bidi="ar-SY"/>
        </w:rPr>
        <w:t>/06/2008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</w:t>
      </w:r>
      <w:r w:rsidR="00E0515D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</w:t>
      </w:r>
      <w:proofErr w:type="spellStart"/>
      <w:r w:rsidR="00E0515D" w:rsidRPr="00AB741F">
        <w:rPr>
          <w:rFonts w:cs="Traditional Arabic" w:hint="cs"/>
          <w:b/>
          <w:bCs/>
          <w:sz w:val="36"/>
          <w:szCs w:val="36"/>
          <w:rtl/>
          <w:lang w:bidi="ar-SY"/>
        </w:rPr>
        <w:t>الشعَّال</w:t>
      </w:r>
      <w:proofErr w:type="spellEnd"/>
    </w:p>
    <w:p w:rsidR="00E0515D" w:rsidRPr="00E11F96" w:rsidRDefault="00E11F96" w:rsidP="00E11F96">
      <w:pPr>
        <w:ind w:firstLine="720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     </w:t>
      </w:r>
      <w:r w:rsidR="00E0515D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E0515D">
        <w:rPr>
          <w:rFonts w:cs="Traditional Arabic" w:hint="cs"/>
          <w:b/>
          <w:bCs/>
          <w:color w:val="009900"/>
          <w:sz w:val="36"/>
          <w:szCs w:val="36"/>
          <w:rtl/>
        </w:rPr>
        <w:t>الغفلة عن الله</w:t>
      </w:r>
      <w:r w:rsidR="00E0515D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F347F2" w:rsidRPr="00CA77A8" w:rsidRDefault="00F347F2" w:rsidP="007D2684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A77A8">
        <w:rPr>
          <w:rFonts w:cs="Traditional Arabic" w:hint="cs"/>
          <w:sz w:val="36"/>
          <w:szCs w:val="36"/>
          <w:rtl/>
        </w:rPr>
        <w:t>الحمد لله ثم الحمد لله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الحمد لله نحمده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ونستعين </w:t>
      </w:r>
      <w:proofErr w:type="spellStart"/>
      <w:r w:rsidRPr="00CA77A8">
        <w:rPr>
          <w:rFonts w:cs="Traditional Arabic" w:hint="cs"/>
          <w:sz w:val="36"/>
          <w:szCs w:val="36"/>
          <w:rtl/>
        </w:rPr>
        <w:t>به</w:t>
      </w:r>
      <w:proofErr w:type="spellEnd"/>
      <w:r w:rsidRPr="00CA77A8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A77A8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Pr="00CA77A8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A77A8">
        <w:rPr>
          <w:rFonts w:cs="Traditional Arabic" w:hint="cs"/>
          <w:sz w:val="36"/>
          <w:szCs w:val="36"/>
          <w:rtl/>
        </w:rPr>
        <w:t>ونسترشده</w:t>
      </w:r>
      <w:proofErr w:type="spellEnd"/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ونعوذ بالله من شرور أنفسنا ومن سيئات أعمالنا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7C13D8">
        <w:rPr>
          <w:rFonts w:cs="Traditional Arabic" w:hint="cs"/>
          <w:sz w:val="36"/>
          <w:szCs w:val="36"/>
          <w:rtl/>
        </w:rPr>
        <w:t>ً،</w:t>
      </w:r>
      <w:r w:rsidRPr="00CA77A8">
        <w:rPr>
          <w:rFonts w:cs="Traditional Arabic" w:hint="cs"/>
          <w:sz w:val="36"/>
          <w:szCs w:val="36"/>
          <w:rtl/>
        </w:rPr>
        <w:t xml:space="preserve"> وأشهد أن لا إله إلا الله وحده لا شريك له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وأن سيدنا محمداً عبده ورسوله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خير نبي اجتباه</w:t>
      </w:r>
      <w:r w:rsidR="007C13D8">
        <w:rPr>
          <w:rFonts w:cs="Traditional Arabic" w:hint="cs"/>
          <w:sz w:val="36"/>
          <w:szCs w:val="36"/>
          <w:rtl/>
        </w:rPr>
        <w:t xml:space="preserve"> وهدى</w:t>
      </w:r>
      <w:r w:rsidRPr="00CA77A8">
        <w:rPr>
          <w:rFonts w:cs="Traditional Arabic" w:hint="cs"/>
          <w:sz w:val="36"/>
          <w:szCs w:val="36"/>
          <w:rtl/>
        </w:rPr>
        <w:t>ً ورحمة للعالمين أرسله، أرسله ربنا بالهدى ودين الحق ليظهره على الدين كله ولو كره الكافرون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ولو كره المشركون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ولو كره من كره</w:t>
      </w:r>
      <w:r w:rsidR="007C13D8">
        <w:rPr>
          <w:rFonts w:cs="Traditional Arabic" w:hint="cs"/>
          <w:sz w:val="36"/>
          <w:szCs w:val="36"/>
          <w:rtl/>
        </w:rPr>
        <w:t>، اللهم صل</w:t>
      </w:r>
      <w:r w:rsidRPr="00CA77A8">
        <w:rPr>
          <w:rFonts w:cs="Traditional Arabic" w:hint="cs"/>
          <w:sz w:val="36"/>
          <w:szCs w:val="36"/>
          <w:rtl/>
        </w:rPr>
        <w:t xml:space="preserve"> على سيدنا محمد وعلى آله وصحبه وسلم أما بعد:</w:t>
      </w:r>
    </w:p>
    <w:p w:rsidR="007C13D8" w:rsidRPr="00F85487" w:rsidRDefault="00F347F2" w:rsidP="000E6836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A77A8">
        <w:rPr>
          <w:rFonts w:cs="Traditional Arabic" w:hint="cs"/>
          <w:sz w:val="36"/>
          <w:szCs w:val="36"/>
          <w:rtl/>
        </w:rPr>
        <w:t>فيا عباد الله أوصيكم ونفسي بتقوى الله تعالى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وأحثكم وإياي على طاعة الله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يا قوم نحن عما قريب ذاهبون من هذه الدار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وكم مر الموت علينا ونزل بغيرنا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وغداً سيمر على غيرنا وينزل بنا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وإن السعيد من سعد في تلك الدار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وإن الشقي من شقي في تلك الدار</w:t>
      </w:r>
      <w:r w:rsidR="007C13D8">
        <w:rPr>
          <w:rFonts w:cs="Traditional Arabic" w:hint="cs"/>
          <w:sz w:val="36"/>
          <w:szCs w:val="36"/>
          <w:rtl/>
        </w:rPr>
        <w:t>،</w:t>
      </w:r>
      <w:r w:rsidRPr="00CA77A8">
        <w:rPr>
          <w:rFonts w:cs="Traditional Arabic" w:hint="cs"/>
          <w:sz w:val="36"/>
          <w:szCs w:val="36"/>
          <w:rtl/>
        </w:rPr>
        <w:t xml:space="preserve"> فقدموا لأنفسكم</w:t>
      </w:r>
      <w:r w:rsidR="007C13D8">
        <w:rPr>
          <w:rFonts w:cs="Traditional Arabic" w:hint="cs"/>
          <w:sz w:val="36"/>
          <w:szCs w:val="36"/>
          <w:rtl/>
        </w:rPr>
        <w:t>.</w:t>
      </w:r>
      <w:r w:rsidR="00F85487">
        <w:rPr>
          <w:rFonts w:cs="Traditional Arabic" w:hint="cs"/>
          <w:sz w:val="36"/>
          <w:szCs w:val="36"/>
          <w:rtl/>
        </w:rPr>
        <w:t xml:space="preserve"> </w:t>
      </w:r>
      <w:r w:rsidR="000E6836" w:rsidRPr="00B808EA">
        <w:rPr>
          <w:rFonts w:asciiTheme="minorBidi" w:hAnsiTheme="minorBidi" w:cs="Traditional Arabic" w:hint="cs"/>
          <w:sz w:val="36"/>
          <w:szCs w:val="36"/>
          <w:rtl/>
          <w:lang w:bidi="ar-SY"/>
        </w:rPr>
        <w:t>إنه من</w:t>
      </w:r>
      <w:r w:rsidR="000E6836" w:rsidRPr="00B808EA">
        <w:rPr>
          <w:rFonts w:asciiTheme="minorBidi" w:hAnsiTheme="minorBidi" w:cs="DecoType Naskh" w:hint="cs"/>
          <w:b/>
          <w:bCs/>
          <w:sz w:val="36"/>
          <w:szCs w:val="36"/>
          <w:rtl/>
          <w:lang w:bidi="ar-SY"/>
        </w:rPr>
        <w:t xml:space="preserve"> </w:t>
      </w:r>
      <w:r w:rsidR="000E6836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0E6836" w:rsidRPr="00BE230D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00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يَعْمَلْ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مِثْقَالَ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ذَرَّةٍ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خَيْرًا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يَرَهُ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(7)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وَمَنْ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يَعْمَلْ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مِثْقَالَ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ذَرَّةٍ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شَرًّا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E6836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يَرَهُ</w:t>
      </w:r>
      <w:r w:rsidR="000E6836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(8)</w:t>
      </w:r>
      <w:r w:rsidR="000E6836" w:rsidRPr="00BE230D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 xml:space="preserve"> </w:t>
      </w:r>
      <w:r w:rsidR="000E6836"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 w:rsidR="000E6836" w:rsidRPr="00BE230D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[</w:t>
      </w:r>
      <w:r w:rsidR="000E6836" w:rsidRPr="00FF4179">
        <w:rPr>
          <w:rFonts w:cs="Traditional Arabic" w:hint="cs"/>
          <w:sz w:val="36"/>
          <w:szCs w:val="36"/>
          <w:rtl/>
        </w:rPr>
        <w:t>الزلزلة]</w:t>
      </w:r>
      <w:r w:rsidR="000E6836">
        <w:rPr>
          <w:rFonts w:cs="Traditional Arabic" w:hint="cs"/>
          <w:sz w:val="36"/>
          <w:szCs w:val="36"/>
          <w:rtl/>
        </w:rPr>
        <w:t>.</w:t>
      </w:r>
    </w:p>
    <w:p w:rsidR="00F347F2" w:rsidRPr="00CA77A8" w:rsidRDefault="00F347F2" w:rsidP="007D2684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A77A8">
        <w:rPr>
          <w:rFonts w:cs="Traditional Arabic" w:hint="cs"/>
          <w:sz w:val="36"/>
          <w:szCs w:val="36"/>
          <w:rtl/>
        </w:rPr>
        <w:t xml:space="preserve"> ثم استفتح بالذي هو خير يقول الله تبارك وتعالى في محكم التنزيل:</w:t>
      </w:r>
    </w:p>
    <w:p w:rsidR="00BD58F5" w:rsidRPr="00BD58F5" w:rsidRDefault="00BD58F5" w:rsidP="00BD58F5">
      <w:pPr>
        <w:spacing w:line="240" w:lineRule="auto"/>
        <w:ind w:firstLine="720"/>
        <w:jc w:val="both"/>
        <w:rPr>
          <w:rFonts w:ascii="Traditional Arabic" w:eastAsiaTheme="minorEastAsia" w:cs="DecoType Naskh"/>
          <w:color w:val="006600"/>
          <w:sz w:val="36"/>
          <w:szCs w:val="36"/>
          <w:rtl/>
        </w:rPr>
      </w:pPr>
      <w:r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اقْتَرَبَ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لِلنَّاسِ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حِسَابُهُمْ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وَهُمْ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فِي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غَفْلَةٍ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مُعْرِضُونَ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(1)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مَا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يَأْتِيهِمْ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مِنْ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ذِكْرٍ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مِنْ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رَبِّهِمْ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مُحْدَثٍ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إِلَّا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اسْتَمَعُوهُ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وَهُمْ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يَلْعَبُونَ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(2)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لَاهِيَةً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قُلُوبُهُمْ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D58F5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Pr="00BD58F5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(3)</w:t>
      </w:r>
      <w:r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Pr="00BD58F5">
        <w:rPr>
          <w:rFonts w:cs="Traditional Arabic" w:hint="cs"/>
          <w:sz w:val="36"/>
          <w:szCs w:val="36"/>
          <w:rtl/>
        </w:rPr>
        <w:t>[الأنبياء]</w:t>
      </w:r>
    </w:p>
    <w:p w:rsidR="00F347F2" w:rsidRPr="00CA77A8" w:rsidRDefault="00F347F2" w:rsidP="00E951B6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lastRenderedPageBreak/>
        <w:t xml:space="preserve">ويقول ربنا: </w:t>
      </w:r>
      <w:r w:rsidR="00E951B6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وَلَقَدْ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ذَرَأْنَا</w:t>
      </w:r>
      <w:proofErr w:type="spellEnd"/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لِجَهَنَّمَ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كَثِيرًا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مِنَ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الْجِنِّ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وَالْإِنْسِ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لَهُمْ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قُلُوبٌ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يَفْقَهُونَ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بِهَا</w:t>
      </w:r>
      <w:proofErr w:type="spellEnd"/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وَلَهُمْ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أَعْيُنٌ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يُبْصِرُونَ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بِهَا</w:t>
      </w:r>
      <w:proofErr w:type="spellEnd"/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وَلَهُمْ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آذَانٌ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يَسْمَعُونَ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بِهَا</w:t>
      </w:r>
      <w:proofErr w:type="spellEnd"/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أُولَئِكَ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كَالْأَنْعَامِ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بَلْ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هُمْ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أَضَلُّ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أُولَئِكَ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هُمُ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E951B6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الْغَافِلُونَ</w:t>
      </w:r>
      <w:r w:rsidR="00E951B6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(179)</w:t>
      </w:r>
      <w:r w:rsidR="00E951B6" w:rsidRPr="00E951B6">
        <w:rPr>
          <w:rFonts w:ascii="Traditional Arabic" w:cs="DecoType Naskh" w:hint="cs"/>
          <w:color w:val="C00000"/>
          <w:sz w:val="36"/>
          <w:szCs w:val="36"/>
          <w:rtl/>
        </w:rPr>
        <w:t xml:space="preserve"> </w:t>
      </w:r>
      <w:r w:rsidR="00E951B6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E951B6">
        <w:rPr>
          <w:rFonts w:ascii="QCF_BSML" w:hAnsi="QCF_BSML" w:cs="Traditional Arabic" w:hint="cs"/>
          <w:color w:val="000000"/>
          <w:sz w:val="36"/>
          <w:szCs w:val="36"/>
          <w:rtl/>
        </w:rPr>
        <w:t>[</w:t>
      </w:r>
      <w:r w:rsidRPr="00CA77A8">
        <w:rPr>
          <w:rFonts w:ascii="Arial" w:hAnsi="Arial" w:cs="Traditional Arabic"/>
          <w:color w:val="000000"/>
          <w:sz w:val="36"/>
          <w:szCs w:val="36"/>
          <w:rtl/>
        </w:rPr>
        <w:t xml:space="preserve"> </w:t>
      </w:r>
      <w:r w:rsidRPr="00CA77A8">
        <w:rPr>
          <w:rFonts w:ascii="Arial" w:hAnsi="Arial" w:cs="Traditional Arabic"/>
          <w:sz w:val="36"/>
          <w:szCs w:val="36"/>
          <w:rtl/>
        </w:rPr>
        <w:t>الأعراف</w:t>
      </w:r>
      <w:r w:rsidR="00E951B6">
        <w:rPr>
          <w:rFonts w:ascii="Arial" w:hAnsi="Arial" w:cs="Traditional Arabic" w:hint="cs"/>
          <w:sz w:val="36"/>
          <w:szCs w:val="36"/>
          <w:rtl/>
        </w:rPr>
        <w:t>]</w:t>
      </w:r>
    </w:p>
    <w:p w:rsidR="007C3078" w:rsidRPr="007C3078" w:rsidRDefault="007C3078" w:rsidP="007C3078">
      <w:pPr>
        <w:spacing w:line="240" w:lineRule="auto"/>
        <w:ind w:firstLine="686"/>
        <w:jc w:val="center"/>
        <w:rPr>
          <w:rFonts w:ascii="Arial" w:hAnsi="Arial" w:cs="Traditional Arabic"/>
          <w:b/>
          <w:bCs/>
          <w:sz w:val="36"/>
          <w:szCs w:val="36"/>
          <w:rtl/>
        </w:rPr>
      </w:pPr>
      <w:r>
        <w:rPr>
          <w:rFonts w:ascii="Arial" w:hAnsi="Arial" w:cs="Traditional Arabic" w:hint="cs"/>
          <w:b/>
          <w:bCs/>
          <w:sz w:val="36"/>
          <w:szCs w:val="36"/>
          <w:rtl/>
        </w:rPr>
        <w:t xml:space="preserve">عنوان خطبة اليوم: </w:t>
      </w:r>
      <w:r w:rsidRPr="007C3078">
        <w:rPr>
          <w:rFonts w:eastAsiaTheme="minorEastAsia" w:cs="Traditional Arabic" w:hint="cs"/>
          <w:b/>
          <w:bCs/>
          <w:color w:val="FF0000"/>
          <w:sz w:val="36"/>
          <w:szCs w:val="36"/>
          <w:rtl/>
        </w:rPr>
        <w:t>((</w:t>
      </w:r>
      <w:r w:rsidRPr="007C3078">
        <w:rPr>
          <w:rFonts w:eastAsiaTheme="minorEastAsia" w:cs="Traditional Arabic" w:hint="cs"/>
          <w:b/>
          <w:bCs/>
          <w:color w:val="009900"/>
          <w:sz w:val="36"/>
          <w:szCs w:val="36"/>
          <w:rtl/>
        </w:rPr>
        <w:t>الغفلة عن الله</w:t>
      </w:r>
      <w:r w:rsidRPr="007C3078">
        <w:rPr>
          <w:rFonts w:eastAsiaTheme="minorEastAsia" w:cs="Traditional Arabic" w:hint="cs"/>
          <w:b/>
          <w:bCs/>
          <w:color w:val="FF0000"/>
          <w:sz w:val="36"/>
          <w:szCs w:val="36"/>
          <w:rtl/>
        </w:rPr>
        <w:t>))</w:t>
      </w:r>
    </w:p>
    <w:p w:rsidR="0081078E" w:rsidRPr="00CA77A8" w:rsidRDefault="00F347F2" w:rsidP="00C14792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كانوا خمسة إخوة ذكور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سافر ثلاثة منهم للعمل في دول الخليج في عام 1975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مات أبوهم الثري جداً والغني جداً في عام 1981</w:t>
      </w:r>
      <w:r w:rsidR="00C14792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CA77A8">
        <w:rPr>
          <w:rFonts w:ascii="Arial" w:hAnsi="Arial" w:cs="Traditional Arabic" w:hint="cs"/>
          <w:sz w:val="36"/>
          <w:szCs w:val="36"/>
          <w:rtl/>
        </w:rPr>
        <w:t>و</w:t>
      </w:r>
      <w:r w:rsidR="00C14792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CA77A8">
        <w:rPr>
          <w:rFonts w:ascii="Arial" w:hAnsi="Arial" w:cs="Traditional Arabic" w:hint="cs"/>
          <w:sz w:val="36"/>
          <w:szCs w:val="36"/>
          <w:rtl/>
        </w:rPr>
        <w:t>بعد انتهاء الدفن العزاء فكر الأخوان المقيمان في البلد كيف بإمكانهما أن يمنعا إخوتهم المسافرين من الإرث لينالا جميع التركة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لقد خطر في بالهما خاطر شيطاني ما بعده خاطر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ر</w:t>
      </w:r>
      <w:r w:rsidR="00C14792">
        <w:rPr>
          <w:rFonts w:ascii="Arial" w:hAnsi="Arial" w:cs="Traditional Arabic" w:hint="cs"/>
          <w:sz w:val="36"/>
          <w:szCs w:val="36"/>
          <w:rtl/>
        </w:rPr>
        <w:t>فعا بإخوتهم الثلاثة تقارير أمنية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خطيرة جداً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وكاذبة ومؤذية جداً منعت الإخوة الثلاثة من دخول البلد مرة ثانية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فازا بكل الإرث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حسب هؤلاء الأخوان كل الحسابات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ورتبا كل الترتيبات</w:t>
      </w:r>
      <w:r w:rsidR="00C14792">
        <w:rPr>
          <w:rFonts w:ascii="Arial" w:hAnsi="Arial" w:cs="Traditional Arabic" w:hint="cs"/>
          <w:sz w:val="36"/>
          <w:szCs w:val="36"/>
          <w:rtl/>
        </w:rPr>
        <w:t>، ولكنهم</w:t>
      </w:r>
      <w:r w:rsidRPr="00CA77A8">
        <w:rPr>
          <w:rFonts w:ascii="Arial" w:hAnsi="Arial" w:cs="Traditional Arabic" w:hint="cs"/>
          <w:sz w:val="36"/>
          <w:szCs w:val="36"/>
          <w:rtl/>
        </w:rPr>
        <w:t>ا نسيا حساباً واحداً هو حساب الله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ذكر</w:t>
      </w:r>
      <w:r w:rsidR="00C14792">
        <w:rPr>
          <w:rFonts w:ascii="Arial" w:hAnsi="Arial" w:cs="Traditional Arabic" w:hint="cs"/>
          <w:sz w:val="36"/>
          <w:szCs w:val="36"/>
          <w:rtl/>
        </w:rPr>
        <w:t>ا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كل شيء ونسيا شيئا</w:t>
      </w:r>
      <w:r w:rsidR="00C14792">
        <w:rPr>
          <w:rFonts w:ascii="Arial" w:hAnsi="Arial" w:cs="Traditional Arabic" w:hint="cs"/>
          <w:sz w:val="36"/>
          <w:szCs w:val="36"/>
          <w:rtl/>
        </w:rPr>
        <w:t>ً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واحداً</w:t>
      </w:r>
      <w:r w:rsidR="00C147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نسيا الله إنها الغفلة عن الله</w:t>
      </w:r>
      <w:r w:rsidR="00C14792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وهذه واحدة.</w:t>
      </w:r>
    </w:p>
    <w:p w:rsidR="00F347F2" w:rsidRPr="00CA77A8" w:rsidRDefault="00F347F2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في عام 1980 اشترى منه أرضاً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استلم البائع الثمن كاملاً وكتبا عقد بينهما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واتفقا على أن الفراغ في الدوائر الرسمية سيتم لا حقاً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وشغلا عن الأمر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>قبل سنتين من الآن وبعد ارتفاع ثمن الأراضي ارتفاعاً كبيراً طلب الشاري من البائع أن يفرغ له الأرض بعد أن زاره مودعاً له لأنه سيذهب بعد أسبوع إلى الحج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وعده أنه سيفعل بعد أن يرجع من الحج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لما عاد جاء الشاري وذكره بوعده فأجابه مباشرة بالموافقة</w:t>
      </w:r>
      <w:r w:rsidR="003E4A25">
        <w:rPr>
          <w:rFonts w:ascii="Arial" w:hAnsi="Arial" w:cs="Traditional Arabic" w:hint="cs"/>
          <w:sz w:val="36"/>
          <w:szCs w:val="36"/>
          <w:rtl/>
        </w:rPr>
        <w:t>، لكن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ابناً للبائع بلغ الآن مبلغ الرجال وصار محامياً طلب من الشاري ورقة العقد القديمة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فأظهرها له</w:t>
      </w:r>
      <w:r w:rsidR="003E4A25">
        <w:rPr>
          <w:rFonts w:ascii="Arial" w:hAnsi="Arial" w:cs="Traditional Arabic" w:hint="cs"/>
          <w:sz w:val="36"/>
          <w:szCs w:val="36"/>
          <w:rtl/>
        </w:rPr>
        <w:t>،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قرأ المحامي الورقة ثم همس في أذن أبيه بإمكانك يا أبي وقد ارتفعت الأسعار ارتفاعاً فاحشاً أن تأخذ منها ما شئت من المال قبل الفراغ والقانون معك</w:t>
      </w:r>
      <w:r w:rsidR="003E4A25">
        <w:rPr>
          <w:rFonts w:ascii="Arial" w:hAnsi="Arial" w:cs="Traditional Arabic" w:hint="cs"/>
          <w:sz w:val="36"/>
          <w:szCs w:val="36"/>
          <w:rtl/>
        </w:rPr>
        <w:t>، نظر إلى الأب إلى ابنه نظرة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المغضب وصرخ في وجهه وأين الله</w:t>
      </w:r>
      <w:r w:rsidR="003E4A25">
        <w:rPr>
          <w:rFonts w:ascii="Arial" w:hAnsi="Arial" w:cs="Traditional Arabic" w:hint="cs"/>
          <w:sz w:val="36"/>
          <w:szCs w:val="36"/>
          <w:rtl/>
        </w:rPr>
        <w:t>؟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القانون معي وأين الله</w:t>
      </w:r>
      <w:r w:rsidR="003E4A25">
        <w:rPr>
          <w:rFonts w:ascii="Arial" w:hAnsi="Arial" w:cs="Traditional Arabic" w:hint="cs"/>
          <w:sz w:val="36"/>
          <w:szCs w:val="36"/>
          <w:rtl/>
        </w:rPr>
        <w:t>؟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إنها غفلة </w:t>
      </w:r>
      <w:proofErr w:type="spellStart"/>
      <w:r w:rsidR="008F6D58" w:rsidRPr="00CA77A8">
        <w:rPr>
          <w:rFonts w:ascii="Arial" w:hAnsi="Arial" w:cs="Traditional Arabic" w:hint="cs"/>
          <w:sz w:val="36"/>
          <w:szCs w:val="36"/>
          <w:rtl/>
        </w:rPr>
        <w:t>الإبن</w:t>
      </w:r>
      <w:proofErr w:type="spellEnd"/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عن الله وذكر الأب لله</w:t>
      </w:r>
      <w:r w:rsidR="003E4A25">
        <w:rPr>
          <w:rFonts w:ascii="Arial" w:hAnsi="Arial" w:cs="Traditional Arabic" w:hint="cs"/>
          <w:sz w:val="36"/>
          <w:szCs w:val="36"/>
          <w:rtl/>
        </w:rPr>
        <w:t>.</w:t>
      </w:r>
      <w:r w:rsidR="008F6D58" w:rsidRPr="00CA77A8">
        <w:rPr>
          <w:rFonts w:ascii="Arial" w:hAnsi="Arial" w:cs="Traditional Arabic" w:hint="cs"/>
          <w:sz w:val="36"/>
          <w:szCs w:val="36"/>
          <w:rtl/>
        </w:rPr>
        <w:t xml:space="preserve"> وهذه ثانية.</w:t>
      </w:r>
    </w:p>
    <w:p w:rsidR="008F6D58" w:rsidRPr="00CA77A8" w:rsidRDefault="008F6D58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lastRenderedPageBreak/>
        <w:t>مات أبوهم وترك لهم إرثاً كبيراً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لهم أخت حقوقية تعمل في القصر العدلي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حرروا لها الوكالات اللازمة لإنهاء مسألة الإرث 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وما يتعلق </w:t>
      </w:r>
      <w:proofErr w:type="spellStart"/>
      <w:r w:rsidR="00BE75B4" w:rsidRPr="00CA77A8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كانت ذكية جداً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خطر لها أن تخرج قطعة أرض ثمنها يساوي 200مل</w:t>
      </w:r>
      <w:r w:rsidR="00B13C2B">
        <w:rPr>
          <w:rFonts w:ascii="Arial" w:hAnsi="Arial" w:cs="Traditional Arabic" w:hint="cs"/>
          <w:sz w:val="36"/>
          <w:szCs w:val="36"/>
          <w:rtl/>
        </w:rPr>
        <w:t xml:space="preserve">يون ليرة سوري من المسألة </w:t>
      </w:r>
      <w:proofErr w:type="spellStart"/>
      <w:r w:rsidR="00B13C2B">
        <w:rPr>
          <w:rFonts w:ascii="Arial" w:hAnsi="Arial" w:cs="Traditional Arabic" w:hint="cs"/>
          <w:sz w:val="36"/>
          <w:szCs w:val="36"/>
          <w:rtl/>
        </w:rPr>
        <w:t>الإرثية</w:t>
      </w:r>
      <w:proofErr w:type="spellEnd"/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لتقوم بتوزيع الحصص حسب الإرث الشرعي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فإذا استلم كل من الورثة حصته ضمت إلى حصتها حصة الأرض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رتبت كل الترتيبات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وحسبت كل الحسابات ونسيت حساباً واحد إنه حساب الله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وبالفعل أخرجت بذكاء ودون أن يشعر أحد قطعة الأرض من المسألة ثم تم توزيع الحصص وفراغها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وسيتم غ</w:t>
      </w:r>
      <w:r w:rsidR="00B13C2B">
        <w:rPr>
          <w:rFonts w:ascii="Arial" w:hAnsi="Arial" w:cs="Traditional Arabic" w:hint="cs"/>
          <w:sz w:val="36"/>
          <w:szCs w:val="36"/>
          <w:rtl/>
        </w:rPr>
        <w:t>داً الاستلام،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لكن الله فاجئها بملك الموت إذ قبض روحها قبل يوم الاستلام بيوم واحد</w:t>
      </w:r>
      <w:r w:rsidR="00B13C2B">
        <w:rPr>
          <w:rFonts w:ascii="Arial" w:hAnsi="Arial" w:cs="Traditional Arabic" w:hint="cs"/>
          <w:sz w:val="36"/>
          <w:szCs w:val="36"/>
          <w:rtl/>
        </w:rPr>
        <w:t>،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إنها الغفلة عن الله</w:t>
      </w:r>
      <w:r w:rsidR="00B13C2B">
        <w:rPr>
          <w:rFonts w:ascii="Arial" w:hAnsi="Arial" w:cs="Traditional Arabic" w:hint="cs"/>
          <w:sz w:val="36"/>
          <w:szCs w:val="36"/>
          <w:rtl/>
        </w:rPr>
        <w:t>.</w:t>
      </w:r>
      <w:r w:rsidR="00BE75B4" w:rsidRPr="00CA77A8">
        <w:rPr>
          <w:rFonts w:ascii="Arial" w:hAnsi="Arial" w:cs="Traditional Arabic" w:hint="cs"/>
          <w:sz w:val="36"/>
          <w:szCs w:val="36"/>
          <w:rtl/>
        </w:rPr>
        <w:t xml:space="preserve"> وهذه ثالثة.</w:t>
      </w:r>
    </w:p>
    <w:p w:rsidR="00A84E1D" w:rsidRDefault="00BE75B4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دعته بم</w:t>
      </w:r>
      <w:r w:rsidR="00381C92">
        <w:rPr>
          <w:rFonts w:ascii="Arial" w:hAnsi="Arial" w:cs="Traditional Arabic" w:hint="cs"/>
          <w:sz w:val="36"/>
          <w:szCs w:val="36"/>
          <w:rtl/>
        </w:rPr>
        <w:t>ع</w:t>
      </w:r>
      <w:r w:rsidRPr="00CA77A8">
        <w:rPr>
          <w:rFonts w:ascii="Arial" w:hAnsi="Arial" w:cs="Traditional Arabic" w:hint="cs"/>
          <w:sz w:val="36"/>
          <w:szCs w:val="36"/>
          <w:rtl/>
        </w:rPr>
        <w:t>سول كلامها وجميل لباسها وريحها ولحظ عينيها إلى نفسها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كان طالباً في الجامعة وهي مثله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وإن كانا من كليتين مختلفتين لكن المطاعم والمقاهي جمعت بينهما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أحبها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وقالت إنها أحبته أيضاً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هو من أسرة دمشقية عفيفة غنية مشهورة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ويبدو أنها من غير هذه البيئة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طلب</w:t>
      </w:r>
      <w:r w:rsidR="00381C92">
        <w:rPr>
          <w:rFonts w:ascii="Arial" w:hAnsi="Arial" w:cs="Traditional Arabic" w:hint="cs"/>
          <w:sz w:val="36"/>
          <w:szCs w:val="36"/>
          <w:rtl/>
        </w:rPr>
        <w:t>ت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إليه أن يتزوجها وهو في السنة الثانية فأخبرها أن أباه لا يوافق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381C92">
        <w:rPr>
          <w:rFonts w:ascii="Arial" w:hAnsi="Arial" w:cs="Traditional Arabic" w:hint="cs"/>
          <w:sz w:val="36"/>
          <w:szCs w:val="36"/>
          <w:rtl/>
        </w:rPr>
        <w:t>ت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له</w:t>
      </w:r>
      <w:r w:rsidR="00381C92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ما شأنك بأبيك</w:t>
      </w:r>
      <w:r w:rsidR="00381C92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أنت بالغ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عاقل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راشد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رجل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وهي لا تريد منه شيئاً سوى قربه متى شاء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وأين شاء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وكيف شاء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لكن بالحلال كما أدعت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ثم أباه سيقتنع فيما بعد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 لها</w:t>
      </w:r>
      <w:r w:rsidR="00381C92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وماذا عن أهلك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381C92">
        <w:rPr>
          <w:rFonts w:ascii="Arial" w:hAnsi="Arial" w:cs="Traditional Arabic" w:hint="cs"/>
          <w:sz w:val="36"/>
          <w:szCs w:val="36"/>
          <w:rtl/>
        </w:rPr>
        <w:t>ت: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لا عليك فأنا أيضاً بالغة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عاقلة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راشدة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جامعية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سنذهب إلى شيخ من الشيوخ يعقد لنا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سألها</w:t>
      </w:r>
      <w:r w:rsidR="00381C92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أين الشهود</w:t>
      </w:r>
      <w:r w:rsidR="00381C92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قالت</w:t>
      </w:r>
      <w:r w:rsidR="00381C92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تأتي أنت بشاهد من أصحابك</w:t>
      </w:r>
      <w:r w:rsidR="00381C92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</w:t>
      </w:r>
      <w:r w:rsidR="00381C92">
        <w:rPr>
          <w:rFonts w:ascii="Arial" w:hAnsi="Arial" w:cs="Traditional Arabic" w:hint="cs"/>
          <w:sz w:val="36"/>
          <w:szCs w:val="36"/>
          <w:rtl/>
        </w:rPr>
        <w:t xml:space="preserve"> أؤ</w:t>
      </w:r>
      <w:r w:rsidRPr="00CA77A8">
        <w:rPr>
          <w:rFonts w:ascii="Arial" w:hAnsi="Arial" w:cs="Traditional Arabic" w:hint="cs"/>
          <w:sz w:val="36"/>
          <w:szCs w:val="36"/>
          <w:rtl/>
        </w:rPr>
        <w:t>من أنا شاهداً آخر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لكن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من الشيخ الذي سيعقد</w:t>
      </w:r>
      <w:r w:rsidR="00A84E1D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قالت</w:t>
      </w:r>
      <w:r w:rsidR="00A84E1D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لا عليك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إنها تعرف سبيله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ذهبت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Pr="00CA77A8">
        <w:rPr>
          <w:rFonts w:ascii="Arial" w:hAnsi="Arial" w:cs="Traditional Arabic" w:hint="cs"/>
          <w:sz w:val="36"/>
          <w:szCs w:val="36"/>
          <w:rtl/>
        </w:rPr>
        <w:t xml:space="preserve"> إلى رجل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قالت</w:t>
      </w:r>
      <w:r w:rsidR="00A84E1D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إنه الشيخ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عقد لها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وشهد الشاهدان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ودونا ذلك في ورقة احتفظت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ذهب العروسان إلى شقة استعارها الشاب من أحد أصحابه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وباتا مع بعضهما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لكنه صعق عندما أيقن أنها لم تكن بكرا</w:t>
      </w:r>
      <w:r w:rsidR="00A84E1D">
        <w:rPr>
          <w:rFonts w:ascii="Arial" w:hAnsi="Arial" w:cs="Traditional Arabic" w:hint="cs"/>
          <w:sz w:val="36"/>
          <w:szCs w:val="36"/>
          <w:rtl/>
        </w:rPr>
        <w:t>ً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بل كانت ثيبا</w:t>
      </w:r>
      <w:r w:rsidR="00A84E1D">
        <w:rPr>
          <w:rFonts w:ascii="Arial" w:hAnsi="Arial" w:cs="Traditional Arabic" w:hint="cs"/>
          <w:sz w:val="36"/>
          <w:szCs w:val="36"/>
          <w:rtl/>
        </w:rPr>
        <w:t>ً،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هناك من فعلها قبله معها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وعندما صرخ فيها ما هذه الفعلة</w:t>
      </w:r>
      <w:r w:rsidR="00A84E1D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قالت</w:t>
      </w:r>
      <w:r w:rsidR="00A84E1D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 </w:t>
      </w:r>
      <w:r w:rsidR="00A84E1D">
        <w:rPr>
          <w:rFonts w:ascii="Arial" w:hAnsi="Arial" w:cs="Traditional Arabic" w:hint="cs"/>
          <w:sz w:val="36"/>
          <w:szCs w:val="36"/>
          <w:rtl/>
        </w:rPr>
        <w:t xml:space="preserve">لا </w:t>
      </w:r>
      <w:r w:rsidRPr="00CA77A8">
        <w:rPr>
          <w:rFonts w:ascii="Arial" w:hAnsi="Arial" w:cs="Traditional Arabic" w:hint="cs"/>
          <w:sz w:val="36"/>
          <w:szCs w:val="36"/>
          <w:rtl/>
        </w:rPr>
        <w:t>تزبد ولا ترعد أنت زوجي والعقد معي</w:t>
      </w:r>
      <w:r w:rsidR="00A84E1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إنها الغفلة عن الله</w:t>
      </w:r>
      <w:r w:rsidR="00A84E1D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A84E1D" w:rsidRDefault="007A7108" w:rsidP="007A7108">
      <w:pPr>
        <w:spacing w:line="240" w:lineRule="auto"/>
        <w:ind w:firstLine="686"/>
        <w:jc w:val="center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b/>
          <w:bCs/>
          <w:sz w:val="36"/>
          <w:szCs w:val="36"/>
          <w:rtl/>
        </w:rPr>
        <w:t xml:space="preserve">عنوان خطبة اليوم: </w:t>
      </w:r>
      <w:r w:rsidRPr="007C3078">
        <w:rPr>
          <w:rFonts w:eastAsiaTheme="minorEastAsia" w:cs="Traditional Arabic" w:hint="cs"/>
          <w:b/>
          <w:bCs/>
          <w:color w:val="FF0000"/>
          <w:sz w:val="36"/>
          <w:szCs w:val="36"/>
          <w:rtl/>
        </w:rPr>
        <w:t>((</w:t>
      </w:r>
      <w:r w:rsidRPr="007C3078">
        <w:rPr>
          <w:rFonts w:eastAsiaTheme="minorEastAsia" w:cs="Traditional Arabic" w:hint="cs"/>
          <w:b/>
          <w:bCs/>
          <w:color w:val="009900"/>
          <w:sz w:val="36"/>
          <w:szCs w:val="36"/>
          <w:rtl/>
        </w:rPr>
        <w:t>الغفلة عن الله</w:t>
      </w:r>
      <w:r w:rsidRPr="007C3078">
        <w:rPr>
          <w:rFonts w:eastAsiaTheme="minorEastAsia" w:cs="Traditional Arabic" w:hint="cs"/>
          <w:b/>
          <w:bCs/>
          <w:color w:val="FF0000"/>
          <w:sz w:val="36"/>
          <w:szCs w:val="36"/>
          <w:rtl/>
        </w:rPr>
        <w:t>))</w:t>
      </w:r>
    </w:p>
    <w:p w:rsidR="00113BE8" w:rsidRPr="00CA77A8" w:rsidRDefault="001668B9" w:rsidP="00F52177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lastRenderedPageBreak/>
        <w:t xml:space="preserve"> والكثير من الحوادث اليومية تشير أن فاعلها غافل عن الله تعالى</w:t>
      </w:r>
      <w:r w:rsidR="00D4306B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ذ</w:t>
      </w:r>
      <w:r w:rsidR="00D4306B">
        <w:rPr>
          <w:rFonts w:ascii="Arial" w:hAnsi="Arial" w:cs="Traditional Arabic" w:hint="cs"/>
          <w:sz w:val="36"/>
          <w:szCs w:val="36"/>
          <w:rtl/>
        </w:rPr>
        <w:t>ا</w:t>
      </w:r>
      <w:r w:rsidRPr="00CA77A8">
        <w:rPr>
          <w:rFonts w:ascii="Arial" w:hAnsi="Arial" w:cs="Traditional Arabic" w:hint="cs"/>
          <w:sz w:val="36"/>
          <w:szCs w:val="36"/>
          <w:rtl/>
        </w:rPr>
        <w:t>كر لهواه ولشهوته</w:t>
      </w:r>
      <w:r w:rsidR="00D4306B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عمي قلبه عن أوامر الله وإن كانت عيناه بصيرتان</w:t>
      </w:r>
      <w:r w:rsidR="00D4306B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صم عقله عن نواهي الله وإن كانت آذانه تسمع فيما يظهر لكم</w:t>
      </w:r>
      <w:r w:rsidR="00D4306B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13BE8" w:rsidRPr="00CA77A8">
        <w:rPr>
          <w:rFonts w:ascii="Arial" w:hAnsi="Arial" w:cs="Traditional Arabic" w:hint="cs"/>
          <w:sz w:val="36"/>
          <w:szCs w:val="36"/>
          <w:rtl/>
        </w:rPr>
        <w:t>لكن الله قال عنه</w:t>
      </w:r>
      <w:r w:rsidR="00D4306B">
        <w:rPr>
          <w:rFonts w:ascii="Arial" w:hAnsi="Arial" w:cs="Traditional Arabic" w:hint="cs"/>
          <w:sz w:val="36"/>
          <w:szCs w:val="36"/>
          <w:rtl/>
        </w:rPr>
        <w:t>:</w:t>
      </w:r>
      <w:r w:rsidR="00113BE8"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D4306B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D4306B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لَهُمْ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قُلُوبٌ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يَفْقَهُونَ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بِهَا</w:t>
      </w:r>
      <w:proofErr w:type="spellEnd"/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وَلَهُمْ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أَعْيُنٌ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يُبْصِرُونَ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بِهَا</w:t>
      </w:r>
      <w:proofErr w:type="spellEnd"/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وَلَهُمْ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آذَانٌ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يَسْمَعُونَ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بِهَا</w:t>
      </w:r>
      <w:proofErr w:type="spellEnd"/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أُولَئِكَ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كَالْأَنْعَامِ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بَلْ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هُمْ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أَضَلُّ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أُولَئِكَ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هُمُ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D4306B" w:rsidRPr="00E951B6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الْغَافِلُونَ</w:t>
      </w:r>
      <w:r w:rsidR="00D4306B" w:rsidRPr="00E951B6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(179)</w:t>
      </w:r>
      <w:r w:rsidR="00D4306B" w:rsidRPr="00E951B6">
        <w:rPr>
          <w:rFonts w:ascii="Traditional Arabic" w:cs="DecoType Naskh" w:hint="cs"/>
          <w:color w:val="C00000"/>
          <w:sz w:val="36"/>
          <w:szCs w:val="36"/>
          <w:rtl/>
        </w:rPr>
        <w:t xml:space="preserve"> </w:t>
      </w:r>
      <w:r w:rsidR="00D4306B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D4306B">
        <w:rPr>
          <w:rFonts w:ascii="QCF_BSML" w:hAnsi="QCF_BSML" w:cs="Traditional Arabic" w:hint="cs"/>
          <w:color w:val="000000"/>
          <w:sz w:val="36"/>
          <w:szCs w:val="36"/>
          <w:rtl/>
        </w:rPr>
        <w:t>[</w:t>
      </w:r>
      <w:r w:rsidR="00D4306B" w:rsidRPr="00CA77A8">
        <w:rPr>
          <w:rFonts w:ascii="Arial" w:hAnsi="Arial" w:cs="Traditional Arabic"/>
          <w:sz w:val="36"/>
          <w:szCs w:val="36"/>
          <w:rtl/>
        </w:rPr>
        <w:t>الأعراف</w:t>
      </w:r>
      <w:r w:rsidR="00D4306B">
        <w:rPr>
          <w:rFonts w:ascii="Arial" w:hAnsi="Arial" w:cs="Traditional Arabic" w:hint="cs"/>
          <w:sz w:val="36"/>
          <w:szCs w:val="36"/>
          <w:rtl/>
        </w:rPr>
        <w:t>]</w:t>
      </w:r>
    </w:p>
    <w:p w:rsidR="00D4306B" w:rsidRDefault="00113BE8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D4306B">
        <w:rPr>
          <w:rFonts w:ascii="Arial" w:hAnsi="Arial" w:cs="Traditional Arabic" w:hint="cs"/>
          <w:b/>
          <w:bCs/>
          <w:sz w:val="36"/>
          <w:szCs w:val="36"/>
          <w:rtl/>
        </w:rPr>
        <w:t>الغفلة</w:t>
      </w:r>
      <w:r w:rsidR="00D4306B" w:rsidRPr="00D4306B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سهو يعتري الإنسان من قلة التحفظ والتيقظ</w:t>
      </w:r>
      <w:r w:rsidR="00D4306B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974630" w:rsidRPr="00CA77A8">
        <w:rPr>
          <w:rFonts w:ascii="Arial" w:hAnsi="Arial" w:cs="Traditional Arabic" w:hint="cs"/>
          <w:sz w:val="36"/>
          <w:szCs w:val="36"/>
          <w:rtl/>
        </w:rPr>
        <w:t>يقال</w:t>
      </w:r>
      <w:r w:rsidR="00D4306B">
        <w:rPr>
          <w:rFonts w:ascii="Arial" w:hAnsi="Arial" w:cs="Traditional Arabic" w:hint="cs"/>
          <w:sz w:val="36"/>
          <w:szCs w:val="36"/>
          <w:rtl/>
        </w:rPr>
        <w:t>: أ</w:t>
      </w:r>
      <w:r w:rsidR="00974630" w:rsidRPr="00CA77A8">
        <w:rPr>
          <w:rFonts w:ascii="Arial" w:hAnsi="Arial" w:cs="Traditional Arabic" w:hint="cs"/>
          <w:sz w:val="36"/>
          <w:szCs w:val="36"/>
          <w:rtl/>
        </w:rPr>
        <w:t>رض غفل يعني</w:t>
      </w:r>
      <w:r w:rsidR="00D4306B">
        <w:rPr>
          <w:rFonts w:ascii="Arial" w:hAnsi="Arial" w:cs="Traditional Arabic" w:hint="cs"/>
          <w:sz w:val="36"/>
          <w:szCs w:val="36"/>
          <w:rtl/>
        </w:rPr>
        <w:t>:</w:t>
      </w:r>
      <w:r w:rsidR="00974630" w:rsidRPr="00CA77A8">
        <w:rPr>
          <w:rFonts w:ascii="Arial" w:hAnsi="Arial" w:cs="Traditional Arabic" w:hint="cs"/>
          <w:sz w:val="36"/>
          <w:szCs w:val="36"/>
          <w:rtl/>
        </w:rPr>
        <w:t xml:space="preserve"> لا منار فيها يهتدي </w:t>
      </w:r>
      <w:proofErr w:type="spellStart"/>
      <w:r w:rsidR="00974630" w:rsidRPr="00CA77A8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="00974630" w:rsidRPr="00CA77A8">
        <w:rPr>
          <w:rFonts w:ascii="Arial" w:hAnsi="Arial" w:cs="Traditional Arabic" w:hint="cs"/>
          <w:sz w:val="36"/>
          <w:szCs w:val="36"/>
          <w:rtl/>
        </w:rPr>
        <w:t xml:space="preserve"> السالك</w:t>
      </w:r>
      <w:r w:rsidR="00D4306B">
        <w:rPr>
          <w:rFonts w:ascii="Arial" w:hAnsi="Arial" w:cs="Traditional Arabic" w:hint="cs"/>
          <w:sz w:val="36"/>
          <w:szCs w:val="36"/>
          <w:rtl/>
        </w:rPr>
        <w:t>.</w:t>
      </w:r>
    </w:p>
    <w:p w:rsidR="006B09C5" w:rsidRDefault="00974630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وردت الغفلة في القرآن الكريم 35مرة</w:t>
      </w:r>
      <w:r w:rsidR="00D4306B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والغفلة عن الله رأس الخطايا</w:t>
      </w:r>
      <w:r w:rsidR="006B09C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وهي التي تزيد الحسرة</w:t>
      </w:r>
      <w:r w:rsidR="006B09C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وتزيل النعمة</w:t>
      </w:r>
      <w:r w:rsidR="006B09C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وتحجب عن الخدمة</w:t>
      </w:r>
      <w:r w:rsidR="006B09C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وتزيد الملامة والندامة</w:t>
      </w:r>
      <w:r w:rsidR="006B09C5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ولا أضر على العبد من أمرين</w:t>
      </w:r>
      <w:r w:rsidR="006B09C5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غفلته عن الله ومخالفته لأوامر الله</w:t>
      </w:r>
      <w:r w:rsidR="006B09C5">
        <w:rPr>
          <w:rFonts w:ascii="Arial" w:hAnsi="Arial" w:cs="Traditional Arabic" w:hint="cs"/>
          <w:sz w:val="36"/>
          <w:szCs w:val="36"/>
          <w:rtl/>
        </w:rPr>
        <w:t>.</w:t>
      </w:r>
    </w:p>
    <w:p w:rsidR="006B09C5" w:rsidRDefault="00974630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 الإمام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الجنيد</w:t>
      </w:r>
      <w:proofErr w:type="spellEnd"/>
      <w:r w:rsidR="006B09C5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تأملت في ذنوب أهل الإسلام فلم أرى منها ذنباً أعظم من الغفلة عن الله</w:t>
      </w:r>
      <w:r w:rsidR="006B09C5">
        <w:rPr>
          <w:rFonts w:ascii="Arial" w:hAnsi="Arial" w:cs="Traditional Arabic" w:hint="cs"/>
          <w:sz w:val="36"/>
          <w:szCs w:val="36"/>
          <w:rtl/>
        </w:rPr>
        <w:t>.</w:t>
      </w:r>
    </w:p>
    <w:p w:rsidR="00973DE8" w:rsidRDefault="00974630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أن تحسب أن الله نائم</w:t>
      </w:r>
      <w:r w:rsidR="00973DE8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أن تحسب أن الله لا يسمعك في مكتبك عندما جلست تلك الجلسة الخاصة</w:t>
      </w:r>
      <w:r w:rsidR="00973DE8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973DE8">
        <w:rPr>
          <w:rFonts w:ascii="Arial" w:hAnsi="Arial" w:cs="Traditional Arabic" w:hint="cs"/>
          <w:sz w:val="36"/>
          <w:szCs w:val="36"/>
          <w:rtl/>
        </w:rPr>
        <w:t>أنت تحسب أن الله لا يرا</w:t>
      </w:r>
      <w:r w:rsidR="00B764D1" w:rsidRPr="00CA77A8">
        <w:rPr>
          <w:rFonts w:ascii="Arial" w:hAnsi="Arial" w:cs="Traditional Arabic" w:hint="cs"/>
          <w:sz w:val="36"/>
          <w:szCs w:val="36"/>
          <w:rtl/>
        </w:rPr>
        <w:t>ك عندما خلوت فيها في مكان لا يرضي الله</w:t>
      </w:r>
      <w:r w:rsidR="00973DE8">
        <w:rPr>
          <w:rFonts w:ascii="Arial" w:hAnsi="Arial" w:cs="Traditional Arabic" w:hint="cs"/>
          <w:sz w:val="36"/>
          <w:szCs w:val="36"/>
          <w:rtl/>
        </w:rPr>
        <w:t>،</w:t>
      </w:r>
      <w:r w:rsidR="00B764D1" w:rsidRPr="00CA77A8">
        <w:rPr>
          <w:rFonts w:ascii="Arial" w:hAnsi="Arial" w:cs="Traditional Arabic" w:hint="cs"/>
          <w:sz w:val="36"/>
          <w:szCs w:val="36"/>
          <w:rtl/>
        </w:rPr>
        <w:t xml:space="preserve"> أنت تحسب أن الله لا يعلم ما في سرك إذ تبيت الشرور أعظم ذنب في الإسلام</w:t>
      </w:r>
      <w:r w:rsidR="00973DE8">
        <w:rPr>
          <w:rFonts w:ascii="Arial" w:hAnsi="Arial" w:cs="Traditional Arabic" w:hint="cs"/>
          <w:sz w:val="36"/>
          <w:szCs w:val="36"/>
          <w:rtl/>
        </w:rPr>
        <w:t>.</w:t>
      </w:r>
    </w:p>
    <w:p w:rsidR="00745200" w:rsidRDefault="00B764D1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حكي أن بعض الصالحين رأى أستاذه في المنام فسأله</w:t>
      </w:r>
      <w:r w:rsidR="00BF7F26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أي الحسرة أعظم عندكم</w:t>
      </w:r>
      <w:r w:rsidR="00BF7F26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F7F26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حسرة الغفلة</w:t>
      </w:r>
      <w:r w:rsidR="00745200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يتحسر على لحظات في الدنيا ظن فيها أن الله غافل</w:t>
      </w:r>
      <w:r w:rsidR="00745200">
        <w:rPr>
          <w:rFonts w:ascii="Arial" w:hAnsi="Arial" w:cs="Traditional Arabic" w:hint="cs"/>
          <w:sz w:val="36"/>
          <w:szCs w:val="36"/>
          <w:rtl/>
        </w:rPr>
        <w:t>.</w:t>
      </w:r>
    </w:p>
    <w:p w:rsidR="00745200" w:rsidRDefault="00B764D1" w:rsidP="0074520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ور</w:t>
      </w:r>
      <w:r w:rsidR="00745200">
        <w:rPr>
          <w:rFonts w:ascii="Arial" w:hAnsi="Arial" w:cs="Traditional Arabic" w:hint="cs"/>
          <w:sz w:val="36"/>
          <w:szCs w:val="36"/>
          <w:rtl/>
        </w:rPr>
        <w:t>ؤ</w:t>
      </w:r>
      <w:r w:rsidRPr="00CA77A8">
        <w:rPr>
          <w:rFonts w:ascii="Arial" w:hAnsi="Arial" w:cs="Traditional Arabic" w:hint="cs"/>
          <w:sz w:val="36"/>
          <w:szCs w:val="36"/>
          <w:rtl/>
        </w:rPr>
        <w:t>ي</w:t>
      </w:r>
      <w:proofErr w:type="spellEnd"/>
      <w:r w:rsidRPr="00CA77A8">
        <w:rPr>
          <w:rFonts w:ascii="Arial" w:hAnsi="Arial" w:cs="Traditional Arabic" w:hint="cs"/>
          <w:sz w:val="36"/>
          <w:szCs w:val="36"/>
          <w:rtl/>
        </w:rPr>
        <w:t xml:space="preserve"> رجل في المنام فقال له الرائي</w:t>
      </w:r>
      <w:r w:rsidR="00745200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ما فعل الله بك</w:t>
      </w:r>
      <w:r w:rsidR="00745200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فقال</w:t>
      </w:r>
      <w:r w:rsidR="00745200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أوقفني بين يديه وقال لي</w:t>
      </w:r>
      <w:r w:rsidR="00745200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مدعي</w:t>
      </w:r>
      <w:r w:rsidR="00745200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كذاب</w:t>
      </w:r>
      <w:r w:rsidR="00745200">
        <w:rPr>
          <w:rFonts w:ascii="Arial" w:hAnsi="Arial" w:cs="Traditional Arabic" w:hint="cs"/>
          <w:sz w:val="36"/>
          <w:szCs w:val="36"/>
          <w:rtl/>
        </w:rPr>
        <w:t>، ا</w:t>
      </w:r>
      <w:r w:rsidRPr="00CA77A8">
        <w:rPr>
          <w:rFonts w:ascii="Arial" w:hAnsi="Arial" w:cs="Traditional Arabic" w:hint="cs"/>
          <w:sz w:val="36"/>
          <w:szCs w:val="36"/>
          <w:rtl/>
        </w:rPr>
        <w:t>دعيت محبتي ثم غفلت عني</w:t>
      </w:r>
      <w:r w:rsidR="00745200">
        <w:rPr>
          <w:rFonts w:ascii="Arial" w:hAnsi="Arial" w:cs="Traditional Arabic" w:hint="cs"/>
          <w:sz w:val="36"/>
          <w:szCs w:val="36"/>
          <w:rtl/>
        </w:rPr>
        <w:t>.</w:t>
      </w:r>
    </w:p>
    <w:p w:rsidR="00745200" w:rsidRDefault="00B764D1" w:rsidP="0074520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تحبون الله</w:t>
      </w:r>
      <w:r w:rsidR="00745200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نعم</w:t>
      </w:r>
      <w:r w:rsidR="00745200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كيف تفعل المعاصي وتظن أنه غافل</w:t>
      </w:r>
      <w:r w:rsidR="00745200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أنت في غفلة</w:t>
      </w:r>
      <w:r w:rsidR="00745200">
        <w:rPr>
          <w:rFonts w:ascii="Arial" w:hAnsi="Arial" w:cs="Traditional Arabic" w:hint="cs"/>
          <w:sz w:val="36"/>
          <w:szCs w:val="36"/>
          <w:rtl/>
        </w:rPr>
        <w:t>، وقلبك ساه،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ذهب العمر والذنوب كما هي</w:t>
      </w:r>
      <w:r w:rsidR="00745200">
        <w:rPr>
          <w:rFonts w:ascii="Arial" w:hAnsi="Arial" w:cs="Traditional Arabic" w:hint="cs"/>
          <w:sz w:val="36"/>
          <w:szCs w:val="36"/>
          <w:rtl/>
        </w:rPr>
        <w:t>...</w:t>
      </w:r>
    </w:p>
    <w:p w:rsidR="00655B46" w:rsidRDefault="00B764D1" w:rsidP="0074520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lastRenderedPageBreak/>
        <w:t xml:space="preserve"> رأى رجل من الصالحين والده في المنام فقال</w:t>
      </w:r>
      <w:r w:rsidR="00655B46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أبتي كيف أنت</w:t>
      </w:r>
      <w:r w:rsidR="00655B46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وكيف حالك</w:t>
      </w:r>
      <w:r w:rsidR="00655B46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655B46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ولدي عشنا في الدنيا غافلين نأكل ونلبس ونلعب ونتمتع ومتنا غافلين</w:t>
      </w:r>
      <w:r w:rsidR="00655B46">
        <w:rPr>
          <w:rFonts w:ascii="Arial" w:hAnsi="Arial" w:cs="Traditional Arabic" w:hint="cs"/>
          <w:sz w:val="36"/>
          <w:szCs w:val="36"/>
          <w:rtl/>
        </w:rPr>
        <w:t>.</w:t>
      </w:r>
    </w:p>
    <w:p w:rsidR="00C6182D" w:rsidRPr="006876D3" w:rsidRDefault="00B764D1" w:rsidP="00745200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E16F0" w:rsidRPr="006876D3">
        <w:rPr>
          <w:rFonts w:ascii="Arial" w:hAnsi="Arial" w:cs="Traditional Arabic" w:hint="cs"/>
          <w:b/>
          <w:bCs/>
          <w:sz w:val="36"/>
          <w:szCs w:val="36"/>
          <w:rtl/>
        </w:rPr>
        <w:t>يا أيها الإخوة</w:t>
      </w:r>
      <w:r w:rsidR="00C6182D" w:rsidRPr="006876D3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="001E16F0" w:rsidRPr="006876D3">
        <w:rPr>
          <w:rFonts w:ascii="Arial" w:hAnsi="Arial" w:cs="Traditional Arabic" w:hint="cs"/>
          <w:b/>
          <w:bCs/>
          <w:sz w:val="36"/>
          <w:szCs w:val="36"/>
          <w:rtl/>
        </w:rPr>
        <w:t xml:space="preserve"> أول منازل العبودية منزلة اليقظة</w:t>
      </w:r>
      <w:r w:rsidR="00C6182D" w:rsidRPr="006876D3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  <w:r w:rsidR="001E16F0" w:rsidRPr="006876D3">
        <w:rPr>
          <w:rFonts w:ascii="Arial" w:hAnsi="Arial" w:cs="Traditional Arabic" w:hint="cs"/>
          <w:b/>
          <w:bCs/>
          <w:sz w:val="36"/>
          <w:szCs w:val="36"/>
          <w:rtl/>
        </w:rPr>
        <w:t xml:space="preserve"> </w:t>
      </w:r>
    </w:p>
    <w:p w:rsidR="00C6182D" w:rsidRDefault="001E16F0" w:rsidP="0074520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أن تستيقظ من هذا الرقاد</w:t>
      </w:r>
      <w:r w:rsidR="00C6182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أن تستيقظ من غفلتك</w:t>
      </w:r>
      <w:r w:rsidR="00C6182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أن تستيقظ من سكرتك</w:t>
      </w:r>
      <w:r w:rsidR="00C6182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منزلة اليقظة</w:t>
      </w:r>
      <w:r w:rsidR="00C6182D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وهي تنبه القلب من نومته</w:t>
      </w:r>
      <w:r w:rsidR="00C6182D">
        <w:rPr>
          <w:rFonts w:ascii="Arial" w:hAnsi="Arial" w:cs="Traditional Arabic" w:hint="cs"/>
          <w:sz w:val="36"/>
          <w:szCs w:val="36"/>
          <w:rtl/>
        </w:rPr>
        <w:t xml:space="preserve">، </w:t>
      </w:r>
      <w:proofErr w:type="spellStart"/>
      <w:r w:rsidR="00C6182D">
        <w:rPr>
          <w:rFonts w:ascii="Arial" w:hAnsi="Arial" w:cs="Traditional Arabic" w:hint="cs"/>
          <w:sz w:val="36"/>
          <w:szCs w:val="36"/>
          <w:rtl/>
        </w:rPr>
        <w:t>وقومة</w:t>
      </w:r>
      <w:proofErr w:type="spellEnd"/>
      <w:r w:rsidRPr="00CA77A8">
        <w:rPr>
          <w:rFonts w:ascii="Arial" w:hAnsi="Arial" w:cs="Traditional Arabic" w:hint="cs"/>
          <w:sz w:val="36"/>
          <w:szCs w:val="36"/>
          <w:rtl/>
        </w:rPr>
        <w:t xml:space="preserve"> العبد من غفلته</w:t>
      </w:r>
      <w:r w:rsidR="00C6182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وصحوة العقل من سكرته</w:t>
      </w:r>
      <w:r w:rsidR="00C6182D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فلله درك متى يتنبه قلبك</w:t>
      </w:r>
      <w:r w:rsidR="00C6182D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ومتى تقوم بأوامر خالقك</w:t>
      </w:r>
      <w:r w:rsidR="00C6182D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ومتى يصحو هذا العقل</w:t>
      </w:r>
      <w:r w:rsidR="00C6182D">
        <w:rPr>
          <w:rFonts w:ascii="Arial" w:hAnsi="Arial" w:cs="Traditional Arabic" w:hint="cs"/>
          <w:sz w:val="36"/>
          <w:szCs w:val="36"/>
          <w:rtl/>
        </w:rPr>
        <w:t>؟</w:t>
      </w:r>
    </w:p>
    <w:p w:rsidR="00904A12" w:rsidRPr="00CA77A8" w:rsidRDefault="001E16F0" w:rsidP="0074520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ذكروا أن يعقوب عليه السلام كان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مآخياً</w:t>
      </w:r>
      <w:proofErr w:type="spellEnd"/>
      <w:r w:rsidRPr="00CA77A8">
        <w:rPr>
          <w:rFonts w:ascii="Arial" w:hAnsi="Arial" w:cs="Traditional Arabic" w:hint="cs"/>
          <w:sz w:val="36"/>
          <w:szCs w:val="36"/>
          <w:rtl/>
        </w:rPr>
        <w:t xml:space="preserve"> لملك الموت فزاره فقال يعقوب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ملك الموت 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>أزائراً جئت أم قابضاً لروحي</w:t>
      </w:r>
      <w:r w:rsidR="00B1626E">
        <w:rPr>
          <w:rFonts w:ascii="Arial" w:hAnsi="Arial" w:cs="Traditional Arabic" w:hint="cs"/>
          <w:sz w:val="36"/>
          <w:szCs w:val="36"/>
          <w:rtl/>
        </w:rPr>
        <w:t>؟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بل جئتك زائراً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فقال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فإني أسألك حاجة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وما هي</w:t>
      </w:r>
      <w:r w:rsidR="00B1626E">
        <w:rPr>
          <w:rFonts w:ascii="Arial" w:hAnsi="Arial" w:cs="Traditional Arabic" w:hint="cs"/>
          <w:sz w:val="36"/>
          <w:szCs w:val="36"/>
          <w:rtl/>
        </w:rPr>
        <w:t>؟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 أن تعلمني إذا دنا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أجلي وأردت أن تقبض روحي بعد حين حتى أستعد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فقال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نعم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سأرسل </w:t>
      </w:r>
      <w:proofErr w:type="spellStart"/>
      <w:r w:rsidR="00CB263B" w:rsidRPr="00CA77A8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رسولين أو ثلاثة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فلما انقضى أجله أتى إليه ملك الموت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CB263B"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>فقال أزائراً أم قابضاً</w:t>
      </w:r>
      <w:r w:rsidR="00B1626E">
        <w:rPr>
          <w:rFonts w:ascii="Arial" w:hAnsi="Arial" w:cs="Traditional Arabic" w:hint="cs"/>
          <w:sz w:val="36"/>
          <w:szCs w:val="36"/>
          <w:rtl/>
        </w:rPr>
        <w:t>؟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بل جئتك قابضاً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="002769C8" w:rsidRPr="00CA77A8">
        <w:rPr>
          <w:rFonts w:ascii="Arial" w:hAnsi="Arial" w:cs="Traditional Arabic" w:hint="cs"/>
          <w:sz w:val="36"/>
          <w:szCs w:val="36"/>
          <w:rtl/>
        </w:rPr>
        <w:t>أولست</w:t>
      </w:r>
      <w:proofErr w:type="spellEnd"/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كنت أخبرتني أنك ترسل رسولين أو ثلاثة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قد فعلت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ما جاءني أحد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B1626E">
        <w:rPr>
          <w:rFonts w:ascii="Arial" w:hAnsi="Arial" w:cs="Traditional Arabic" w:hint="cs"/>
          <w:sz w:val="36"/>
          <w:szCs w:val="36"/>
          <w:rtl/>
        </w:rPr>
        <w:t>: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بلى بياض شعرك بعد سواده رسول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وضعف بدنك بعد قوته رسول</w:t>
      </w:r>
      <w:r w:rsidR="00B1626E">
        <w:rPr>
          <w:rFonts w:ascii="Arial" w:hAnsi="Arial" w:cs="Traditional Arabic" w:hint="cs"/>
          <w:sz w:val="36"/>
          <w:szCs w:val="36"/>
          <w:rtl/>
        </w:rPr>
        <w:t>،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وانحناء جسمك بعد استقامته رسول</w:t>
      </w:r>
      <w:r w:rsidR="00B1626E">
        <w:rPr>
          <w:rFonts w:ascii="Arial" w:hAnsi="Arial" w:cs="Traditional Arabic" w:hint="cs"/>
          <w:sz w:val="36"/>
          <w:szCs w:val="36"/>
          <w:rtl/>
        </w:rPr>
        <w:t>.</w:t>
      </w:r>
      <w:r w:rsidR="002769C8"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69"/>
        <w:gridCol w:w="567"/>
        <w:gridCol w:w="3969"/>
      </w:tblGrid>
      <w:tr w:rsidR="008120B8" w:rsidRPr="00645A4D" w:rsidTr="008120B8">
        <w:trPr>
          <w:trHeight w:hRule="exact" w:val="567"/>
          <w:jc w:val="center"/>
        </w:trPr>
        <w:tc>
          <w:tcPr>
            <w:tcW w:w="3969" w:type="dxa"/>
            <w:shd w:val="clear" w:color="auto" w:fill="auto"/>
          </w:tcPr>
          <w:p w:rsidR="008120B8" w:rsidRPr="00645A4D" w:rsidRDefault="008120B8" w:rsidP="008120B8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ascii="Arial" w:hAnsi="Arial" w:cs="Traditional Arabic" w:hint="cs"/>
                <w:sz w:val="36"/>
                <w:szCs w:val="36"/>
                <w:rtl/>
              </w:rPr>
              <w:t xml:space="preserve"> مضى الدهر و الأيام و الذنب حاصل</w:t>
            </w:r>
            <w:r w:rsidRPr="00645A4D">
              <w:rPr>
                <w:rFonts w:cs="Simplified Arabic"/>
                <w:sz w:val="30"/>
                <w:szCs w:val="30"/>
                <w:rtl/>
              </w:rPr>
              <w:br/>
            </w:r>
          </w:p>
          <w:p w:rsidR="008120B8" w:rsidRPr="00645A4D" w:rsidRDefault="008120B8" w:rsidP="009A58BB">
            <w:pPr>
              <w:widowControl w:val="0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8120B8" w:rsidRPr="00645A4D" w:rsidRDefault="008120B8" w:rsidP="009A58BB">
            <w:pPr>
              <w:widowControl w:val="0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9" w:type="dxa"/>
            <w:shd w:val="clear" w:color="auto" w:fill="auto"/>
          </w:tcPr>
          <w:p w:rsidR="008120B8" w:rsidRPr="00645A4D" w:rsidRDefault="008120B8" w:rsidP="009A58BB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CA77A8">
              <w:rPr>
                <w:rFonts w:ascii="Arial" w:hAnsi="Arial" w:cs="Traditional Arabic" w:hint="cs"/>
                <w:sz w:val="36"/>
                <w:szCs w:val="36"/>
                <w:rtl/>
              </w:rPr>
              <w:t>وجاء رسول الموت والقلب غافل</w:t>
            </w:r>
            <w:r w:rsidRPr="00645A4D">
              <w:rPr>
                <w:rFonts w:cs="Simplified Arabic"/>
                <w:sz w:val="30"/>
                <w:szCs w:val="30"/>
                <w:rtl/>
              </w:rPr>
              <w:br/>
            </w:r>
          </w:p>
          <w:p w:rsidR="008120B8" w:rsidRPr="00645A4D" w:rsidRDefault="008120B8" w:rsidP="009A58BB">
            <w:pPr>
              <w:widowControl w:val="0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8120B8" w:rsidRPr="00645A4D" w:rsidTr="008120B8">
        <w:trPr>
          <w:trHeight w:hRule="exact" w:val="567"/>
          <w:jc w:val="center"/>
        </w:trPr>
        <w:tc>
          <w:tcPr>
            <w:tcW w:w="3969" w:type="dxa"/>
            <w:shd w:val="clear" w:color="auto" w:fill="auto"/>
          </w:tcPr>
          <w:p w:rsidR="008120B8" w:rsidRPr="00645A4D" w:rsidRDefault="008120B8" w:rsidP="009A58BB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CA77A8">
              <w:rPr>
                <w:rFonts w:ascii="Arial" w:hAnsi="Arial" w:cs="Traditional Arabic" w:hint="cs"/>
                <w:sz w:val="36"/>
                <w:szCs w:val="36"/>
                <w:rtl/>
              </w:rPr>
              <w:t>نعيمك في الدنيا غرور وحسرة</w:t>
            </w:r>
            <w:r w:rsidRPr="00645A4D">
              <w:rPr>
                <w:rFonts w:cs="Simplified Arabic"/>
                <w:sz w:val="30"/>
                <w:szCs w:val="30"/>
                <w:rtl/>
              </w:rPr>
              <w:br/>
            </w:r>
          </w:p>
          <w:p w:rsidR="008120B8" w:rsidRPr="00645A4D" w:rsidRDefault="008120B8" w:rsidP="009A58BB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8120B8" w:rsidRPr="00645A4D" w:rsidRDefault="008120B8" w:rsidP="009A58BB">
            <w:pPr>
              <w:widowControl w:val="0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9" w:type="dxa"/>
            <w:shd w:val="clear" w:color="auto" w:fill="auto"/>
          </w:tcPr>
          <w:p w:rsidR="008120B8" w:rsidRPr="00645A4D" w:rsidRDefault="008120B8" w:rsidP="009A58BB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CA77A8">
              <w:rPr>
                <w:rFonts w:ascii="Arial" w:hAnsi="Arial" w:cs="Traditional Arabic" w:hint="cs"/>
                <w:sz w:val="36"/>
                <w:szCs w:val="36"/>
                <w:rtl/>
              </w:rPr>
              <w:t>وعيشك في الدنيا محال وباطل</w:t>
            </w:r>
            <w:r w:rsidRPr="00645A4D">
              <w:rPr>
                <w:rFonts w:cs="Simplified Arabic"/>
                <w:sz w:val="30"/>
                <w:szCs w:val="30"/>
                <w:rtl/>
              </w:rPr>
              <w:br/>
            </w:r>
            <w:r w:rsidRPr="00645A4D">
              <w:rPr>
                <w:rFonts w:cs="Simplified Arabic"/>
                <w:sz w:val="30"/>
                <w:szCs w:val="30"/>
                <w:rtl/>
              </w:rPr>
              <w:br/>
            </w:r>
          </w:p>
          <w:p w:rsidR="008120B8" w:rsidRPr="00645A4D" w:rsidRDefault="008120B8" w:rsidP="009A58BB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</w:tr>
    </w:tbl>
    <w:p w:rsidR="000D0CE8" w:rsidRPr="00CA77A8" w:rsidRDefault="00904A12" w:rsidP="008120B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0D0CE8" w:rsidRPr="00CA77A8">
        <w:rPr>
          <w:rFonts w:ascii="Arial" w:hAnsi="Arial" w:cs="Traditional Arabic" w:hint="cs"/>
          <w:sz w:val="36"/>
          <w:szCs w:val="36"/>
          <w:rtl/>
        </w:rPr>
        <w:t xml:space="preserve">           </w:t>
      </w:r>
    </w:p>
    <w:p w:rsidR="005B6076" w:rsidRDefault="000D0CE8" w:rsidP="006C4595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يا من أبيض شعره بعد اسوداد لقد جاءك الرسول</w:t>
      </w:r>
      <w:r w:rsidR="005B6076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من ضعف بدنه بعد قوة لقد بلغك الرسول</w:t>
      </w:r>
      <w:r w:rsidR="005B6076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ن أنحنى جسمه بعد استقامة عما قريب يأتيك من أرسل هذه الرسل</w:t>
      </w:r>
      <w:r w:rsidR="005B6076">
        <w:rPr>
          <w:rFonts w:ascii="Arial" w:hAnsi="Arial" w:cs="Traditional Arabic" w:hint="cs"/>
          <w:sz w:val="36"/>
          <w:szCs w:val="36"/>
          <w:rtl/>
        </w:rPr>
        <w:t>.</w:t>
      </w:r>
    </w:p>
    <w:p w:rsidR="005B6076" w:rsidRPr="005B6076" w:rsidRDefault="000D0CE8" w:rsidP="006C4595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5B6076">
        <w:rPr>
          <w:rFonts w:ascii="Arial" w:hAnsi="Arial" w:cs="Traditional Arabic" w:hint="cs"/>
          <w:b/>
          <w:bCs/>
          <w:sz w:val="36"/>
          <w:szCs w:val="36"/>
          <w:rtl/>
        </w:rPr>
        <w:t xml:space="preserve"> يا أيها الإخوة</w:t>
      </w:r>
      <w:r w:rsidR="005B6076" w:rsidRPr="005B6076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5B6076">
        <w:rPr>
          <w:rFonts w:ascii="Arial" w:hAnsi="Arial" w:cs="Traditional Arabic" w:hint="cs"/>
          <w:b/>
          <w:bCs/>
          <w:sz w:val="36"/>
          <w:szCs w:val="36"/>
          <w:rtl/>
        </w:rPr>
        <w:t xml:space="preserve"> أسباب الغفلة ثلاثة وعواقبها ثلاثة وعلاجيها بثلاثة</w:t>
      </w:r>
      <w:r w:rsidR="005B6076" w:rsidRPr="005B6076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4725B8" w:rsidRPr="009F103D" w:rsidRDefault="000D0CE8" w:rsidP="006C4595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9F103D">
        <w:rPr>
          <w:rFonts w:ascii="Arial" w:hAnsi="Arial" w:cs="Traditional Arabic" w:hint="cs"/>
          <w:b/>
          <w:bCs/>
          <w:sz w:val="36"/>
          <w:szCs w:val="36"/>
          <w:rtl/>
        </w:rPr>
        <w:t xml:space="preserve"> أما أسبابها</w:t>
      </w:r>
      <w:r w:rsidR="004725B8" w:rsidRPr="009F103D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9F103D">
        <w:rPr>
          <w:rFonts w:ascii="Arial" w:hAnsi="Arial" w:cs="Traditional Arabic" w:hint="cs"/>
          <w:b/>
          <w:bCs/>
          <w:sz w:val="36"/>
          <w:szCs w:val="36"/>
          <w:rtl/>
        </w:rPr>
        <w:t xml:space="preserve"> </w:t>
      </w:r>
      <w:r w:rsidRPr="009F103D">
        <w:rPr>
          <w:rFonts w:ascii="Arial" w:hAnsi="Arial" w:cs="Traditional Arabic" w:hint="cs"/>
          <w:sz w:val="36"/>
          <w:szCs w:val="36"/>
          <w:rtl/>
        </w:rPr>
        <w:t>فدوام المعاصي دون توبة</w:t>
      </w:r>
      <w:r w:rsidR="004725B8" w:rsidRPr="009F103D">
        <w:rPr>
          <w:rFonts w:ascii="Arial" w:hAnsi="Arial" w:cs="Traditional Arabic" w:hint="cs"/>
          <w:sz w:val="36"/>
          <w:szCs w:val="36"/>
          <w:rtl/>
        </w:rPr>
        <w:t>،</w:t>
      </w:r>
      <w:r w:rsidRPr="009F103D">
        <w:rPr>
          <w:rFonts w:ascii="Arial" w:hAnsi="Arial" w:cs="Traditional Arabic" w:hint="cs"/>
          <w:sz w:val="36"/>
          <w:szCs w:val="36"/>
          <w:rtl/>
        </w:rPr>
        <w:t xml:space="preserve"> وترك الطاعات وخصوصاً ذكر الله تعالى ومجالس العلم</w:t>
      </w:r>
      <w:r w:rsidR="004725B8" w:rsidRPr="009F103D">
        <w:rPr>
          <w:rFonts w:ascii="Arial" w:hAnsi="Arial" w:cs="Traditional Arabic" w:hint="cs"/>
          <w:sz w:val="36"/>
          <w:szCs w:val="36"/>
          <w:rtl/>
        </w:rPr>
        <w:t>،</w:t>
      </w:r>
      <w:r w:rsidRPr="009F103D">
        <w:rPr>
          <w:rFonts w:ascii="Arial" w:hAnsi="Arial" w:cs="Traditional Arabic" w:hint="cs"/>
          <w:sz w:val="36"/>
          <w:szCs w:val="36"/>
          <w:rtl/>
        </w:rPr>
        <w:t xml:space="preserve"> وصحبة الغافلين</w:t>
      </w:r>
      <w:r w:rsidR="004725B8" w:rsidRPr="009F103D">
        <w:rPr>
          <w:rFonts w:ascii="Arial" w:hAnsi="Arial" w:cs="Traditional Arabic" w:hint="cs"/>
          <w:sz w:val="36"/>
          <w:szCs w:val="36"/>
          <w:rtl/>
        </w:rPr>
        <w:t>.</w:t>
      </w:r>
    </w:p>
    <w:p w:rsidR="00B163AD" w:rsidRDefault="000D0CE8" w:rsidP="00B163A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lastRenderedPageBreak/>
        <w:t xml:space="preserve"> إذا صحبت الغافلين سيؤثرون بك وسوف تحرقك ناره</w:t>
      </w:r>
      <w:r w:rsidR="004725B8">
        <w:rPr>
          <w:rFonts w:ascii="Arial" w:hAnsi="Arial" w:cs="Traditional Arabic" w:hint="cs"/>
          <w:sz w:val="36"/>
          <w:szCs w:val="36"/>
          <w:rtl/>
        </w:rPr>
        <w:t>م،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إذا تركت مجالس العلم ومجالس الذكر لأي سبب من السباب ستنالك الغفلة</w:t>
      </w:r>
      <w:r w:rsidR="004725B8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إذا داومت على المعاصي ولم تتب فإن الغفلة قريبة منك</w:t>
      </w:r>
      <w:r w:rsidR="004725B8">
        <w:rPr>
          <w:rFonts w:ascii="Arial" w:hAnsi="Arial" w:cs="Traditional Arabic" w:hint="cs"/>
          <w:sz w:val="36"/>
          <w:szCs w:val="36"/>
          <w:rtl/>
        </w:rPr>
        <w:t>.</w:t>
      </w:r>
    </w:p>
    <w:p w:rsidR="00B163AD" w:rsidRDefault="000D0CE8" w:rsidP="00B163A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 تعالى: </w:t>
      </w:r>
      <w:r w:rsidR="00F52177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وَاذْكُرْ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رَبَّكَ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فِي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نَفْسِكَ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تَضَرُّعًا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وَخِيفَةً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وَدُونَ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الْجَهْرِ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مِنَ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الْقَوْلِ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بِالْغُدُوِّ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وَالْآصَالِ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وَلَا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تَكُنْ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مِنَ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52177" w:rsidRPr="00F5217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الْغَافِلِينَ</w:t>
      </w:r>
      <w:r w:rsidR="00F52177" w:rsidRPr="00F5217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(205)</w:t>
      </w:r>
      <w:r w:rsidR="00F52177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F52177" w:rsidRPr="00F52177">
        <w:rPr>
          <w:rFonts w:ascii="QCF_BSML" w:hAnsi="QCF_BSML" w:cs="Traditional Arabic" w:hint="cs"/>
          <w:color w:val="000000"/>
          <w:sz w:val="36"/>
          <w:szCs w:val="36"/>
          <w:rtl/>
        </w:rPr>
        <w:t xml:space="preserve"> </w:t>
      </w:r>
      <w:r w:rsidR="00F52177">
        <w:rPr>
          <w:rFonts w:ascii="QCF_BSML" w:hAnsi="QCF_BSML" w:cs="Traditional Arabic" w:hint="cs"/>
          <w:color w:val="000000"/>
          <w:sz w:val="36"/>
          <w:szCs w:val="36"/>
          <w:rtl/>
        </w:rPr>
        <w:t>[</w:t>
      </w:r>
      <w:r w:rsidR="00F52177" w:rsidRPr="00CA77A8">
        <w:rPr>
          <w:rFonts w:ascii="Arial" w:hAnsi="Arial" w:cs="Traditional Arabic"/>
          <w:sz w:val="36"/>
          <w:szCs w:val="36"/>
          <w:rtl/>
        </w:rPr>
        <w:t>الأعراف</w:t>
      </w:r>
      <w:r w:rsidR="00F52177">
        <w:rPr>
          <w:rFonts w:ascii="Arial" w:hAnsi="Arial" w:cs="Traditional Arabic" w:hint="cs"/>
          <w:sz w:val="36"/>
          <w:szCs w:val="36"/>
          <w:rtl/>
        </w:rPr>
        <w:t>]</w:t>
      </w:r>
      <w:r w:rsidR="00B163AD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>كل من لا يذكر الله من الغافلين</w:t>
      </w:r>
      <w:r w:rsidR="001245E3">
        <w:rPr>
          <w:rFonts w:ascii="Arial" w:hAnsi="Arial" w:cs="Traditional Arabic" w:hint="cs"/>
          <w:sz w:val="36"/>
          <w:szCs w:val="36"/>
          <w:rtl/>
        </w:rPr>
        <w:t>.</w:t>
      </w:r>
    </w:p>
    <w:p w:rsidR="00B163AD" w:rsidRDefault="000D0CE8" w:rsidP="00B163AD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520F8F">
        <w:rPr>
          <w:rFonts w:ascii="Britannic Bold" w:eastAsiaTheme="minorEastAsia" w:hAnsi="Britannic Bold" w:cs="Traditional Arabic" w:hint="cs"/>
          <w:color w:val="002060"/>
          <w:sz w:val="36"/>
          <w:szCs w:val="36"/>
          <w:rtl/>
        </w:rPr>
        <w:t xml:space="preserve"> قال النبي </w:t>
      </w:r>
      <w:r w:rsidR="00B163AD" w:rsidRPr="00520F8F">
        <w:rPr>
          <w:rFonts w:ascii="Britannic Bold" w:eastAsiaTheme="minorEastAsia" w:hAnsi="Britannic Bold" w:cs="Traditional Arabic" w:hint="cs"/>
          <w:color w:val="002060"/>
          <w:sz w:val="36"/>
          <w:szCs w:val="36"/>
          <w:rtl/>
        </w:rPr>
        <w:t>صلى الله عليه وسلم</w:t>
      </w:r>
      <w:r w:rsidRPr="00520F8F">
        <w:rPr>
          <w:rFonts w:ascii="Britannic Bold" w:eastAsiaTheme="minorEastAsia" w:hAnsi="Britannic Bold" w:cs="Traditional Arabic" w:hint="cs"/>
          <w:color w:val="002060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B163AD" w:rsidRPr="007C3078">
        <w:rPr>
          <w:rFonts w:eastAsiaTheme="minorEastAsia" w:cs="Traditional Arabic" w:hint="cs"/>
          <w:b/>
          <w:bCs/>
          <w:color w:val="FF0000"/>
          <w:sz w:val="36"/>
          <w:szCs w:val="36"/>
          <w:rtl/>
        </w:rPr>
        <w:t>((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لَيَنْتَهِيَنَّ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أَقْوَامٌ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عَنْ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وَدْعِهِمُ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الْجُمُعَاتِ</w:t>
      </w:r>
      <w:proofErr w:type="spellEnd"/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أَوْ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لَيَخْتِمَنَّ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اللَّهُ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عَلَى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قُلُوبِهِمْ،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ثُمَّ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لَيَكُونُنَّ</w:t>
      </w:r>
      <w:proofErr w:type="spellEnd"/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مِنَ</w:t>
      </w:r>
      <w:r w:rsidR="00B163AD" w:rsidRPr="00520F8F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B163AD" w:rsidRPr="00520F8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الْغَافِلِينَ</w:t>
      </w:r>
      <w:r w:rsidR="00B163AD" w:rsidRPr="007C3078">
        <w:rPr>
          <w:rFonts w:eastAsiaTheme="minorEastAsia" w:cs="Traditional Arabic" w:hint="cs"/>
          <w:b/>
          <w:bCs/>
          <w:color w:val="FF0000"/>
          <w:sz w:val="36"/>
          <w:szCs w:val="36"/>
          <w:rtl/>
        </w:rPr>
        <w:t>))</w:t>
      </w:r>
      <w:r w:rsidR="00B163AD">
        <w:rPr>
          <w:rFonts w:eastAsiaTheme="minorEastAsia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B163AD" w:rsidRPr="00B163AD">
        <w:rPr>
          <w:rFonts w:ascii="Arial" w:hAnsi="Arial" w:cs="Traditional Arabic" w:hint="cs"/>
          <w:sz w:val="36"/>
          <w:szCs w:val="36"/>
          <w:rtl/>
        </w:rPr>
        <w:t>[مسلم]</w:t>
      </w:r>
      <w:r w:rsidR="00B163AD">
        <w:rPr>
          <w:rFonts w:ascii="Arial" w:hAnsi="Arial" w:cs="Traditional Arabic" w:hint="cs"/>
          <w:sz w:val="36"/>
          <w:szCs w:val="36"/>
          <w:rtl/>
        </w:rPr>
        <w:t>.</w:t>
      </w:r>
    </w:p>
    <w:p w:rsidR="00520F8F" w:rsidRDefault="000D0CE8" w:rsidP="006C4595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من ترك صلاة الجمعة لأي سبب من السباب ما لم يكن هناك عذر شرعي كسفر أو مرض مقعد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لكنك تعجب من شاب شديد قوي عتيد مؤمن لا يأتي الجمعة إلا دبرا</w:t>
      </w:r>
      <w:r w:rsidR="00520F8F">
        <w:rPr>
          <w:rFonts w:ascii="Arial" w:hAnsi="Arial" w:cs="Traditional Arabic" w:hint="cs"/>
          <w:sz w:val="36"/>
          <w:szCs w:val="36"/>
          <w:rtl/>
        </w:rPr>
        <w:t>ً، لكنك تعجب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من </w:t>
      </w:r>
      <w:r w:rsidR="00520F8F">
        <w:rPr>
          <w:rFonts w:ascii="Arial" w:hAnsi="Arial" w:cs="Traditional Arabic" w:hint="cs"/>
          <w:sz w:val="36"/>
          <w:szCs w:val="36"/>
          <w:rtl/>
        </w:rPr>
        <w:t>ر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جل له من الفقه والعلم والثقافة ما الله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Pr="00CA77A8">
        <w:rPr>
          <w:rFonts w:ascii="Arial" w:hAnsi="Arial" w:cs="Traditional Arabic" w:hint="cs"/>
          <w:sz w:val="36"/>
          <w:szCs w:val="36"/>
          <w:rtl/>
        </w:rPr>
        <w:t xml:space="preserve"> عليم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992A0B" w:rsidRPr="00CA77A8">
        <w:rPr>
          <w:rFonts w:ascii="Arial" w:hAnsi="Arial" w:cs="Traditional Arabic" w:hint="cs"/>
          <w:sz w:val="36"/>
          <w:szCs w:val="36"/>
          <w:rtl/>
        </w:rPr>
        <w:t xml:space="preserve">إذا كان يوم الجمعة ذهب إلى </w:t>
      </w:r>
      <w:proofErr w:type="spellStart"/>
      <w:r w:rsidR="00992A0B" w:rsidRPr="00CA77A8">
        <w:rPr>
          <w:rFonts w:ascii="Arial" w:hAnsi="Arial" w:cs="Traditional Arabic" w:hint="cs"/>
          <w:sz w:val="36"/>
          <w:szCs w:val="36"/>
          <w:rtl/>
        </w:rPr>
        <w:t>يعفور</w:t>
      </w:r>
      <w:proofErr w:type="spellEnd"/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="00992A0B" w:rsidRPr="00CA77A8">
        <w:rPr>
          <w:rFonts w:ascii="Arial" w:hAnsi="Arial" w:cs="Traditional Arabic" w:hint="cs"/>
          <w:sz w:val="36"/>
          <w:szCs w:val="36"/>
          <w:rtl/>
        </w:rPr>
        <w:t xml:space="preserve"> لا يحضر خطبة الجمعة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="00992A0B" w:rsidRPr="00CA77A8">
        <w:rPr>
          <w:rFonts w:ascii="Arial" w:hAnsi="Arial" w:cs="Traditional Arabic" w:hint="cs"/>
          <w:sz w:val="36"/>
          <w:szCs w:val="36"/>
          <w:rtl/>
        </w:rPr>
        <w:t xml:space="preserve"> لكنك تعجب من شاب لو تحرك إلى جدار لهده يترك صلاة الجمعة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="00992A0B" w:rsidRPr="00CA77A8">
        <w:rPr>
          <w:rFonts w:ascii="Arial" w:hAnsi="Arial" w:cs="Traditional Arabic" w:hint="cs"/>
          <w:sz w:val="36"/>
          <w:szCs w:val="36"/>
          <w:rtl/>
        </w:rPr>
        <w:t xml:space="preserve"> لأن أصبعه قد دميت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="00992A0B" w:rsidRPr="00CA77A8">
        <w:rPr>
          <w:rFonts w:ascii="Arial" w:hAnsi="Arial" w:cs="Traditional Arabic" w:hint="cs"/>
          <w:sz w:val="36"/>
          <w:szCs w:val="36"/>
          <w:rtl/>
        </w:rPr>
        <w:t xml:space="preserve"> ترك مجالس العلم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="00992A0B" w:rsidRPr="00CA77A8">
        <w:rPr>
          <w:rFonts w:ascii="Arial" w:hAnsi="Arial" w:cs="Traditional Arabic" w:hint="cs"/>
          <w:sz w:val="36"/>
          <w:szCs w:val="36"/>
          <w:rtl/>
        </w:rPr>
        <w:t xml:space="preserve"> ترك ذكر الله تعالى يورث الغفلة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="00992A0B" w:rsidRPr="00CA77A8">
        <w:rPr>
          <w:rFonts w:ascii="Arial" w:hAnsi="Arial" w:cs="Traditional Arabic" w:hint="cs"/>
          <w:sz w:val="36"/>
          <w:szCs w:val="36"/>
          <w:rtl/>
        </w:rPr>
        <w:t xml:space="preserve"> والغفلة أكثر شيء يتحسر عليه الإنسان بعد الموت</w:t>
      </w:r>
      <w:r w:rsidR="00520F8F">
        <w:rPr>
          <w:rFonts w:ascii="Arial" w:hAnsi="Arial" w:cs="Traditional Arabic" w:hint="cs"/>
          <w:sz w:val="36"/>
          <w:szCs w:val="36"/>
          <w:rtl/>
        </w:rPr>
        <w:t>.</w:t>
      </w:r>
    </w:p>
    <w:p w:rsidR="00B30A84" w:rsidRDefault="00992A0B" w:rsidP="00B30A84">
      <w:pPr>
        <w:spacing w:line="240" w:lineRule="auto"/>
        <w:ind w:firstLine="686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وقالوا</w:t>
      </w:r>
      <w:r w:rsidR="00520F8F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إطلاق البصر إلى المحرمات يوجب استحكام </w:t>
      </w:r>
      <w:r w:rsidR="00520F8F">
        <w:rPr>
          <w:rFonts w:ascii="Arial" w:hAnsi="Arial" w:cs="Traditional Arabic" w:hint="cs"/>
          <w:sz w:val="36"/>
          <w:szCs w:val="36"/>
          <w:rtl/>
        </w:rPr>
        <w:t xml:space="preserve">الغفلة عن الله </w:t>
      </w:r>
      <w:r w:rsidR="00B30A84">
        <w:rPr>
          <w:rFonts w:ascii="Arial" w:hAnsi="Arial" w:cs="Traditional Arabic" w:hint="cs"/>
          <w:sz w:val="36"/>
          <w:szCs w:val="36"/>
          <w:rtl/>
        </w:rPr>
        <w:t xml:space="preserve">وعن </w:t>
      </w:r>
      <w:proofErr w:type="spellStart"/>
      <w:r w:rsidR="00520F8F">
        <w:rPr>
          <w:rFonts w:ascii="Arial" w:hAnsi="Arial" w:cs="Traditional Arabic" w:hint="cs"/>
          <w:sz w:val="36"/>
          <w:szCs w:val="36"/>
          <w:rtl/>
        </w:rPr>
        <w:t>الدر</w:t>
      </w:r>
      <w:r w:rsidRPr="00CA77A8">
        <w:rPr>
          <w:rFonts w:ascii="Arial" w:hAnsi="Arial" w:cs="Traditional Arabic" w:hint="cs"/>
          <w:sz w:val="36"/>
          <w:szCs w:val="36"/>
          <w:rtl/>
        </w:rPr>
        <w:t>الآخرة</w:t>
      </w:r>
      <w:proofErr w:type="spellEnd"/>
      <w:r w:rsidR="00B30A84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9F103D" w:rsidRDefault="00992A0B" w:rsidP="009F103D">
      <w:pPr>
        <w:spacing w:line="240" w:lineRule="auto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المعاصي</w:t>
      </w:r>
      <w:r w:rsidR="00520F8F">
        <w:rPr>
          <w:rFonts w:ascii="Arial" w:hAnsi="Arial" w:cs="Traditional Arabic" w:hint="cs"/>
          <w:sz w:val="36"/>
          <w:szCs w:val="36"/>
          <w:rtl/>
        </w:rPr>
        <w:t>، له صديقة، له زميلة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تتصل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Pr="00CA77A8">
        <w:rPr>
          <w:rFonts w:ascii="Arial" w:hAnsi="Arial" w:cs="Traditional Arabic" w:hint="cs"/>
          <w:sz w:val="36"/>
          <w:szCs w:val="36"/>
          <w:rtl/>
        </w:rPr>
        <w:t xml:space="preserve"> ويتصل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C85479" w:rsidRPr="00CA77A8">
        <w:rPr>
          <w:rFonts w:ascii="Arial" w:hAnsi="Arial" w:cs="Traditional Arabic" w:hint="cs"/>
          <w:sz w:val="36"/>
          <w:szCs w:val="36"/>
          <w:rtl/>
        </w:rPr>
        <w:t xml:space="preserve">أبوه يفرح </w:t>
      </w:r>
      <w:proofErr w:type="spellStart"/>
      <w:r w:rsidR="00C85479" w:rsidRPr="00CA77A8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C85479" w:rsidRPr="00CA77A8">
        <w:rPr>
          <w:rFonts w:ascii="Arial" w:hAnsi="Arial" w:cs="Traditional Arabic" w:hint="cs"/>
          <w:sz w:val="36"/>
          <w:szCs w:val="36"/>
          <w:rtl/>
        </w:rPr>
        <w:t xml:space="preserve"> إذا اتصلت</w:t>
      </w:r>
      <w:r w:rsidR="00520F8F">
        <w:rPr>
          <w:rFonts w:ascii="Arial" w:hAnsi="Arial" w:cs="Traditional Arabic" w:hint="cs"/>
          <w:sz w:val="36"/>
          <w:szCs w:val="36"/>
          <w:rtl/>
        </w:rPr>
        <w:t>،</w:t>
      </w:r>
      <w:r w:rsidR="00C85479" w:rsidRPr="00CA77A8">
        <w:rPr>
          <w:rFonts w:ascii="Arial" w:hAnsi="Arial" w:cs="Traditional Arabic" w:hint="cs"/>
          <w:sz w:val="36"/>
          <w:szCs w:val="36"/>
          <w:rtl/>
        </w:rPr>
        <w:t xml:space="preserve"> لأن ابنه قد كبر</w:t>
      </w:r>
      <w:r w:rsidR="00080E69">
        <w:rPr>
          <w:rFonts w:ascii="Arial" w:hAnsi="Arial" w:cs="Traditional Arabic" w:hint="cs"/>
          <w:sz w:val="36"/>
          <w:szCs w:val="36"/>
          <w:rtl/>
        </w:rPr>
        <w:t>.</w:t>
      </w:r>
      <w:r w:rsidR="00C85479" w:rsidRPr="00CA77A8">
        <w:rPr>
          <w:rFonts w:ascii="Arial" w:hAnsi="Arial" w:cs="Traditional Arabic" w:hint="cs"/>
          <w:sz w:val="36"/>
          <w:szCs w:val="36"/>
          <w:rtl/>
        </w:rPr>
        <w:t xml:space="preserve"> أنت تهيأ لأبنك أن يكون من الغافلين</w:t>
      </w:r>
      <w:r w:rsidR="00520F8F">
        <w:rPr>
          <w:rFonts w:ascii="Arial" w:hAnsi="Arial" w:cs="Traditional Arabic" w:hint="cs"/>
          <w:sz w:val="36"/>
          <w:szCs w:val="36"/>
          <w:rtl/>
        </w:rPr>
        <w:t>.</w:t>
      </w:r>
    </w:p>
    <w:p w:rsidR="009F103D" w:rsidRDefault="00C85479" w:rsidP="009F103D">
      <w:pPr>
        <w:spacing w:line="240" w:lineRule="auto"/>
        <w:rPr>
          <w:rFonts w:ascii="Arial" w:hAnsi="Arial" w:cs="Traditional Arabic"/>
          <w:sz w:val="36"/>
          <w:szCs w:val="36"/>
          <w:rtl/>
        </w:rPr>
      </w:pPr>
      <w:r w:rsidRPr="009F103D">
        <w:rPr>
          <w:rFonts w:ascii="Arial" w:hAnsi="Arial" w:cs="Traditional Arabic" w:hint="cs"/>
          <w:b/>
          <w:bCs/>
          <w:sz w:val="36"/>
          <w:szCs w:val="36"/>
          <w:rtl/>
        </w:rPr>
        <w:t>عواقب الغفلة ثلاث: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9F103D" w:rsidRPr="007576ED" w:rsidRDefault="00C85479" w:rsidP="007576ED">
      <w:pPr>
        <w:pStyle w:val="a3"/>
        <w:numPr>
          <w:ilvl w:val="0"/>
          <w:numId w:val="1"/>
        </w:numPr>
        <w:spacing w:line="240" w:lineRule="auto"/>
        <w:rPr>
          <w:rFonts w:ascii="Arial" w:hAnsi="Arial" w:cs="Traditional Arabic"/>
          <w:sz w:val="36"/>
          <w:szCs w:val="36"/>
          <w:rtl/>
        </w:rPr>
      </w:pPr>
      <w:r w:rsidRPr="007576ED">
        <w:rPr>
          <w:rFonts w:ascii="Arial" w:hAnsi="Arial" w:cs="Traditional Arabic" w:hint="cs"/>
          <w:sz w:val="36"/>
          <w:szCs w:val="36"/>
          <w:rtl/>
        </w:rPr>
        <w:t>الشدة النفسية</w:t>
      </w:r>
      <w:r w:rsidR="009F103D" w:rsidRPr="007576ED">
        <w:rPr>
          <w:rFonts w:ascii="Arial" w:hAnsi="Arial" w:cs="Traditional Arabic" w:hint="cs"/>
          <w:sz w:val="36"/>
          <w:szCs w:val="36"/>
          <w:rtl/>
        </w:rPr>
        <w:t>:</w:t>
      </w:r>
    </w:p>
    <w:p w:rsidR="009F103D" w:rsidRDefault="00C85479" w:rsidP="000912F4">
      <w:pPr>
        <w:spacing w:line="240" w:lineRule="auto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 الله تعالى: </w:t>
      </w:r>
      <w:r w:rsidR="00D6438E">
        <w:rPr>
          <w:rFonts w:ascii="Arial" w:hAnsi="Arial" w:cs="Traditional Arabic" w:hint="cs"/>
          <w:sz w:val="36"/>
          <w:szCs w:val="36"/>
          <w:rtl/>
        </w:rPr>
        <w:t>((</w:t>
      </w:r>
      <w:r w:rsidR="00D6438E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نَسُوا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اللَّهَ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فَنَسِيَهُمْ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>(67)</w:t>
      </w:r>
      <w:r w:rsidR="00D6438E">
        <w:rPr>
          <w:rFonts w:ascii="Traditional Arabic" w:cs="DecoType Naskh" w:hint="cs"/>
          <w:color w:val="C00000"/>
          <w:sz w:val="36"/>
          <w:szCs w:val="36"/>
          <w:rtl/>
        </w:rPr>
        <w:t xml:space="preserve">} </w:t>
      </w:r>
      <w:r w:rsidR="00D6438E" w:rsidRPr="00D6438E">
        <w:rPr>
          <w:rFonts w:ascii="Arial" w:hAnsi="Arial" w:cs="Traditional Arabic" w:hint="cs"/>
          <w:sz w:val="36"/>
          <w:szCs w:val="36"/>
          <w:rtl/>
        </w:rPr>
        <w:t>[التوبة]</w:t>
      </w:r>
      <w:r w:rsidR="00D6438E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 xml:space="preserve"> </w:t>
      </w:r>
    </w:p>
    <w:p w:rsidR="00C85479" w:rsidRPr="00CA77A8" w:rsidRDefault="00C85479" w:rsidP="000912F4">
      <w:pPr>
        <w:spacing w:line="240" w:lineRule="auto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وقال: </w:t>
      </w:r>
      <w:r w:rsidR="00D6438E">
        <w:rPr>
          <w:rFonts w:ascii="Arial" w:hAnsi="Arial" w:cs="Traditional Arabic" w:hint="cs"/>
          <w:sz w:val="36"/>
          <w:szCs w:val="36"/>
          <w:rtl/>
        </w:rPr>
        <w:t>((</w:t>
      </w:r>
      <w:r w:rsidR="00D6438E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نَسُوا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اللَّهَ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فَأَنْسَاهُمْ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أَنْفُسَهُمْ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A1151A" w:rsidRPr="00A1151A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A1151A" w:rsidRPr="00A1151A">
        <w:rPr>
          <w:rFonts w:ascii="Traditional Arabic" w:eastAsiaTheme="minorEastAsia" w:cs="DecoType Naskh"/>
          <w:color w:val="006600"/>
          <w:sz w:val="36"/>
          <w:szCs w:val="36"/>
          <w:rtl/>
        </w:rPr>
        <w:t>(19)</w:t>
      </w:r>
      <w:r w:rsidR="00D6438E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A1151A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D6438E" w:rsidRPr="00D6438E">
        <w:rPr>
          <w:rFonts w:ascii="Arial" w:hAnsi="Arial" w:cs="Traditional Arabic" w:hint="cs"/>
          <w:sz w:val="36"/>
          <w:szCs w:val="36"/>
          <w:rtl/>
        </w:rPr>
        <w:t>[الحشر]</w:t>
      </w:r>
    </w:p>
    <w:p w:rsidR="009F103D" w:rsidRDefault="009F103D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</w:p>
    <w:p w:rsidR="009F103D" w:rsidRDefault="009F103D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</w:p>
    <w:p w:rsidR="009F103D" w:rsidRPr="007576ED" w:rsidRDefault="00C85479" w:rsidP="007576ED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Traditional Arabic"/>
          <w:sz w:val="36"/>
          <w:szCs w:val="36"/>
          <w:rtl/>
        </w:rPr>
      </w:pPr>
      <w:r w:rsidRPr="007576ED">
        <w:rPr>
          <w:rFonts w:ascii="Arial" w:hAnsi="Arial" w:cs="Traditional Arabic" w:hint="cs"/>
          <w:sz w:val="36"/>
          <w:szCs w:val="36"/>
          <w:rtl/>
        </w:rPr>
        <w:t>وتفشي العداوة والبغضاء حتى بين الإخوة والأخوات</w:t>
      </w:r>
      <w:r w:rsidR="009F103D" w:rsidRPr="007576ED">
        <w:rPr>
          <w:rFonts w:ascii="Arial" w:hAnsi="Arial" w:cs="Traditional Arabic" w:hint="cs"/>
          <w:sz w:val="36"/>
          <w:szCs w:val="36"/>
          <w:rtl/>
        </w:rPr>
        <w:t>.</w:t>
      </w:r>
    </w:p>
    <w:p w:rsidR="00C85479" w:rsidRPr="00CA77A8" w:rsidRDefault="00C85479" w:rsidP="00645C39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 تعالى: </w:t>
      </w:r>
      <w:r w:rsidR="00645C39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وَمِنَ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الَّذِينَ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قَالُوا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إِنَّا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نَصَارَى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أَخَذْنَا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مِيثَاقَهُمْ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فَنَسُوا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حَظًّا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مِمَّا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ذُكِّرُوا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بِهِ</w:t>
      </w:r>
      <w:proofErr w:type="spellEnd"/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فَأَغْرَيْنَا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بَيْنَهُمُ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الْعَدَاوَةَ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وَالْبَغْضَاءَ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إِلَى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يَوْمِ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الْقِيَامَةِ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وَسَوْفَ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يُنَبِّئُهُمُ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اللَّهُ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بِمَا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كَانُوا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645C39" w:rsidRPr="00645C39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يَصْنَعُونَ</w:t>
      </w:r>
      <w:r w:rsidR="00645C39" w:rsidRPr="00645C39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(14)</w:t>
      </w:r>
      <w:r w:rsidR="00645C39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645C39" w:rsidRPr="00CA77A8">
        <w:rPr>
          <w:rFonts w:ascii="Arial" w:hAnsi="Arial" w:cs="Traditional Arabic"/>
          <w:sz w:val="36"/>
          <w:szCs w:val="36"/>
          <w:rtl/>
        </w:rPr>
        <w:t xml:space="preserve"> </w:t>
      </w:r>
      <w:r w:rsidR="00645C39">
        <w:rPr>
          <w:rFonts w:ascii="Arial" w:hAnsi="Arial" w:cs="Traditional Arabic" w:hint="cs"/>
          <w:sz w:val="36"/>
          <w:szCs w:val="36"/>
          <w:rtl/>
        </w:rPr>
        <w:t>[</w:t>
      </w:r>
      <w:r w:rsidRPr="00CA77A8">
        <w:rPr>
          <w:rFonts w:ascii="Arial" w:hAnsi="Arial" w:cs="Traditional Arabic"/>
          <w:sz w:val="36"/>
          <w:szCs w:val="36"/>
          <w:rtl/>
        </w:rPr>
        <w:t>المائدة</w:t>
      </w:r>
      <w:r w:rsidR="00645C39">
        <w:rPr>
          <w:rFonts w:ascii="Arial" w:hAnsi="Arial" w:cs="Traditional Arabic" w:hint="cs"/>
          <w:sz w:val="36"/>
          <w:szCs w:val="36"/>
          <w:rtl/>
        </w:rPr>
        <w:t>].</w:t>
      </w:r>
    </w:p>
    <w:p w:rsidR="009F103D" w:rsidRPr="007576ED" w:rsidRDefault="00AB1483" w:rsidP="007576ED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Traditional Arabic"/>
          <w:sz w:val="36"/>
          <w:szCs w:val="36"/>
          <w:rtl/>
        </w:rPr>
      </w:pPr>
      <w:r w:rsidRPr="007576ED">
        <w:rPr>
          <w:rFonts w:ascii="Arial" w:hAnsi="Arial" w:cs="Traditional Arabic" w:hint="cs"/>
          <w:sz w:val="36"/>
          <w:szCs w:val="36"/>
          <w:rtl/>
        </w:rPr>
        <w:t>والعذاب في الدنيا والآخرة من عواقب الغفلة</w:t>
      </w:r>
      <w:r w:rsidR="009F103D" w:rsidRPr="007576ED">
        <w:rPr>
          <w:rFonts w:ascii="Arial" w:hAnsi="Arial" w:cs="Traditional Arabic" w:hint="cs"/>
          <w:sz w:val="36"/>
          <w:szCs w:val="36"/>
          <w:rtl/>
        </w:rPr>
        <w:t>.</w:t>
      </w:r>
    </w:p>
    <w:p w:rsidR="00AB1483" w:rsidRPr="00CA77A8" w:rsidRDefault="00BE56A7" w:rsidP="00BE56A7">
      <w:pPr>
        <w:spacing w:line="240" w:lineRule="auto"/>
        <w:ind w:left="720"/>
        <w:jc w:val="both"/>
        <w:rPr>
          <w:rFonts w:ascii="Arial" w:hAnsi="Arial" w:cs="Traditional Arabic"/>
          <w:sz w:val="36"/>
          <w:szCs w:val="36"/>
          <w:rtl/>
        </w:rPr>
      </w:pPr>
      <w:r w:rsidRPr="00BE56A7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{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فَلَمَّا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نَسُوا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مَا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ذُكِّرُوا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بِهِ</w:t>
      </w:r>
      <w:proofErr w:type="spellEnd"/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أَنْجَيْنَا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الَّذِينَ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يَنْهَوْنَ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عَنِ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السُّوءِ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وَأَخَذْنَا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الَّذِينَ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ظَلَمُوا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بِعَذَابٍ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بَئِيسٍ</w:t>
      </w:r>
      <w:proofErr w:type="spellEnd"/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بِمَا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كَانُوا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BE56A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يَفْسُقُونَ</w:t>
      </w:r>
      <w:r w:rsidRPr="00BE56A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(165)</w:t>
      </w:r>
      <w:r w:rsidRPr="00BE56A7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>
        <w:rPr>
          <w:rFonts w:ascii="Arial" w:hAnsi="Arial" w:cs="Traditional Arabic" w:hint="cs"/>
          <w:sz w:val="36"/>
          <w:szCs w:val="36"/>
          <w:rtl/>
        </w:rPr>
        <w:t>[</w:t>
      </w:r>
      <w:r w:rsidR="00AB1483" w:rsidRPr="00CA77A8">
        <w:rPr>
          <w:rFonts w:ascii="Arial" w:hAnsi="Arial" w:cs="Traditional Arabic"/>
          <w:sz w:val="36"/>
          <w:szCs w:val="36"/>
          <w:rtl/>
        </w:rPr>
        <w:t>الأعراف</w:t>
      </w:r>
      <w:r>
        <w:rPr>
          <w:rFonts w:ascii="Arial" w:hAnsi="Arial" w:cs="Traditional Arabic" w:hint="cs"/>
          <w:sz w:val="36"/>
          <w:szCs w:val="36"/>
          <w:rtl/>
        </w:rPr>
        <w:t>].</w:t>
      </w:r>
    </w:p>
    <w:p w:rsidR="00D4229F" w:rsidRDefault="00AB1483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أما خاتمة هذه الخطبة وهي علاج الغفلة وهي النتيجة العملية من هذه الخطبة</w:t>
      </w:r>
      <w:r w:rsidR="00D4229F">
        <w:rPr>
          <w:rFonts w:ascii="Arial" w:hAnsi="Arial" w:cs="Traditional Arabic" w:hint="cs"/>
          <w:sz w:val="36"/>
          <w:szCs w:val="36"/>
          <w:rtl/>
        </w:rPr>
        <w:t>.</w:t>
      </w:r>
    </w:p>
    <w:p w:rsidR="005E7278" w:rsidRPr="00CA77A8" w:rsidRDefault="00AB1483" w:rsidP="00D4229F">
      <w:pPr>
        <w:spacing w:line="240" w:lineRule="auto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ماذا علي أن أفعل </w:t>
      </w:r>
      <w:r w:rsidRPr="00D4229F">
        <w:rPr>
          <w:rFonts w:ascii="Arial" w:hAnsi="Arial" w:cs="Traditional Arabic" w:hint="cs"/>
          <w:b/>
          <w:bCs/>
          <w:sz w:val="36"/>
          <w:szCs w:val="36"/>
          <w:rtl/>
        </w:rPr>
        <w:t>فعلاج الغفلة بثلاثة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أن: </w:t>
      </w:r>
    </w:p>
    <w:p w:rsidR="000C7B21" w:rsidRDefault="005E7278" w:rsidP="000C7B21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1-</w:t>
      </w:r>
      <w:r w:rsidR="00AB1483" w:rsidRPr="00CA77A8">
        <w:rPr>
          <w:rFonts w:ascii="Arial" w:hAnsi="Arial" w:cs="Traditional Arabic" w:hint="cs"/>
          <w:sz w:val="36"/>
          <w:szCs w:val="36"/>
          <w:rtl/>
        </w:rPr>
        <w:t xml:space="preserve"> ترك الأسباب</w:t>
      </w:r>
      <w:r w:rsidR="000C7B21">
        <w:rPr>
          <w:rFonts w:ascii="Arial" w:hAnsi="Arial" w:cs="Traditional Arabic" w:hint="cs"/>
          <w:sz w:val="36"/>
          <w:szCs w:val="36"/>
          <w:rtl/>
        </w:rPr>
        <w:t>.</w:t>
      </w:r>
      <w:r w:rsidR="00AB1483" w:rsidRPr="00CA77A8">
        <w:rPr>
          <w:rFonts w:ascii="Arial" w:hAnsi="Arial" w:cs="Traditional Arabic" w:hint="cs"/>
          <w:sz w:val="36"/>
          <w:szCs w:val="36"/>
          <w:rtl/>
        </w:rPr>
        <w:t xml:space="preserve"> المعاصي تؤدي إلى الغفلة اتركوها</w:t>
      </w:r>
      <w:r w:rsidR="009C7F45">
        <w:rPr>
          <w:rFonts w:ascii="Arial" w:hAnsi="Arial" w:cs="Traditional Arabic" w:hint="cs"/>
          <w:sz w:val="36"/>
          <w:szCs w:val="36"/>
          <w:rtl/>
        </w:rPr>
        <w:t>،</w:t>
      </w:r>
      <w:r w:rsidR="00AB1483" w:rsidRPr="00CA77A8">
        <w:rPr>
          <w:rFonts w:ascii="Arial" w:hAnsi="Arial" w:cs="Traditional Arabic" w:hint="cs"/>
          <w:sz w:val="36"/>
          <w:szCs w:val="36"/>
          <w:rtl/>
        </w:rPr>
        <w:t xml:space="preserve"> يا أخي ترك الطاعات يؤدي إلى الغفلة أفعل الطاعات</w:t>
      </w:r>
      <w:r w:rsidR="009C7F45">
        <w:rPr>
          <w:rFonts w:ascii="Arial" w:hAnsi="Arial" w:cs="Traditional Arabic" w:hint="cs"/>
          <w:sz w:val="36"/>
          <w:szCs w:val="36"/>
          <w:rtl/>
        </w:rPr>
        <w:t>،</w:t>
      </w:r>
      <w:r w:rsidR="00AB1483" w:rsidRPr="00CA77A8">
        <w:rPr>
          <w:rFonts w:ascii="Arial" w:hAnsi="Arial" w:cs="Traditional Arabic" w:hint="cs"/>
          <w:sz w:val="36"/>
          <w:szCs w:val="36"/>
          <w:rtl/>
        </w:rPr>
        <w:t xml:space="preserve"> صحبة ال</w:t>
      </w:r>
      <w:r w:rsidR="009C7F45">
        <w:rPr>
          <w:rFonts w:ascii="Arial" w:hAnsi="Arial" w:cs="Traditional Arabic" w:hint="cs"/>
          <w:sz w:val="36"/>
          <w:szCs w:val="36"/>
          <w:rtl/>
        </w:rPr>
        <w:t>أ</w:t>
      </w:r>
      <w:r w:rsidR="00AB1483" w:rsidRPr="00CA77A8">
        <w:rPr>
          <w:rFonts w:ascii="Arial" w:hAnsi="Arial" w:cs="Traditional Arabic" w:hint="cs"/>
          <w:sz w:val="36"/>
          <w:szCs w:val="36"/>
          <w:rtl/>
        </w:rPr>
        <w:t>شرار تؤدي إلى الغفلة</w:t>
      </w:r>
      <w:r w:rsidR="009C7F45">
        <w:rPr>
          <w:rFonts w:ascii="Arial" w:hAnsi="Arial" w:cs="Traditional Arabic" w:hint="cs"/>
          <w:sz w:val="36"/>
          <w:szCs w:val="36"/>
          <w:rtl/>
        </w:rPr>
        <w:t>،</w:t>
      </w:r>
      <w:r w:rsidR="000C7B21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AB1483" w:rsidRPr="00CA77A8">
        <w:rPr>
          <w:rFonts w:ascii="Arial" w:hAnsi="Arial" w:cs="Traditional Arabic" w:hint="cs"/>
          <w:sz w:val="36"/>
          <w:szCs w:val="36"/>
          <w:rtl/>
        </w:rPr>
        <w:t xml:space="preserve">لقد </w:t>
      </w:r>
      <w:r w:rsidR="009C7F45">
        <w:rPr>
          <w:rFonts w:ascii="Arial" w:hAnsi="Arial" w:cs="Traditional Arabic" w:hint="cs"/>
          <w:sz w:val="36"/>
          <w:szCs w:val="36"/>
          <w:rtl/>
        </w:rPr>
        <w:t xml:space="preserve">أوحى </w:t>
      </w:r>
      <w:r w:rsidR="00AB1483" w:rsidRPr="00CA77A8">
        <w:rPr>
          <w:rFonts w:ascii="Arial" w:hAnsi="Arial" w:cs="Traditional Arabic" w:hint="cs"/>
          <w:sz w:val="36"/>
          <w:szCs w:val="36"/>
          <w:rtl/>
        </w:rPr>
        <w:t xml:space="preserve">الله تعالى إلى نبيه </w:t>
      </w:r>
      <w:r w:rsidR="000C7B21" w:rsidRPr="000C7B21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="000C7B21">
        <w:rPr>
          <w:rFonts w:ascii="Arial" w:hAnsi="Arial" w:cs="Traditional Arabic" w:hint="cs"/>
          <w:sz w:val="36"/>
          <w:szCs w:val="36"/>
          <w:rtl/>
        </w:rPr>
        <w:t>:</w:t>
      </w:r>
      <w:r w:rsidR="000C7B21" w:rsidRPr="000C7B21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{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وَلَا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تُطِعْ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مَنْ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أَغْفَلْنَا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قَلْبَهُ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عَنْ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ذِكْرِنَا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0C7B21" w:rsidRPr="000C7B21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0C7B21" w:rsidRPr="000C7B21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(28)</w:t>
      </w:r>
      <w:r w:rsidR="000C7B21" w:rsidRPr="000C7B21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 w:rsidR="000C7B21" w:rsidRPr="000C7B21">
        <w:rPr>
          <w:rFonts w:ascii="Arial" w:hAnsi="Arial" w:cs="Traditional Arabic" w:hint="cs"/>
          <w:sz w:val="36"/>
          <w:szCs w:val="36"/>
          <w:rtl/>
        </w:rPr>
        <w:t>[الكهف].</w:t>
      </w:r>
    </w:p>
    <w:p w:rsidR="00AB1483" w:rsidRPr="00CA77A8" w:rsidRDefault="00AB1483" w:rsidP="000C7B21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 أتعتقدون أن أحد من الفجار يؤثر في قلب رسول الله </w:t>
      </w:r>
      <w:r w:rsidR="000C7B21" w:rsidRPr="000C7B21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="000C7B21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5E7278" w:rsidRPr="00CA77A8">
        <w:rPr>
          <w:rFonts w:ascii="Arial" w:hAnsi="Arial" w:cs="Traditional Arabic" w:hint="cs"/>
          <w:sz w:val="36"/>
          <w:szCs w:val="36"/>
          <w:rtl/>
        </w:rPr>
        <w:t>مع كمال قوته العقلية والروحية والإيمانية قال الله تعالى له لا تصحب الغافلين.</w:t>
      </w:r>
    </w:p>
    <w:p w:rsidR="005E7278" w:rsidRPr="00CA77A8" w:rsidRDefault="005E7278" w:rsidP="007D268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2- صحبة الذاكرين</w:t>
      </w:r>
      <w:r w:rsidR="000C7B21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سأل رجل معلمه إنه يجد غفلة في قلبه فماذا يفعل</w:t>
      </w:r>
      <w:r w:rsidR="000C7B21">
        <w:rPr>
          <w:rFonts w:ascii="Arial" w:hAnsi="Arial" w:cs="Traditional Arabic" w:hint="cs"/>
          <w:sz w:val="36"/>
          <w:szCs w:val="36"/>
          <w:rtl/>
        </w:rPr>
        <w:t>؟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0C7B21">
        <w:rPr>
          <w:rFonts w:ascii="Arial" w:hAnsi="Arial" w:cs="Traditional Arabic" w:hint="cs"/>
          <w:sz w:val="36"/>
          <w:szCs w:val="36"/>
          <w:rtl/>
        </w:rPr>
        <w:t>: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يا ولدي اقترب من الأولياء فإنهم يؤثرون في قلبك</w:t>
      </w:r>
      <w:r w:rsidR="000C7B21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5A506E" w:rsidRPr="00CA77A8">
        <w:rPr>
          <w:rFonts w:ascii="Arial" w:hAnsi="Arial" w:cs="Traditional Arabic" w:hint="cs"/>
          <w:sz w:val="36"/>
          <w:szCs w:val="36"/>
          <w:rtl/>
        </w:rPr>
        <w:t>صحبة الذاكرين.</w:t>
      </w:r>
    </w:p>
    <w:p w:rsidR="008872E0" w:rsidRDefault="005A506E" w:rsidP="008872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 xml:space="preserve">3- تخفيف الشهوات </w:t>
      </w:r>
      <w:proofErr w:type="spellStart"/>
      <w:r w:rsidRPr="00CA77A8">
        <w:rPr>
          <w:rFonts w:ascii="Arial" w:hAnsi="Arial" w:cs="Traditional Arabic" w:hint="cs"/>
          <w:sz w:val="36"/>
          <w:szCs w:val="36"/>
          <w:rtl/>
        </w:rPr>
        <w:t>المباحات</w:t>
      </w:r>
      <w:proofErr w:type="spellEnd"/>
      <w:r w:rsidR="008872E0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8872E0" w:rsidRDefault="005A506E" w:rsidP="008872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lastRenderedPageBreak/>
        <w:t>جميل أن تأكل لكن من الجميل أن تعيش لتأكل وفقط</w:t>
      </w:r>
      <w:r w:rsidR="008872E0">
        <w:rPr>
          <w:rFonts w:ascii="Arial" w:hAnsi="Arial" w:cs="Traditional Arabic" w:hint="cs"/>
          <w:sz w:val="36"/>
          <w:szCs w:val="36"/>
          <w:rtl/>
        </w:rPr>
        <w:t>.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جميل أن تلعب ولكن ليس حسناً أن يصير ال</w:t>
      </w:r>
      <w:r w:rsidR="008872E0">
        <w:rPr>
          <w:rFonts w:ascii="Arial" w:hAnsi="Arial" w:cs="Traditional Arabic" w:hint="cs"/>
          <w:sz w:val="36"/>
          <w:szCs w:val="36"/>
          <w:rtl/>
        </w:rPr>
        <w:t>لعب ديناً.</w:t>
      </w:r>
    </w:p>
    <w:p w:rsidR="008872E0" w:rsidRDefault="008872E0" w:rsidP="008872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sz w:val="36"/>
          <w:szCs w:val="36"/>
          <w:rtl/>
        </w:rPr>
        <w:t xml:space="preserve"> حسن أن تكون في منتزه من</w:t>
      </w:r>
      <w:r w:rsidR="005A506E" w:rsidRPr="00CA77A8">
        <w:rPr>
          <w:rFonts w:ascii="Arial" w:hAnsi="Arial" w:cs="Traditional Arabic" w:hint="cs"/>
          <w:sz w:val="36"/>
          <w:szCs w:val="36"/>
          <w:rtl/>
        </w:rPr>
        <w:t xml:space="preserve"> يوم من الأيام</w:t>
      </w:r>
      <w:r>
        <w:rPr>
          <w:rFonts w:ascii="Arial" w:hAnsi="Arial" w:cs="Traditional Arabic" w:hint="cs"/>
          <w:sz w:val="36"/>
          <w:szCs w:val="36"/>
          <w:rtl/>
        </w:rPr>
        <w:t>.</w:t>
      </w:r>
      <w:r w:rsidR="005A506E" w:rsidRPr="00CA77A8">
        <w:rPr>
          <w:rFonts w:ascii="Arial" w:hAnsi="Arial" w:cs="Traditional Arabic" w:hint="cs"/>
          <w:sz w:val="36"/>
          <w:szCs w:val="36"/>
          <w:rtl/>
        </w:rPr>
        <w:t xml:space="preserve"> لكن ليس من المعقول أن توقف عمرك على </w:t>
      </w:r>
      <w:proofErr w:type="spellStart"/>
      <w:r w:rsidR="005A506E" w:rsidRPr="00CA77A8">
        <w:rPr>
          <w:rFonts w:ascii="Arial" w:hAnsi="Arial" w:cs="Traditional Arabic" w:hint="cs"/>
          <w:sz w:val="36"/>
          <w:szCs w:val="36"/>
          <w:rtl/>
        </w:rPr>
        <w:t>المنتهزهات</w:t>
      </w:r>
      <w:proofErr w:type="spellEnd"/>
      <w:r>
        <w:rPr>
          <w:rFonts w:ascii="Arial" w:hAnsi="Arial" w:cs="Traditional Arabic" w:hint="cs"/>
          <w:sz w:val="36"/>
          <w:szCs w:val="36"/>
          <w:rtl/>
        </w:rPr>
        <w:t>.</w:t>
      </w:r>
    </w:p>
    <w:p w:rsidR="008872E0" w:rsidRDefault="005A506E" w:rsidP="004E149F">
      <w:pPr>
        <w:spacing w:line="240" w:lineRule="auto"/>
        <w:ind w:firstLine="686"/>
        <w:rPr>
          <w:rFonts w:ascii="Arial" w:hAnsi="Arial" w:cs="Traditional Arabic"/>
          <w:sz w:val="36"/>
          <w:szCs w:val="36"/>
          <w:rtl/>
        </w:rPr>
      </w:pPr>
      <w:r w:rsidRPr="008872E0">
        <w:rPr>
          <w:rFonts w:ascii="Arial" w:hAnsi="Arial" w:cs="Traditional Arabic" w:hint="cs"/>
          <w:b/>
          <w:bCs/>
          <w:sz w:val="36"/>
          <w:szCs w:val="36"/>
          <w:rtl/>
        </w:rPr>
        <w:t>كان سيدنا عمر يدعو</w:t>
      </w:r>
      <w:r w:rsidRPr="00CA77A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8872E0">
        <w:rPr>
          <w:rFonts w:ascii="Arial" w:hAnsi="Arial" w:cs="Traditional Arabic" w:hint="cs"/>
          <w:b/>
          <w:bCs/>
          <w:sz w:val="36"/>
          <w:szCs w:val="36"/>
          <w:rtl/>
        </w:rPr>
        <w:t>فيقول</w:t>
      </w:r>
      <w:r w:rsidR="008872E0" w:rsidRPr="00763E1E">
        <w:rPr>
          <w:rFonts w:ascii="Arial" w:hAnsi="Arial" w:cs="Traditional Arabic" w:hint="cs"/>
          <w:sz w:val="36"/>
          <w:szCs w:val="36"/>
          <w:rtl/>
        </w:rPr>
        <w:t>:</w:t>
      </w:r>
      <w:r w:rsidRPr="00763E1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763E1E">
        <w:rPr>
          <w:rFonts w:ascii="Arial" w:hAnsi="Arial" w:cs="Traditional Arabic" w:hint="cs"/>
          <w:b/>
          <w:bCs/>
          <w:sz w:val="36"/>
          <w:szCs w:val="36"/>
          <w:rtl/>
        </w:rPr>
        <w:t>اللهم إني أعوذ بك أن تأخذني على غرة</w:t>
      </w:r>
      <w:r w:rsidR="008872E0" w:rsidRPr="00763E1E">
        <w:rPr>
          <w:rFonts w:ascii="Arial" w:hAnsi="Arial" w:cs="Traditional Arabic" w:hint="cs"/>
          <w:b/>
          <w:bCs/>
          <w:sz w:val="36"/>
          <w:szCs w:val="36"/>
          <w:rtl/>
        </w:rPr>
        <w:t>،</w:t>
      </w:r>
      <w:r w:rsidR="007C698E">
        <w:rPr>
          <w:rFonts w:ascii="Arial" w:hAnsi="Arial" w:cs="Traditional Arabic" w:hint="cs"/>
          <w:b/>
          <w:bCs/>
          <w:sz w:val="36"/>
          <w:szCs w:val="36"/>
          <w:rtl/>
        </w:rPr>
        <w:t xml:space="preserve"> أو</w:t>
      </w:r>
      <w:r w:rsidR="007C698E">
        <w:rPr>
          <w:rFonts w:ascii="Arial" w:hAnsi="Arial" w:cs="Traditional Arabic"/>
          <w:b/>
          <w:bCs/>
          <w:sz w:val="36"/>
          <w:szCs w:val="36"/>
        </w:rPr>
        <w:t xml:space="preserve"> </w:t>
      </w:r>
      <w:r w:rsidRPr="00763E1E">
        <w:rPr>
          <w:rFonts w:ascii="Arial" w:hAnsi="Arial" w:cs="Traditional Arabic" w:hint="cs"/>
          <w:b/>
          <w:bCs/>
          <w:sz w:val="36"/>
          <w:szCs w:val="36"/>
          <w:rtl/>
        </w:rPr>
        <w:t>تزرني في غفلة</w:t>
      </w:r>
      <w:r w:rsidR="008872E0" w:rsidRPr="00763E1E">
        <w:rPr>
          <w:rFonts w:ascii="Arial" w:hAnsi="Arial" w:cs="Traditional Arabic" w:hint="cs"/>
          <w:b/>
          <w:bCs/>
          <w:sz w:val="36"/>
          <w:szCs w:val="36"/>
          <w:rtl/>
        </w:rPr>
        <w:t>،</w:t>
      </w:r>
      <w:r w:rsidRPr="00763E1E">
        <w:rPr>
          <w:rFonts w:ascii="Arial" w:hAnsi="Arial" w:cs="Traditional Arabic" w:hint="cs"/>
          <w:b/>
          <w:bCs/>
          <w:sz w:val="36"/>
          <w:szCs w:val="36"/>
          <w:rtl/>
        </w:rPr>
        <w:t xml:space="preserve"> أو تجعلني من الغافلين</w:t>
      </w:r>
      <w:r w:rsidR="008872E0" w:rsidRPr="00763E1E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5A506E" w:rsidRPr="00CA77A8" w:rsidRDefault="005A506E" w:rsidP="008872E0">
      <w:pPr>
        <w:spacing w:line="240" w:lineRule="auto"/>
        <w:ind w:firstLine="686"/>
        <w:jc w:val="center"/>
        <w:rPr>
          <w:rFonts w:ascii="Arial" w:hAnsi="Arial" w:cs="Traditional Arabic"/>
          <w:sz w:val="36"/>
          <w:szCs w:val="36"/>
        </w:rPr>
      </w:pPr>
      <w:r w:rsidRPr="00CA77A8">
        <w:rPr>
          <w:rFonts w:ascii="Arial" w:hAnsi="Arial" w:cs="Traditional Arabic" w:hint="cs"/>
          <w:sz w:val="36"/>
          <w:szCs w:val="36"/>
          <w:rtl/>
        </w:rPr>
        <w:t>أقول قولي هذا واستغفر الله العظيم لي ولكم فيا فوز المستغفرين.</w:t>
      </w:r>
    </w:p>
    <w:sectPr w:rsidR="005A506E" w:rsidRPr="00CA77A8" w:rsidSect="001B46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44818"/>
    <w:multiLevelType w:val="hybridMultilevel"/>
    <w:tmpl w:val="78D2A76C"/>
    <w:lvl w:ilvl="0" w:tplc="B4F23E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47F2"/>
    <w:rsid w:val="00080E69"/>
    <w:rsid w:val="000912F4"/>
    <w:rsid w:val="000C7B21"/>
    <w:rsid w:val="000D0CE8"/>
    <w:rsid w:val="000E6836"/>
    <w:rsid w:val="00113BE8"/>
    <w:rsid w:val="001245E3"/>
    <w:rsid w:val="001668B9"/>
    <w:rsid w:val="001B4634"/>
    <w:rsid w:val="001E16F0"/>
    <w:rsid w:val="00211911"/>
    <w:rsid w:val="00215DB4"/>
    <w:rsid w:val="002769C8"/>
    <w:rsid w:val="00381C92"/>
    <w:rsid w:val="003D7702"/>
    <w:rsid w:val="003E4A25"/>
    <w:rsid w:val="004725B8"/>
    <w:rsid w:val="004E149F"/>
    <w:rsid w:val="00501396"/>
    <w:rsid w:val="00520F8F"/>
    <w:rsid w:val="00537589"/>
    <w:rsid w:val="00543783"/>
    <w:rsid w:val="005514E9"/>
    <w:rsid w:val="005A506E"/>
    <w:rsid w:val="005B6076"/>
    <w:rsid w:val="005E7278"/>
    <w:rsid w:val="00645C39"/>
    <w:rsid w:val="00655B46"/>
    <w:rsid w:val="006876D3"/>
    <w:rsid w:val="006B09C5"/>
    <w:rsid w:val="006C4595"/>
    <w:rsid w:val="006D42A2"/>
    <w:rsid w:val="006E6F47"/>
    <w:rsid w:val="00745200"/>
    <w:rsid w:val="007576ED"/>
    <w:rsid w:val="00763E1E"/>
    <w:rsid w:val="00790D0C"/>
    <w:rsid w:val="007A7108"/>
    <w:rsid w:val="007C13D8"/>
    <w:rsid w:val="007C1EB9"/>
    <w:rsid w:val="007C3078"/>
    <w:rsid w:val="007C698E"/>
    <w:rsid w:val="007D2684"/>
    <w:rsid w:val="0081078E"/>
    <w:rsid w:val="008120B8"/>
    <w:rsid w:val="008872E0"/>
    <w:rsid w:val="008D0AC6"/>
    <w:rsid w:val="008F6D58"/>
    <w:rsid w:val="00904A12"/>
    <w:rsid w:val="00973DE8"/>
    <w:rsid w:val="00974630"/>
    <w:rsid w:val="00992A0B"/>
    <w:rsid w:val="009C7F45"/>
    <w:rsid w:val="009E3D57"/>
    <w:rsid w:val="009F103D"/>
    <w:rsid w:val="00A1151A"/>
    <w:rsid w:val="00A84E1D"/>
    <w:rsid w:val="00A90647"/>
    <w:rsid w:val="00AB1483"/>
    <w:rsid w:val="00B13C2B"/>
    <w:rsid w:val="00B1626E"/>
    <w:rsid w:val="00B163AD"/>
    <w:rsid w:val="00B30A84"/>
    <w:rsid w:val="00B764D1"/>
    <w:rsid w:val="00BC0BC2"/>
    <w:rsid w:val="00BD58F5"/>
    <w:rsid w:val="00BE56A7"/>
    <w:rsid w:val="00BE75B4"/>
    <w:rsid w:val="00BF7F26"/>
    <w:rsid w:val="00C14792"/>
    <w:rsid w:val="00C6182D"/>
    <w:rsid w:val="00C85479"/>
    <w:rsid w:val="00CA77A8"/>
    <w:rsid w:val="00CB263B"/>
    <w:rsid w:val="00CF1D59"/>
    <w:rsid w:val="00D27BBD"/>
    <w:rsid w:val="00D4229F"/>
    <w:rsid w:val="00D4306B"/>
    <w:rsid w:val="00D6438E"/>
    <w:rsid w:val="00E0515D"/>
    <w:rsid w:val="00E11F96"/>
    <w:rsid w:val="00E951B6"/>
    <w:rsid w:val="00F347F2"/>
    <w:rsid w:val="00F52177"/>
    <w:rsid w:val="00F8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15D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rsid w:val="008120B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41CF-09AA-4D8F-96AF-63382085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الإيمان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rulapinkrose</dc:creator>
  <cp:keywords/>
  <dc:description/>
  <cp:lastModifiedBy>Akram Meri</cp:lastModifiedBy>
  <cp:revision>83</cp:revision>
  <dcterms:created xsi:type="dcterms:W3CDTF">2009-11-19T15:24:00Z</dcterms:created>
  <dcterms:modified xsi:type="dcterms:W3CDTF">2011-04-17T08:14:00Z</dcterms:modified>
</cp:coreProperties>
</file>